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D5117" w14:textId="77777777" w:rsidR="003071B9" w:rsidRDefault="003071B9" w:rsidP="003F151C">
      <w:pPr>
        <w:widowControl w:val="0"/>
        <w:autoSpaceDE w:val="0"/>
        <w:autoSpaceDN w:val="0"/>
        <w:adjustRightInd w:val="0"/>
        <w:rPr>
          <w:rFonts w:ascii="ArialNarrow-Bold" w:hAnsi="ArialNarrow-Bold"/>
          <w:b/>
          <w:color w:val="000080"/>
        </w:rPr>
      </w:pPr>
      <w:r>
        <w:rPr>
          <w:rFonts w:ascii="ArialNarrow-Bold" w:hAnsi="ArialNarrow-Bold"/>
          <w:b/>
          <w:noProof/>
          <w:color w:val="000080"/>
          <w:lang w:val="es-CL" w:eastAsia="es-CL"/>
        </w:rPr>
        <w:drawing>
          <wp:inline distT="0" distB="0" distL="0" distR="0" wp14:anchorId="1CDDB5C3" wp14:editId="0092C90B">
            <wp:extent cx="9525" cy="123825"/>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525" cy="123825"/>
                    </a:xfrm>
                    <a:prstGeom prst="rect">
                      <a:avLst/>
                    </a:prstGeom>
                    <a:noFill/>
                    <a:ln w="9525">
                      <a:noFill/>
                      <a:miter lim="800000"/>
                      <a:headEnd/>
                      <a:tailEnd/>
                    </a:ln>
                  </pic:spPr>
                </pic:pic>
              </a:graphicData>
            </a:graphic>
          </wp:inline>
        </w:drawing>
      </w:r>
    </w:p>
    <w:p w14:paraId="2DFC8E00" w14:textId="77777777" w:rsidR="003071B9" w:rsidRDefault="003071B9" w:rsidP="00DE0895">
      <w:pPr>
        <w:widowControl w:val="0"/>
        <w:autoSpaceDE w:val="0"/>
        <w:autoSpaceDN w:val="0"/>
        <w:adjustRightInd w:val="0"/>
        <w:jc w:val="center"/>
        <w:rPr>
          <w:rFonts w:ascii="ArialNarrow-Bold" w:hAnsi="ArialNarrow-Bold"/>
          <w:b/>
          <w:color w:val="000080"/>
        </w:rPr>
      </w:pPr>
    </w:p>
    <w:p w14:paraId="4CE05F64" w14:textId="77777777" w:rsidR="003071B9" w:rsidRPr="004A52E8" w:rsidRDefault="003071B9" w:rsidP="00DE0895">
      <w:pPr>
        <w:widowControl w:val="0"/>
        <w:autoSpaceDE w:val="0"/>
        <w:autoSpaceDN w:val="0"/>
        <w:adjustRightInd w:val="0"/>
        <w:jc w:val="center"/>
        <w:rPr>
          <w:rFonts w:ascii="ArialNarrow-Bold" w:hAnsi="ArialNarrow-Bold"/>
          <w:b/>
          <w:color w:val="365F91" w:themeColor="accent1" w:themeShade="BF"/>
        </w:rPr>
      </w:pPr>
    </w:p>
    <w:p w14:paraId="56B8692A" w14:textId="105DD2AC" w:rsidR="00E404F7" w:rsidRPr="00D2461A" w:rsidRDefault="009C0EF5" w:rsidP="00DE0895">
      <w:pPr>
        <w:widowControl w:val="0"/>
        <w:autoSpaceDE w:val="0"/>
        <w:autoSpaceDN w:val="0"/>
        <w:adjustRightInd w:val="0"/>
        <w:jc w:val="center"/>
        <w:rPr>
          <w:rFonts w:ascii="Arial Narrow" w:hAnsi="Arial Narrow"/>
          <w:b/>
          <w:color w:val="365F91" w:themeColor="accent1" w:themeShade="BF"/>
          <w:sz w:val="32"/>
          <w:szCs w:val="32"/>
        </w:rPr>
      </w:pPr>
      <w:r w:rsidRPr="00D2461A">
        <w:rPr>
          <w:rFonts w:ascii="Arial Narrow" w:hAnsi="Arial Narrow"/>
          <w:b/>
          <w:color w:val="365F91" w:themeColor="accent1" w:themeShade="BF"/>
          <w:sz w:val="32"/>
          <w:szCs w:val="32"/>
        </w:rPr>
        <w:t>REGLAMENTO</w:t>
      </w:r>
      <w:r w:rsidR="00DE0895" w:rsidRPr="00D2461A">
        <w:rPr>
          <w:rFonts w:ascii="Arial Narrow" w:hAnsi="Arial Narrow"/>
          <w:b/>
          <w:color w:val="365F91" w:themeColor="accent1" w:themeShade="BF"/>
          <w:sz w:val="32"/>
          <w:szCs w:val="32"/>
        </w:rPr>
        <w:t xml:space="preserve"> </w:t>
      </w:r>
      <w:r w:rsidR="000446D3" w:rsidRPr="00D2461A">
        <w:rPr>
          <w:rFonts w:ascii="Arial Narrow" w:hAnsi="Arial Narrow"/>
          <w:b/>
          <w:color w:val="365F91" w:themeColor="accent1" w:themeShade="BF"/>
          <w:sz w:val="32"/>
          <w:szCs w:val="32"/>
        </w:rPr>
        <w:t xml:space="preserve">DE </w:t>
      </w:r>
      <w:r w:rsidR="00DA632B" w:rsidRPr="00D2461A">
        <w:rPr>
          <w:rFonts w:ascii="Arial Narrow" w:hAnsi="Arial Narrow"/>
          <w:b/>
          <w:color w:val="365F91" w:themeColor="accent1" w:themeShade="BF"/>
          <w:sz w:val="32"/>
          <w:szCs w:val="32"/>
        </w:rPr>
        <w:t>POSTULACIÓ</w:t>
      </w:r>
      <w:r w:rsidR="00E404F7" w:rsidRPr="00D2461A">
        <w:rPr>
          <w:rFonts w:ascii="Arial Narrow" w:hAnsi="Arial Narrow"/>
          <w:b/>
          <w:color w:val="365F91" w:themeColor="accent1" w:themeShade="BF"/>
          <w:sz w:val="32"/>
          <w:szCs w:val="32"/>
        </w:rPr>
        <w:t>N A LOS FONDOS CONCURSABLES</w:t>
      </w:r>
      <w:r w:rsidR="001B44B4">
        <w:rPr>
          <w:rFonts w:ascii="Arial Narrow" w:hAnsi="Arial Narrow"/>
          <w:b/>
          <w:color w:val="365F91" w:themeColor="accent1" w:themeShade="BF"/>
          <w:sz w:val="32"/>
          <w:szCs w:val="32"/>
        </w:rPr>
        <w:t xml:space="preserve"> </w:t>
      </w:r>
    </w:p>
    <w:p w14:paraId="7BA74CB7" w14:textId="52BC91E8" w:rsidR="00DE0895" w:rsidRPr="00D2461A" w:rsidRDefault="00E404F7" w:rsidP="00DE0895">
      <w:pPr>
        <w:widowControl w:val="0"/>
        <w:autoSpaceDE w:val="0"/>
        <w:autoSpaceDN w:val="0"/>
        <w:adjustRightInd w:val="0"/>
        <w:jc w:val="center"/>
        <w:rPr>
          <w:rFonts w:ascii="Arial Narrow" w:hAnsi="Arial Narrow"/>
          <w:b/>
          <w:color w:val="365F91" w:themeColor="accent1" w:themeShade="BF"/>
          <w:sz w:val="32"/>
          <w:szCs w:val="32"/>
        </w:rPr>
      </w:pPr>
      <w:r w:rsidRPr="00D2461A">
        <w:rPr>
          <w:rFonts w:ascii="Arial Narrow" w:hAnsi="Arial Narrow"/>
          <w:b/>
          <w:color w:val="365F91" w:themeColor="accent1" w:themeShade="BF"/>
          <w:sz w:val="32"/>
          <w:szCs w:val="32"/>
        </w:rPr>
        <w:t>DE LA DIRECCIÓN DE</w:t>
      </w:r>
      <w:r w:rsidR="00DE0895" w:rsidRPr="00D2461A">
        <w:rPr>
          <w:rFonts w:ascii="Arial Narrow" w:hAnsi="Arial Narrow"/>
          <w:b/>
          <w:color w:val="365F91" w:themeColor="accent1" w:themeShade="BF"/>
          <w:sz w:val="32"/>
          <w:szCs w:val="32"/>
        </w:rPr>
        <w:t xml:space="preserve"> EXTENSIÓN ACADÉMICA</w:t>
      </w:r>
      <w:r w:rsidR="00DD6B37" w:rsidRPr="00DD6B37">
        <w:rPr>
          <w:rFonts w:ascii="Arial Narrow" w:hAnsi="Arial Narrow"/>
          <w:b/>
          <w:color w:val="365F91" w:themeColor="accent1" w:themeShade="BF"/>
          <w:sz w:val="32"/>
          <w:szCs w:val="32"/>
        </w:rPr>
        <w:t xml:space="preserve"> </w:t>
      </w:r>
      <w:r w:rsidR="00DD6B37" w:rsidRPr="00D2461A">
        <w:rPr>
          <w:rFonts w:ascii="Arial Narrow" w:hAnsi="Arial Narrow"/>
          <w:b/>
          <w:color w:val="365F91" w:themeColor="accent1" w:themeShade="BF"/>
          <w:sz w:val="32"/>
          <w:szCs w:val="32"/>
        </w:rPr>
        <w:t>UNAB</w:t>
      </w:r>
    </w:p>
    <w:p w14:paraId="5C370E3A" w14:textId="051D8A0A" w:rsidR="00DE0895" w:rsidRPr="00D2461A" w:rsidRDefault="00DD6B37" w:rsidP="00E404F7">
      <w:pPr>
        <w:widowControl w:val="0"/>
        <w:autoSpaceDE w:val="0"/>
        <w:autoSpaceDN w:val="0"/>
        <w:adjustRightInd w:val="0"/>
        <w:jc w:val="center"/>
        <w:rPr>
          <w:rFonts w:ascii="Arial Narrow" w:hAnsi="Arial Narrow"/>
          <w:b/>
          <w:color w:val="365F91" w:themeColor="accent1" w:themeShade="BF"/>
          <w:sz w:val="32"/>
          <w:szCs w:val="32"/>
        </w:rPr>
      </w:pPr>
      <w:r>
        <w:rPr>
          <w:rFonts w:ascii="Arial Narrow" w:hAnsi="Arial Narrow"/>
          <w:b/>
          <w:color w:val="365F91" w:themeColor="accent1" w:themeShade="BF"/>
          <w:sz w:val="32"/>
          <w:szCs w:val="32"/>
        </w:rPr>
        <w:t xml:space="preserve">PARA </w:t>
      </w:r>
      <w:r w:rsidRPr="00213535">
        <w:rPr>
          <w:rFonts w:ascii="Arial Narrow" w:hAnsi="Arial Narrow"/>
          <w:b/>
          <w:color w:val="365F91" w:themeColor="accent1" w:themeShade="BF"/>
          <w:sz w:val="32"/>
          <w:szCs w:val="32"/>
        </w:rPr>
        <w:t>EXALUMNOS</w:t>
      </w:r>
      <w:r w:rsidR="00775F43" w:rsidRPr="00D2461A">
        <w:rPr>
          <w:rFonts w:ascii="Arial Narrow" w:hAnsi="Arial Narrow"/>
          <w:b/>
          <w:color w:val="365F91" w:themeColor="accent1" w:themeShade="BF"/>
          <w:sz w:val="32"/>
          <w:szCs w:val="32"/>
        </w:rPr>
        <w:t>, 201</w:t>
      </w:r>
      <w:r w:rsidR="00213535">
        <w:rPr>
          <w:rFonts w:ascii="Arial Narrow" w:hAnsi="Arial Narrow"/>
          <w:b/>
          <w:color w:val="365F91" w:themeColor="accent1" w:themeShade="BF"/>
          <w:sz w:val="32"/>
          <w:szCs w:val="32"/>
        </w:rPr>
        <w:t>8</w:t>
      </w:r>
    </w:p>
    <w:p w14:paraId="4729A9C0" w14:textId="77777777" w:rsidR="00E404F7" w:rsidRPr="00D2461A" w:rsidRDefault="00E404F7" w:rsidP="00DE0895">
      <w:pPr>
        <w:widowControl w:val="0"/>
        <w:autoSpaceDE w:val="0"/>
        <w:autoSpaceDN w:val="0"/>
        <w:adjustRightInd w:val="0"/>
        <w:jc w:val="both"/>
        <w:rPr>
          <w:rFonts w:ascii="Arial Narrow" w:hAnsi="Arial Narrow"/>
          <w:b/>
          <w:color w:val="365F91" w:themeColor="accent1" w:themeShade="BF"/>
        </w:rPr>
      </w:pPr>
      <w:bookmarkStart w:id="0" w:name="_GoBack"/>
      <w:bookmarkEnd w:id="0"/>
    </w:p>
    <w:p w14:paraId="24620D0F" w14:textId="77777777" w:rsidR="00F60DDA" w:rsidRPr="00D2461A" w:rsidRDefault="00F60DDA" w:rsidP="00DE0895">
      <w:pPr>
        <w:widowControl w:val="0"/>
        <w:autoSpaceDE w:val="0"/>
        <w:autoSpaceDN w:val="0"/>
        <w:adjustRightInd w:val="0"/>
        <w:jc w:val="both"/>
        <w:rPr>
          <w:rFonts w:ascii="Arial Narrow" w:hAnsi="Arial Narrow"/>
          <w:color w:val="365F91" w:themeColor="accent1" w:themeShade="BF"/>
        </w:rPr>
      </w:pPr>
    </w:p>
    <w:p w14:paraId="609BB7E9" w14:textId="77777777" w:rsidR="00F82D4C" w:rsidRPr="00D2461A" w:rsidRDefault="00F82D4C" w:rsidP="00DE0895">
      <w:pPr>
        <w:widowControl w:val="0"/>
        <w:autoSpaceDE w:val="0"/>
        <w:autoSpaceDN w:val="0"/>
        <w:adjustRightInd w:val="0"/>
        <w:jc w:val="both"/>
        <w:rPr>
          <w:rFonts w:ascii="Arial Narrow" w:hAnsi="Arial Narrow"/>
          <w:color w:val="365F91" w:themeColor="accent1" w:themeShade="BF"/>
        </w:rPr>
      </w:pPr>
    </w:p>
    <w:p w14:paraId="50EB6014" w14:textId="77777777" w:rsidR="00E404F7" w:rsidRDefault="00E404F7" w:rsidP="00DE0895">
      <w:pPr>
        <w:widowControl w:val="0"/>
        <w:autoSpaceDE w:val="0"/>
        <w:autoSpaceDN w:val="0"/>
        <w:adjustRightInd w:val="0"/>
        <w:jc w:val="both"/>
        <w:rPr>
          <w:rFonts w:ascii="Arial Narrow" w:hAnsi="Arial Narrow"/>
          <w:b/>
          <w:color w:val="365F91" w:themeColor="accent1" w:themeShade="BF"/>
        </w:rPr>
      </w:pPr>
      <w:r w:rsidRPr="00D2461A">
        <w:rPr>
          <w:rFonts w:ascii="Arial Narrow" w:hAnsi="Arial Narrow"/>
          <w:b/>
          <w:color w:val="365F91" w:themeColor="accent1" w:themeShade="BF"/>
        </w:rPr>
        <w:t>ASPECTOS GENERALES</w:t>
      </w:r>
    </w:p>
    <w:p w14:paraId="192248B0" w14:textId="77777777" w:rsidR="00D2461A" w:rsidRPr="00D2461A" w:rsidRDefault="00D2461A" w:rsidP="00DE0895">
      <w:pPr>
        <w:widowControl w:val="0"/>
        <w:autoSpaceDE w:val="0"/>
        <w:autoSpaceDN w:val="0"/>
        <w:adjustRightInd w:val="0"/>
        <w:jc w:val="both"/>
        <w:rPr>
          <w:rFonts w:ascii="Arial Narrow" w:hAnsi="Arial Narrow"/>
          <w:b/>
          <w:color w:val="365F91" w:themeColor="accent1" w:themeShade="BF"/>
        </w:rPr>
      </w:pPr>
    </w:p>
    <w:p w14:paraId="70D1B176" w14:textId="1BC09057" w:rsidR="000253BC" w:rsidRPr="00D2461A" w:rsidRDefault="008A0FD1" w:rsidP="000253BC">
      <w:pPr>
        <w:spacing w:after="200" w:line="276" w:lineRule="auto"/>
        <w:jc w:val="both"/>
        <w:rPr>
          <w:rFonts w:ascii="Arial Narrow" w:eastAsiaTheme="minorHAnsi" w:hAnsi="Arial Narrow" w:cstheme="minorBidi"/>
          <w:color w:val="365F91" w:themeColor="accent1" w:themeShade="BF"/>
          <w:lang w:val="es-CL" w:eastAsia="en-US"/>
        </w:rPr>
      </w:pPr>
      <w:r w:rsidRPr="00D2461A">
        <w:rPr>
          <w:rFonts w:ascii="Arial Narrow" w:eastAsiaTheme="minorHAnsi" w:hAnsi="Arial Narrow" w:cstheme="minorBidi"/>
          <w:color w:val="365F91" w:themeColor="accent1" w:themeShade="BF"/>
          <w:lang w:eastAsia="en-US"/>
        </w:rPr>
        <w:t>Art.1</w:t>
      </w:r>
      <w:r w:rsidR="00B46488">
        <w:rPr>
          <w:rFonts w:ascii="Arial Narrow" w:eastAsiaTheme="minorHAnsi" w:hAnsi="Arial Narrow" w:cstheme="minorBidi"/>
          <w:color w:val="365F91" w:themeColor="accent1" w:themeShade="BF"/>
          <w:lang w:eastAsia="en-US"/>
        </w:rPr>
        <w:t>°</w:t>
      </w:r>
      <w:r w:rsidR="00EE3643" w:rsidRPr="00D2461A">
        <w:rPr>
          <w:rFonts w:ascii="Arial Narrow" w:eastAsiaTheme="minorHAnsi" w:hAnsi="Arial Narrow" w:cstheme="minorBidi"/>
          <w:color w:val="365F91" w:themeColor="accent1" w:themeShade="BF"/>
          <w:lang w:eastAsia="en-US"/>
        </w:rPr>
        <w:t>:</w:t>
      </w:r>
      <w:r w:rsidRPr="00D2461A">
        <w:rPr>
          <w:rFonts w:ascii="Arial Narrow" w:eastAsiaTheme="minorHAnsi" w:hAnsi="Arial Narrow" w:cstheme="minorBidi"/>
          <w:color w:val="365F91" w:themeColor="accent1" w:themeShade="BF"/>
          <w:lang w:eastAsia="en-US"/>
        </w:rPr>
        <w:t xml:space="preserve"> </w:t>
      </w:r>
      <w:r w:rsidR="000253BC" w:rsidRPr="00D2461A">
        <w:rPr>
          <w:rFonts w:ascii="Arial Narrow" w:eastAsiaTheme="minorHAnsi" w:hAnsi="Arial Narrow" w:cstheme="minorBidi"/>
          <w:color w:val="365F91" w:themeColor="accent1" w:themeShade="BF"/>
          <w:lang w:val="es-CL" w:eastAsia="en-US"/>
        </w:rPr>
        <w:t>La Direcci</w:t>
      </w:r>
      <w:r w:rsidR="0043554C">
        <w:rPr>
          <w:rFonts w:ascii="Arial Narrow" w:eastAsiaTheme="minorHAnsi" w:hAnsi="Arial Narrow" w:cstheme="minorBidi"/>
          <w:color w:val="365F91" w:themeColor="accent1" w:themeShade="BF"/>
          <w:lang w:val="es-CL" w:eastAsia="en-US"/>
        </w:rPr>
        <w:t xml:space="preserve">ón de Extensión Académica (DEA) </w:t>
      </w:r>
      <w:r w:rsidR="000253BC" w:rsidRPr="00D2461A">
        <w:rPr>
          <w:rFonts w:ascii="Arial Narrow" w:eastAsiaTheme="minorHAnsi" w:hAnsi="Arial Narrow" w:cstheme="minorBidi"/>
          <w:color w:val="365F91" w:themeColor="accent1" w:themeShade="BF"/>
          <w:lang w:val="es-CL" w:eastAsia="en-US"/>
        </w:rPr>
        <w:t>perteneciente a la Dirección General de Vinculación con el Medio de la Universidad Andrés Bello,</w:t>
      </w:r>
      <w:r w:rsidR="009D032B">
        <w:rPr>
          <w:rFonts w:ascii="Arial Narrow" w:eastAsiaTheme="minorHAnsi" w:hAnsi="Arial Narrow" w:cstheme="minorBidi"/>
          <w:color w:val="365F91" w:themeColor="accent1" w:themeShade="BF"/>
          <w:lang w:val="es-CL" w:eastAsia="en-US"/>
        </w:rPr>
        <w:t xml:space="preserve"> Unidad dependiente de Rectoría, </w:t>
      </w:r>
      <w:r w:rsidR="000253BC" w:rsidRPr="00D2461A">
        <w:rPr>
          <w:rFonts w:ascii="Arial Narrow" w:eastAsiaTheme="minorHAnsi" w:hAnsi="Arial Narrow" w:cstheme="minorBidi"/>
          <w:color w:val="365F91" w:themeColor="accent1" w:themeShade="BF"/>
          <w:lang w:val="es-CL" w:eastAsia="en-US"/>
        </w:rPr>
        <w:t xml:space="preserve"> </w:t>
      </w:r>
      <w:r w:rsidR="00B662EE" w:rsidRPr="00D2461A">
        <w:rPr>
          <w:rFonts w:ascii="Arial Narrow" w:eastAsiaTheme="minorHAnsi" w:hAnsi="Arial Narrow" w:cstheme="minorBidi"/>
          <w:color w:val="365F91" w:themeColor="accent1" w:themeShade="BF"/>
          <w:shd w:val="clear" w:color="auto" w:fill="FFFFFF"/>
          <w:lang w:val="es-CL" w:eastAsia="en-US"/>
        </w:rPr>
        <w:t>tiene a su labor</w:t>
      </w:r>
      <w:r w:rsidR="0043554C">
        <w:rPr>
          <w:rFonts w:ascii="Arial Narrow" w:eastAsiaTheme="minorHAnsi" w:hAnsi="Arial Narrow" w:cstheme="minorBidi"/>
          <w:color w:val="365F91" w:themeColor="accent1" w:themeShade="BF"/>
          <w:shd w:val="clear" w:color="auto" w:fill="FFFFFF"/>
          <w:lang w:val="es-CL" w:eastAsia="en-US"/>
        </w:rPr>
        <w:t>,</w:t>
      </w:r>
      <w:r w:rsidR="00B662EE" w:rsidRPr="00D2461A">
        <w:rPr>
          <w:rFonts w:ascii="Arial Narrow" w:eastAsiaTheme="minorHAnsi" w:hAnsi="Arial Narrow" w:cstheme="minorBidi"/>
          <w:color w:val="365F91" w:themeColor="accent1" w:themeShade="BF"/>
          <w:shd w:val="clear" w:color="auto" w:fill="FFFFFF"/>
          <w:lang w:val="es-CL" w:eastAsia="en-US"/>
        </w:rPr>
        <w:t xml:space="preserve"> propiciar </w:t>
      </w:r>
      <w:r w:rsidR="000253BC" w:rsidRPr="00D2461A">
        <w:rPr>
          <w:rFonts w:ascii="Arial Narrow" w:eastAsiaTheme="minorHAnsi" w:hAnsi="Arial Narrow" w:cstheme="minorBidi"/>
          <w:color w:val="365F91" w:themeColor="accent1" w:themeShade="BF"/>
          <w:shd w:val="clear" w:color="auto" w:fill="FFFFFF"/>
          <w:lang w:val="es-CL" w:eastAsia="en-US"/>
        </w:rPr>
        <w:t xml:space="preserve"> la dimensión del quehacer universitario </w:t>
      </w:r>
      <w:r w:rsidR="000253BC" w:rsidRPr="00D2461A">
        <w:rPr>
          <w:rFonts w:ascii="Arial Narrow" w:eastAsiaTheme="minorHAnsi" w:hAnsi="Arial Narrow" w:cstheme="minorBidi"/>
          <w:color w:val="365F91" w:themeColor="accent1" w:themeShade="BF"/>
          <w:lang w:val="es-CL" w:eastAsia="en-US"/>
        </w:rPr>
        <w:t xml:space="preserve">que tiene como objetivo </w:t>
      </w:r>
      <w:r w:rsidR="000253BC" w:rsidRPr="00D2461A">
        <w:rPr>
          <w:rFonts w:ascii="Arial Narrow" w:eastAsiaTheme="minorHAnsi" w:hAnsi="Arial Narrow" w:cstheme="minorBidi"/>
          <w:color w:val="365F91" w:themeColor="accent1" w:themeShade="BF"/>
          <w:shd w:val="clear" w:color="auto" w:fill="FFFFFF"/>
          <w:lang w:val="es-CL" w:eastAsia="en-US"/>
        </w:rPr>
        <w:t xml:space="preserve">permitir la reflexión </w:t>
      </w:r>
      <w:r w:rsidR="00A60DF8" w:rsidRPr="00D2461A">
        <w:rPr>
          <w:rFonts w:ascii="Arial Narrow" w:eastAsiaTheme="minorHAnsi" w:hAnsi="Arial Narrow" w:cstheme="minorBidi"/>
          <w:color w:val="365F91" w:themeColor="accent1" w:themeShade="BF"/>
          <w:shd w:val="clear" w:color="auto" w:fill="FFFFFF"/>
          <w:lang w:val="es-CL" w:eastAsia="en-US"/>
        </w:rPr>
        <w:t xml:space="preserve"> aca</w:t>
      </w:r>
      <w:r w:rsidR="009F4604" w:rsidRPr="00D2461A">
        <w:rPr>
          <w:rFonts w:ascii="Arial Narrow" w:eastAsiaTheme="minorHAnsi" w:hAnsi="Arial Narrow" w:cstheme="minorBidi"/>
          <w:color w:val="365F91" w:themeColor="accent1" w:themeShade="BF"/>
          <w:shd w:val="clear" w:color="auto" w:fill="FFFFFF"/>
          <w:lang w:val="es-CL" w:eastAsia="en-US"/>
        </w:rPr>
        <w:t xml:space="preserve">démica  </w:t>
      </w:r>
      <w:r w:rsidRPr="00D2461A">
        <w:rPr>
          <w:rFonts w:ascii="Arial Narrow" w:eastAsiaTheme="minorHAnsi" w:hAnsi="Arial Narrow" w:cstheme="minorBidi"/>
          <w:color w:val="365F91" w:themeColor="accent1" w:themeShade="BF"/>
          <w:shd w:val="clear" w:color="auto" w:fill="FFFFFF"/>
          <w:lang w:val="es-CL" w:eastAsia="en-US"/>
        </w:rPr>
        <w:t xml:space="preserve">de temáticas </w:t>
      </w:r>
      <w:r w:rsidR="003E0E31">
        <w:rPr>
          <w:rFonts w:ascii="Arial Narrow" w:eastAsiaTheme="minorHAnsi" w:hAnsi="Arial Narrow" w:cstheme="minorBidi"/>
          <w:color w:val="365F91" w:themeColor="accent1" w:themeShade="BF"/>
          <w:shd w:val="clear" w:color="auto" w:fill="FFFFFF"/>
          <w:lang w:val="es-CL" w:eastAsia="en-US"/>
        </w:rPr>
        <w:t xml:space="preserve">asociadas a </w:t>
      </w:r>
      <w:r w:rsidR="00155131">
        <w:rPr>
          <w:rFonts w:ascii="Arial Narrow" w:eastAsiaTheme="minorHAnsi" w:hAnsi="Arial Narrow" w:cstheme="minorBidi"/>
          <w:color w:val="365F91" w:themeColor="accent1" w:themeShade="BF"/>
          <w:shd w:val="clear" w:color="auto" w:fill="FFFFFF"/>
          <w:lang w:val="es-CL" w:eastAsia="en-US"/>
        </w:rPr>
        <w:t>“</w:t>
      </w:r>
      <w:r w:rsidR="003E0E31">
        <w:rPr>
          <w:rFonts w:ascii="Arial Narrow" w:eastAsiaTheme="minorHAnsi" w:hAnsi="Arial Narrow" w:cstheme="minorBidi"/>
          <w:color w:val="365F91" w:themeColor="accent1" w:themeShade="BF"/>
          <w:shd w:val="clear" w:color="auto" w:fill="FFFFFF"/>
          <w:lang w:val="es-CL" w:eastAsia="en-US"/>
        </w:rPr>
        <w:t>Persona</w:t>
      </w:r>
      <w:r w:rsidR="00155131">
        <w:rPr>
          <w:rFonts w:ascii="Arial Narrow" w:eastAsiaTheme="minorHAnsi" w:hAnsi="Arial Narrow" w:cstheme="minorBidi"/>
          <w:color w:val="365F91" w:themeColor="accent1" w:themeShade="BF"/>
          <w:shd w:val="clear" w:color="auto" w:fill="FFFFFF"/>
          <w:lang w:val="es-CL" w:eastAsia="en-US"/>
        </w:rPr>
        <w:t>s y Comunidad; Organizaciones  C</w:t>
      </w:r>
      <w:r w:rsidR="003E0E31">
        <w:rPr>
          <w:rFonts w:ascii="Arial Narrow" w:eastAsiaTheme="minorHAnsi" w:hAnsi="Arial Narrow" w:cstheme="minorBidi"/>
          <w:color w:val="365F91" w:themeColor="accent1" w:themeShade="BF"/>
          <w:shd w:val="clear" w:color="auto" w:fill="FFFFFF"/>
          <w:lang w:val="es-CL" w:eastAsia="en-US"/>
        </w:rPr>
        <w:t>iviles, Sector Público y Sector Privado</w:t>
      </w:r>
      <w:r w:rsidR="00155131">
        <w:rPr>
          <w:rFonts w:ascii="Arial Narrow" w:eastAsiaTheme="minorHAnsi" w:hAnsi="Arial Narrow" w:cstheme="minorBidi"/>
          <w:color w:val="365F91" w:themeColor="accent1" w:themeShade="BF"/>
          <w:shd w:val="clear" w:color="auto" w:fill="FFFFFF"/>
          <w:lang w:val="es-CL" w:eastAsia="en-US"/>
        </w:rPr>
        <w:t xml:space="preserve">” </w:t>
      </w:r>
      <w:r w:rsidR="009F4604" w:rsidRPr="00D2461A">
        <w:rPr>
          <w:rFonts w:ascii="Arial Narrow" w:eastAsiaTheme="minorHAnsi" w:hAnsi="Arial Narrow" w:cstheme="minorBidi"/>
          <w:color w:val="365F91" w:themeColor="accent1" w:themeShade="BF"/>
          <w:shd w:val="clear" w:color="auto" w:fill="FFFFFF"/>
          <w:lang w:val="es-CL" w:eastAsia="en-US"/>
        </w:rPr>
        <w:t xml:space="preserve">, </w:t>
      </w:r>
      <w:r w:rsidR="000253BC" w:rsidRPr="00D2461A">
        <w:rPr>
          <w:rFonts w:ascii="Arial Narrow" w:eastAsiaTheme="minorHAnsi" w:hAnsi="Arial Narrow" w:cstheme="minorBidi"/>
          <w:color w:val="365F91" w:themeColor="accent1" w:themeShade="BF"/>
          <w:shd w:val="clear" w:color="auto" w:fill="FFFFFF"/>
          <w:lang w:val="es-CL" w:eastAsia="en-US"/>
        </w:rPr>
        <w:t xml:space="preserve">en construcción dinámica, permanente e interactiva con la sociedad y de acuerdo a sus necesidades, siendo un instrumento de retroalimentación </w:t>
      </w:r>
      <w:r w:rsidR="00BF40EC">
        <w:rPr>
          <w:rFonts w:ascii="Arial Narrow" w:eastAsiaTheme="minorHAnsi" w:hAnsi="Arial Narrow" w:cstheme="minorBidi"/>
          <w:color w:val="365F91" w:themeColor="accent1" w:themeShade="BF"/>
          <w:shd w:val="clear" w:color="auto" w:fill="FFFFFF"/>
          <w:lang w:val="es-CL" w:eastAsia="en-US"/>
        </w:rPr>
        <w:t xml:space="preserve">y </w:t>
      </w:r>
      <w:r w:rsidR="000253BC" w:rsidRPr="00D2461A">
        <w:rPr>
          <w:rFonts w:ascii="Arial Narrow" w:eastAsiaTheme="minorHAnsi" w:hAnsi="Arial Narrow" w:cstheme="minorBidi"/>
          <w:color w:val="365F91" w:themeColor="accent1" w:themeShade="BF"/>
          <w:shd w:val="clear" w:color="auto" w:fill="FFFFFF"/>
          <w:lang w:val="es-CL" w:eastAsia="en-US"/>
        </w:rPr>
        <w:t>pertinencia en la formación de los alumnos.</w:t>
      </w:r>
      <w:r w:rsidR="009920E7">
        <w:rPr>
          <w:rFonts w:ascii="Arial Narrow" w:eastAsiaTheme="minorHAnsi" w:hAnsi="Arial Narrow" w:cstheme="minorBidi"/>
          <w:color w:val="365F91" w:themeColor="accent1" w:themeShade="BF"/>
          <w:shd w:val="clear" w:color="auto" w:fill="FFFFFF"/>
          <w:lang w:val="es-CL" w:eastAsia="en-US"/>
        </w:rPr>
        <w:t xml:space="preserve"> </w:t>
      </w:r>
      <w:r w:rsidR="009920E7">
        <w:rPr>
          <w:rFonts w:ascii="Arial Narrow" w:eastAsiaTheme="minorHAnsi" w:hAnsi="Arial Narrow" w:cstheme="minorBidi"/>
          <w:color w:val="365F91" w:themeColor="accent1" w:themeShade="BF"/>
          <w:lang w:val="es-CL" w:eastAsia="en-US"/>
        </w:rPr>
        <w:t xml:space="preserve">Esta </w:t>
      </w:r>
      <w:r w:rsidR="000253BC" w:rsidRPr="00D2461A">
        <w:rPr>
          <w:rFonts w:ascii="Arial Narrow" w:eastAsiaTheme="minorHAnsi" w:hAnsi="Arial Narrow" w:cstheme="minorBidi"/>
          <w:color w:val="365F91" w:themeColor="accent1" w:themeShade="BF"/>
          <w:lang w:val="es-CL" w:eastAsia="en-US"/>
        </w:rPr>
        <w:t>labor es realizada mediante la gestión de actividades académicas de nuestros docentes, tales como cursos, charlas, seminarios, talleres, congresos y exposiciones, entre otros.</w:t>
      </w:r>
    </w:p>
    <w:p w14:paraId="3791DFAC" w14:textId="2E94BEF3" w:rsidR="00E404F7" w:rsidRPr="00D2461A" w:rsidRDefault="00E404F7" w:rsidP="00DE0895">
      <w:pPr>
        <w:widowControl w:val="0"/>
        <w:autoSpaceDE w:val="0"/>
        <w:autoSpaceDN w:val="0"/>
        <w:adjustRightInd w:val="0"/>
        <w:jc w:val="both"/>
        <w:rPr>
          <w:rFonts w:ascii="Arial Narrow" w:hAnsi="Arial Narrow"/>
          <w:b/>
          <w:color w:val="365F91" w:themeColor="accent1" w:themeShade="BF"/>
        </w:rPr>
      </w:pPr>
      <w:r w:rsidRPr="00D2461A">
        <w:rPr>
          <w:rFonts w:ascii="Arial Narrow" w:hAnsi="Arial Narrow"/>
          <w:b/>
          <w:color w:val="365F91" w:themeColor="accent1" w:themeShade="BF"/>
        </w:rPr>
        <w:t xml:space="preserve">DE </w:t>
      </w:r>
      <w:smartTag w:uri="urn:schemas-microsoft-com:office:smarttags" w:element="PersonName">
        <w:smartTagPr>
          <w:attr w:name="ProductID" w:val="LA POSTULACIￓN"/>
        </w:smartTagPr>
        <w:r w:rsidRPr="00D2461A">
          <w:rPr>
            <w:rFonts w:ascii="Arial Narrow" w:hAnsi="Arial Narrow"/>
            <w:b/>
            <w:color w:val="365F91" w:themeColor="accent1" w:themeShade="BF"/>
          </w:rPr>
          <w:t>LA POSTULACIÓN</w:t>
        </w:r>
      </w:smartTag>
    </w:p>
    <w:p w14:paraId="723EA139" w14:textId="5CA46BC7" w:rsidR="006F2B27" w:rsidRPr="00D2461A" w:rsidRDefault="00B46488" w:rsidP="006F2B27">
      <w:pPr>
        <w:widowControl w:val="0"/>
        <w:autoSpaceDE w:val="0"/>
        <w:autoSpaceDN w:val="0"/>
        <w:adjustRightInd w:val="0"/>
        <w:jc w:val="both"/>
        <w:rPr>
          <w:rFonts w:ascii="Arial Narrow" w:hAnsi="Arial Narrow"/>
          <w:color w:val="365F91" w:themeColor="accent1" w:themeShade="BF"/>
        </w:rPr>
      </w:pPr>
      <w:r>
        <w:rPr>
          <w:rFonts w:ascii="Arial Narrow" w:hAnsi="Arial Narrow"/>
          <w:color w:val="365F91" w:themeColor="accent1" w:themeShade="BF"/>
        </w:rPr>
        <w:t>Art. 2°</w:t>
      </w:r>
      <w:r w:rsidR="006F2B27" w:rsidRPr="00D2461A">
        <w:rPr>
          <w:rFonts w:ascii="Arial Narrow" w:hAnsi="Arial Narrow"/>
          <w:color w:val="365F91" w:themeColor="accent1" w:themeShade="BF"/>
        </w:rPr>
        <w:t>: Para postular a los fondos concursables se deben cumplir los siguientes requisitos:</w:t>
      </w:r>
    </w:p>
    <w:p w14:paraId="7870BA94" w14:textId="77777777" w:rsidR="008A0FD1" w:rsidRPr="00D2461A" w:rsidRDefault="008A0FD1" w:rsidP="008A0FD1">
      <w:pPr>
        <w:pStyle w:val="Prrafodelista"/>
        <w:widowControl w:val="0"/>
        <w:numPr>
          <w:ilvl w:val="0"/>
          <w:numId w:val="7"/>
        </w:numPr>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Leer y aceptar las condiciones de estas bases de postulación.</w:t>
      </w:r>
    </w:p>
    <w:p w14:paraId="17B2CB36" w14:textId="77777777" w:rsidR="008A0FD1" w:rsidRPr="00D2461A" w:rsidRDefault="008A0FD1" w:rsidP="008A0FD1">
      <w:pPr>
        <w:pStyle w:val="Prrafodelista"/>
        <w:widowControl w:val="0"/>
        <w:numPr>
          <w:ilvl w:val="0"/>
          <w:numId w:val="7"/>
        </w:numPr>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 xml:space="preserve">Completar el Formulario de Postulación, que está disponible en la página web de Extensión Académica (http://vinculacion.unab.cl/home_extension_academica/). </w:t>
      </w:r>
    </w:p>
    <w:p w14:paraId="412A8B71" w14:textId="280155B1" w:rsidR="008A0FD1" w:rsidRPr="00D2461A" w:rsidRDefault="008A0FD1" w:rsidP="008A0FD1">
      <w:pPr>
        <w:pStyle w:val="Prrafodelista"/>
        <w:widowControl w:val="0"/>
        <w:numPr>
          <w:ilvl w:val="0"/>
          <w:numId w:val="7"/>
        </w:numPr>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 xml:space="preserve">Adjuntar </w:t>
      </w:r>
      <w:r w:rsidRPr="00D2461A">
        <w:rPr>
          <w:rFonts w:ascii="Arial Narrow" w:hAnsi="Arial Narrow"/>
          <w:b/>
          <w:color w:val="365F91" w:themeColor="accent1" w:themeShade="BF"/>
        </w:rPr>
        <w:t>firma</w:t>
      </w:r>
      <w:r w:rsidR="00EE3643" w:rsidRPr="00D2461A">
        <w:rPr>
          <w:rFonts w:ascii="Arial Narrow" w:hAnsi="Arial Narrow"/>
          <w:color w:val="365F91" w:themeColor="accent1" w:themeShade="BF"/>
        </w:rPr>
        <w:t xml:space="preserve"> de respaldo del (o los) Decano</w:t>
      </w:r>
      <w:r w:rsidRPr="00D2461A">
        <w:rPr>
          <w:rFonts w:ascii="Arial Narrow" w:hAnsi="Arial Narrow"/>
          <w:color w:val="365F91" w:themeColor="accent1" w:themeShade="BF"/>
        </w:rPr>
        <w:t>(s) en el formulario de postulación</w:t>
      </w:r>
      <w:r w:rsidR="00EE3643" w:rsidRPr="00D2461A">
        <w:rPr>
          <w:rFonts w:ascii="Arial Narrow" w:hAnsi="Arial Narrow"/>
          <w:color w:val="365F91" w:themeColor="accent1" w:themeShade="BF"/>
        </w:rPr>
        <w:t xml:space="preserve"> o en correo personalizado </w:t>
      </w:r>
      <w:r w:rsidRPr="00D2461A">
        <w:rPr>
          <w:rFonts w:ascii="Arial Narrow" w:hAnsi="Arial Narrow"/>
          <w:color w:val="365F91" w:themeColor="accent1" w:themeShade="BF"/>
        </w:rPr>
        <w:t>del mismo.</w:t>
      </w:r>
    </w:p>
    <w:p w14:paraId="18344A11" w14:textId="77777777" w:rsidR="008A0FD1" w:rsidRPr="00D2461A" w:rsidRDefault="008A0FD1" w:rsidP="008A0FD1">
      <w:pPr>
        <w:widowControl w:val="0"/>
        <w:numPr>
          <w:ilvl w:val="0"/>
          <w:numId w:val="7"/>
        </w:numPr>
        <w:autoSpaceDE w:val="0"/>
        <w:autoSpaceDN w:val="0"/>
        <w:adjustRightInd w:val="0"/>
        <w:jc w:val="both"/>
        <w:rPr>
          <w:rFonts w:ascii="Arial Narrow" w:hAnsi="Arial Narrow"/>
          <w:color w:val="365F91" w:themeColor="accent1" w:themeShade="BF"/>
        </w:rPr>
      </w:pPr>
      <w:r w:rsidRPr="00D2461A">
        <w:rPr>
          <w:rFonts w:ascii="Arial Narrow" w:eastAsiaTheme="minorHAnsi" w:hAnsi="Arial Narrow" w:cstheme="minorBidi"/>
          <w:color w:val="365F91" w:themeColor="accent1" w:themeShade="BF"/>
          <w:sz w:val="22"/>
          <w:szCs w:val="22"/>
          <w:lang w:val="es-CL" w:eastAsia="en-US"/>
        </w:rPr>
        <w:t xml:space="preserve">Adjuntar cartas de solicitud o evidencias de colaboración de las instituciones u organizaciones vinculadas. </w:t>
      </w:r>
    </w:p>
    <w:p w14:paraId="545F355D" w14:textId="42CCAD5E" w:rsidR="009D032B" w:rsidRPr="009D032B" w:rsidRDefault="009D032B" w:rsidP="009D032B">
      <w:pPr>
        <w:pStyle w:val="Prrafodelista"/>
        <w:numPr>
          <w:ilvl w:val="0"/>
          <w:numId w:val="7"/>
        </w:numPr>
        <w:rPr>
          <w:rFonts w:ascii="Arial Narrow" w:hAnsi="Arial Narrow"/>
          <w:color w:val="365F91" w:themeColor="accent1" w:themeShade="BF"/>
        </w:rPr>
      </w:pPr>
      <w:r w:rsidRPr="009D032B">
        <w:rPr>
          <w:rFonts w:ascii="Arial Narrow" w:hAnsi="Arial Narrow"/>
          <w:color w:val="365F91" w:themeColor="accent1" w:themeShade="BF"/>
        </w:rPr>
        <w:t xml:space="preserve">Enviar los antecedentes en forma digital a dir-extensionacademica@unab.cl y </w:t>
      </w:r>
      <w:r>
        <w:rPr>
          <w:rFonts w:ascii="Arial Narrow" w:hAnsi="Arial Narrow"/>
          <w:color w:val="365F91" w:themeColor="accent1" w:themeShade="BF"/>
        </w:rPr>
        <w:t xml:space="preserve">a </w:t>
      </w:r>
      <w:r w:rsidRPr="009D032B">
        <w:rPr>
          <w:rFonts w:ascii="Arial Narrow" w:hAnsi="Arial Narrow"/>
          <w:color w:val="365F91" w:themeColor="accent1" w:themeShade="BF"/>
        </w:rPr>
        <w:t>las coordinadoras de  Extensión Académica en cada sede</w:t>
      </w:r>
      <w:proofErr w:type="gramStart"/>
      <w:r w:rsidRPr="009D032B">
        <w:rPr>
          <w:rFonts w:ascii="Arial Narrow" w:hAnsi="Arial Narrow"/>
          <w:color w:val="365F91" w:themeColor="accent1" w:themeShade="BF"/>
        </w:rPr>
        <w:t>:  Valentina</w:t>
      </w:r>
      <w:proofErr w:type="gramEnd"/>
      <w:r w:rsidRPr="009D032B">
        <w:rPr>
          <w:rFonts w:ascii="Arial Narrow" w:hAnsi="Arial Narrow"/>
          <w:color w:val="365F91" w:themeColor="accent1" w:themeShade="BF"/>
        </w:rPr>
        <w:t xml:space="preserve"> Bobadilla en Concepción ( vbobadilla@unab.cl) ; Andrea Bizama en Viña del Mar ( abizama@unab.cl </w:t>
      </w:r>
      <w:r w:rsidRPr="009D032B">
        <w:rPr>
          <w:rFonts w:ascii="Arial Narrow" w:hAnsi="Arial Narrow"/>
          <w:color w:val="365F91" w:themeColor="accent1" w:themeShade="BF"/>
        </w:rPr>
        <w:lastRenderedPageBreak/>
        <w:t>) y Valeria Cáceres en Santiago ( v.caceres@unab.cl) . Enviar en formato WORD, no en PDF).</w:t>
      </w:r>
    </w:p>
    <w:p w14:paraId="0FA95120" w14:textId="284C60D8" w:rsidR="0043554C" w:rsidRPr="009D032B" w:rsidRDefault="0043554C" w:rsidP="008A0FD1">
      <w:pPr>
        <w:widowControl w:val="0"/>
        <w:numPr>
          <w:ilvl w:val="0"/>
          <w:numId w:val="7"/>
        </w:numPr>
        <w:autoSpaceDE w:val="0"/>
        <w:autoSpaceDN w:val="0"/>
        <w:adjustRightInd w:val="0"/>
        <w:jc w:val="both"/>
        <w:rPr>
          <w:rFonts w:ascii="Arial Narrow" w:hAnsi="Arial Narrow"/>
          <w:color w:val="365F91" w:themeColor="accent1" w:themeShade="BF"/>
        </w:rPr>
      </w:pPr>
      <w:r w:rsidRPr="009D032B">
        <w:rPr>
          <w:rFonts w:ascii="Arial Narrow" w:hAnsi="Arial Narrow"/>
          <w:color w:val="365F91" w:themeColor="accent1" w:themeShade="BF"/>
        </w:rPr>
        <w:t xml:space="preserve">Estar </w:t>
      </w:r>
      <w:r w:rsidR="00F103DA" w:rsidRPr="009D032B">
        <w:rPr>
          <w:rFonts w:ascii="Arial Narrow" w:hAnsi="Arial Narrow"/>
          <w:color w:val="365F91" w:themeColor="accent1" w:themeShade="BF"/>
        </w:rPr>
        <w:t xml:space="preserve">registrado en la plataforma </w:t>
      </w:r>
      <w:r w:rsidRPr="009D032B">
        <w:rPr>
          <w:rFonts w:ascii="Arial Narrow" w:hAnsi="Arial Narrow"/>
          <w:color w:val="365F91" w:themeColor="accent1" w:themeShade="BF"/>
        </w:rPr>
        <w:t xml:space="preserve"> Alumni UNAB</w:t>
      </w:r>
      <w:r w:rsidR="00F103DA" w:rsidRPr="009D032B">
        <w:rPr>
          <w:rFonts w:ascii="Arial Narrow" w:hAnsi="Arial Narrow"/>
          <w:color w:val="365F91" w:themeColor="accent1" w:themeShade="BF"/>
        </w:rPr>
        <w:t xml:space="preserve">: </w:t>
      </w:r>
      <w:hyperlink r:id="rId9" w:history="1">
        <w:r w:rsidR="004D2E64" w:rsidRPr="009D032B">
          <w:rPr>
            <w:rStyle w:val="Hipervnculo"/>
            <w:rFonts w:ascii="Arial Narrow" w:hAnsi="Arial Narrow"/>
          </w:rPr>
          <w:t>www.alumniunab.cl</w:t>
        </w:r>
      </w:hyperlink>
    </w:p>
    <w:p w14:paraId="0FBB9EB5" w14:textId="4123B91A" w:rsidR="004D2E64" w:rsidRPr="009D032B" w:rsidRDefault="004D2E64" w:rsidP="008A0FD1">
      <w:pPr>
        <w:widowControl w:val="0"/>
        <w:numPr>
          <w:ilvl w:val="0"/>
          <w:numId w:val="7"/>
        </w:numPr>
        <w:autoSpaceDE w:val="0"/>
        <w:autoSpaceDN w:val="0"/>
        <w:adjustRightInd w:val="0"/>
        <w:jc w:val="both"/>
        <w:rPr>
          <w:rFonts w:ascii="Arial Narrow" w:hAnsi="Arial Narrow"/>
          <w:color w:val="365F91" w:themeColor="accent1" w:themeShade="BF"/>
        </w:rPr>
      </w:pPr>
      <w:r w:rsidRPr="009D032B">
        <w:rPr>
          <w:rFonts w:ascii="Arial Narrow" w:hAnsi="Arial Narrow"/>
          <w:color w:val="365F91" w:themeColor="accent1" w:themeShade="BF"/>
        </w:rPr>
        <w:t>Ser exalumno/a titulado/a (en posesión del título)</w:t>
      </w:r>
      <w:r w:rsidR="009D032B" w:rsidRPr="009D032B">
        <w:rPr>
          <w:rFonts w:ascii="Arial Narrow" w:hAnsi="Arial Narrow"/>
          <w:color w:val="365F91" w:themeColor="accent1" w:themeShade="BF"/>
        </w:rPr>
        <w:t>.</w:t>
      </w:r>
    </w:p>
    <w:p w14:paraId="050A51B9" w14:textId="77777777" w:rsidR="008A0FD1" w:rsidRPr="00D2461A" w:rsidRDefault="008A0FD1" w:rsidP="008A0FD1">
      <w:pPr>
        <w:widowControl w:val="0"/>
        <w:numPr>
          <w:ilvl w:val="0"/>
          <w:numId w:val="7"/>
        </w:numPr>
        <w:autoSpaceDE w:val="0"/>
        <w:autoSpaceDN w:val="0"/>
        <w:adjustRightInd w:val="0"/>
        <w:jc w:val="both"/>
        <w:rPr>
          <w:rFonts w:ascii="Arial Narrow" w:hAnsi="Arial Narrow"/>
          <w:color w:val="365F91" w:themeColor="accent1" w:themeShade="BF"/>
        </w:rPr>
      </w:pPr>
      <w:r w:rsidRPr="00D2461A">
        <w:rPr>
          <w:rFonts w:ascii="Arial Narrow" w:hAnsi="Arial Narrow"/>
          <w:b/>
          <w:color w:val="365F91" w:themeColor="accent1" w:themeShade="BF"/>
        </w:rPr>
        <w:t>Las postulaciones incompletas no podrán ser  cursadas</w:t>
      </w:r>
      <w:r w:rsidRPr="00D2461A">
        <w:rPr>
          <w:rFonts w:ascii="Arial Narrow" w:hAnsi="Arial Narrow"/>
          <w:color w:val="365F91" w:themeColor="accent1" w:themeShade="BF"/>
        </w:rPr>
        <w:t>.</w:t>
      </w:r>
    </w:p>
    <w:p w14:paraId="4DC015C4" w14:textId="77777777" w:rsidR="003473DE" w:rsidRPr="00D2461A" w:rsidRDefault="003473DE" w:rsidP="009D032B">
      <w:pPr>
        <w:widowControl w:val="0"/>
        <w:autoSpaceDE w:val="0"/>
        <w:autoSpaceDN w:val="0"/>
        <w:adjustRightInd w:val="0"/>
        <w:jc w:val="both"/>
        <w:rPr>
          <w:rFonts w:ascii="Arial Narrow" w:hAnsi="Arial Narrow"/>
          <w:color w:val="365F91" w:themeColor="accent1" w:themeShade="BF"/>
        </w:rPr>
      </w:pPr>
    </w:p>
    <w:p w14:paraId="5D0FCC2E" w14:textId="03390988" w:rsidR="00BB0746" w:rsidRPr="00D2461A" w:rsidRDefault="00BB0746" w:rsidP="003A1214">
      <w:pPr>
        <w:widowControl w:val="0"/>
        <w:autoSpaceDE w:val="0"/>
        <w:autoSpaceDN w:val="0"/>
        <w:adjustRightInd w:val="0"/>
        <w:ind w:left="60"/>
        <w:jc w:val="both"/>
        <w:rPr>
          <w:rFonts w:ascii="Arial Narrow" w:hAnsi="Arial Narrow"/>
          <w:color w:val="365F91" w:themeColor="accent1" w:themeShade="BF"/>
        </w:rPr>
      </w:pPr>
      <w:r w:rsidRPr="00D2461A">
        <w:rPr>
          <w:rFonts w:ascii="Arial Narrow" w:hAnsi="Arial Narrow"/>
          <w:color w:val="365F91" w:themeColor="accent1" w:themeShade="BF"/>
        </w:rPr>
        <w:t xml:space="preserve">Art. 3º: </w:t>
      </w:r>
      <w:r w:rsidRPr="009D032B">
        <w:rPr>
          <w:rFonts w:ascii="Arial Narrow" w:hAnsi="Arial Narrow"/>
          <w:color w:val="365F91" w:themeColor="accent1" w:themeShade="BF"/>
        </w:rPr>
        <w:t xml:space="preserve">Sólo podrán presentar </w:t>
      </w:r>
      <w:r w:rsidR="003F151C" w:rsidRPr="009D032B">
        <w:rPr>
          <w:rFonts w:ascii="Arial Narrow" w:hAnsi="Arial Narrow"/>
          <w:color w:val="365F91" w:themeColor="accent1" w:themeShade="BF"/>
        </w:rPr>
        <w:t>y</w:t>
      </w:r>
      <w:r w:rsidR="00775F43" w:rsidRPr="009D032B">
        <w:rPr>
          <w:rFonts w:ascii="Arial Narrow" w:hAnsi="Arial Narrow"/>
          <w:color w:val="365F91" w:themeColor="accent1" w:themeShade="BF"/>
        </w:rPr>
        <w:t xml:space="preserve"> dirigir proyectos, </w:t>
      </w:r>
      <w:r w:rsidRPr="009D032B">
        <w:rPr>
          <w:rFonts w:ascii="Arial Narrow" w:hAnsi="Arial Narrow"/>
          <w:color w:val="365F91" w:themeColor="accent1" w:themeShade="BF"/>
        </w:rPr>
        <w:t xml:space="preserve">aquellos </w:t>
      </w:r>
      <w:r w:rsidR="00F103DA" w:rsidRPr="009D032B">
        <w:rPr>
          <w:rFonts w:ascii="Arial Narrow" w:hAnsi="Arial Narrow"/>
          <w:b/>
          <w:color w:val="365F91" w:themeColor="accent1" w:themeShade="BF"/>
        </w:rPr>
        <w:t>egresados</w:t>
      </w:r>
      <w:r w:rsidRPr="009D032B">
        <w:rPr>
          <w:rFonts w:ascii="Arial Narrow" w:hAnsi="Arial Narrow"/>
          <w:color w:val="365F91" w:themeColor="accent1" w:themeShade="BF"/>
        </w:rPr>
        <w:t xml:space="preserve"> </w:t>
      </w:r>
      <w:r w:rsidR="004D2E64" w:rsidRPr="009D032B">
        <w:rPr>
          <w:rFonts w:ascii="Arial Narrow" w:hAnsi="Arial Narrow"/>
          <w:color w:val="365F91" w:themeColor="accent1" w:themeShade="BF"/>
        </w:rPr>
        <w:t xml:space="preserve">TITULADOS </w:t>
      </w:r>
      <w:r w:rsidR="00F103DA" w:rsidRPr="009D032B">
        <w:rPr>
          <w:rFonts w:ascii="Arial Narrow" w:hAnsi="Arial Narrow"/>
          <w:color w:val="365F91" w:themeColor="accent1" w:themeShade="BF"/>
        </w:rPr>
        <w:t>de</w:t>
      </w:r>
      <w:r w:rsidR="009A7CA1" w:rsidRPr="009D032B">
        <w:rPr>
          <w:rFonts w:ascii="Arial Narrow" w:hAnsi="Arial Narrow"/>
          <w:color w:val="365F91" w:themeColor="accent1" w:themeShade="BF"/>
        </w:rPr>
        <w:t xml:space="preserve"> la Universidad</w:t>
      </w:r>
      <w:r w:rsidR="00F103DA" w:rsidRPr="009D032B">
        <w:rPr>
          <w:rFonts w:ascii="Arial Narrow" w:hAnsi="Arial Narrow"/>
          <w:color w:val="365F91" w:themeColor="accent1" w:themeShade="BF"/>
        </w:rPr>
        <w:t xml:space="preserve">, en  programas de pregrado </w:t>
      </w:r>
      <w:r w:rsidRPr="009D032B">
        <w:rPr>
          <w:rFonts w:ascii="Arial Narrow" w:hAnsi="Arial Narrow"/>
          <w:color w:val="365F91" w:themeColor="accent1" w:themeShade="BF"/>
        </w:rPr>
        <w:t xml:space="preserve">que cuenten con </w:t>
      </w:r>
      <w:r w:rsidR="00F103DA" w:rsidRPr="009D032B">
        <w:rPr>
          <w:rFonts w:ascii="Arial Narrow" w:hAnsi="Arial Narrow"/>
          <w:color w:val="365F91" w:themeColor="accent1" w:themeShade="BF"/>
        </w:rPr>
        <w:t>la totalidad de su malla curricular aprobada</w:t>
      </w:r>
      <w:r w:rsidR="009D032B" w:rsidRPr="009D032B">
        <w:rPr>
          <w:rFonts w:ascii="Arial Narrow" w:hAnsi="Arial Narrow"/>
          <w:color w:val="365F91" w:themeColor="accent1" w:themeShade="BF"/>
        </w:rPr>
        <w:t>, sin lazos contractuales con la Universidad</w:t>
      </w:r>
      <w:r w:rsidR="00F103DA" w:rsidRPr="009D032B">
        <w:rPr>
          <w:rFonts w:ascii="Arial Narrow" w:hAnsi="Arial Narrow"/>
          <w:color w:val="365F91" w:themeColor="accent1" w:themeShade="BF"/>
        </w:rPr>
        <w:t xml:space="preserve">, </w:t>
      </w:r>
      <w:r w:rsidR="003251AD" w:rsidRPr="009D032B">
        <w:rPr>
          <w:rFonts w:ascii="Arial Narrow" w:hAnsi="Arial Narrow"/>
          <w:color w:val="365F91" w:themeColor="accent1" w:themeShade="BF"/>
        </w:rPr>
        <w:t xml:space="preserve"> </w:t>
      </w:r>
      <w:r w:rsidR="003B6F0E" w:rsidRPr="009D032B">
        <w:rPr>
          <w:rFonts w:ascii="Arial Narrow" w:hAnsi="Arial Narrow"/>
          <w:color w:val="365F91" w:themeColor="accent1" w:themeShade="BF"/>
        </w:rPr>
        <w:t xml:space="preserve">en </w:t>
      </w:r>
      <w:r w:rsidR="003B6F0E" w:rsidRPr="009D032B">
        <w:rPr>
          <w:rFonts w:ascii="Arial Narrow" w:hAnsi="Arial Narrow"/>
          <w:b/>
          <w:color w:val="365F91" w:themeColor="accent1" w:themeShade="BF"/>
        </w:rPr>
        <w:t>colaboración de algún</w:t>
      </w:r>
      <w:r w:rsidR="007C4276" w:rsidRPr="009D032B">
        <w:rPr>
          <w:rFonts w:ascii="Arial Narrow" w:hAnsi="Arial Narrow"/>
          <w:b/>
          <w:color w:val="365F91" w:themeColor="accent1" w:themeShade="BF"/>
        </w:rPr>
        <w:t xml:space="preserve"> académico</w:t>
      </w:r>
      <w:r w:rsidR="003B6F0E" w:rsidRPr="009D032B">
        <w:rPr>
          <w:rFonts w:ascii="Arial Narrow" w:hAnsi="Arial Narrow"/>
          <w:b/>
          <w:color w:val="365F91" w:themeColor="accent1" w:themeShade="BF"/>
        </w:rPr>
        <w:t xml:space="preserve"> jornada</w:t>
      </w:r>
      <w:r w:rsidR="00671725" w:rsidRPr="009D032B">
        <w:rPr>
          <w:rFonts w:ascii="Arial Narrow" w:hAnsi="Arial Narrow"/>
          <w:b/>
          <w:color w:val="365F91" w:themeColor="accent1" w:themeShade="BF"/>
        </w:rPr>
        <w:t xml:space="preserve"> (</w:t>
      </w:r>
      <w:r w:rsidR="00F103DA" w:rsidRPr="009D032B">
        <w:rPr>
          <w:rFonts w:ascii="Arial Narrow" w:hAnsi="Arial Narrow"/>
          <w:b/>
          <w:color w:val="365F91" w:themeColor="accent1" w:themeShade="BF"/>
        </w:rPr>
        <w:t>tutor)</w:t>
      </w:r>
      <w:r w:rsidR="007C4276" w:rsidRPr="009D032B">
        <w:rPr>
          <w:rFonts w:ascii="Arial Narrow" w:hAnsi="Arial Narrow"/>
          <w:b/>
          <w:color w:val="365F91" w:themeColor="accent1" w:themeShade="BF"/>
        </w:rPr>
        <w:t>.</w:t>
      </w:r>
      <w:r w:rsidR="00775F43" w:rsidRPr="009D032B">
        <w:rPr>
          <w:rFonts w:ascii="Arial Narrow" w:hAnsi="Arial Narrow"/>
          <w:color w:val="365F91" w:themeColor="accent1" w:themeShade="BF"/>
        </w:rPr>
        <w:t xml:space="preserve"> En ningún caso la responsabilidad</w:t>
      </w:r>
      <w:r w:rsidR="00F103DA" w:rsidRPr="009D032B">
        <w:rPr>
          <w:rFonts w:ascii="Arial Narrow" w:hAnsi="Arial Narrow"/>
          <w:color w:val="365F91" w:themeColor="accent1" w:themeShade="BF"/>
        </w:rPr>
        <w:t xml:space="preserve"> de</w:t>
      </w:r>
      <w:r w:rsidR="00671725" w:rsidRPr="009D032B">
        <w:rPr>
          <w:rFonts w:ascii="Arial Narrow" w:hAnsi="Arial Narrow"/>
          <w:color w:val="365F91" w:themeColor="accent1" w:themeShade="BF"/>
        </w:rPr>
        <w:t xml:space="preserve">  la dirección de este proyecto</w:t>
      </w:r>
      <w:r w:rsidR="00775F43" w:rsidRPr="009D032B">
        <w:rPr>
          <w:rFonts w:ascii="Arial Narrow" w:hAnsi="Arial Narrow"/>
          <w:color w:val="365F91" w:themeColor="accent1" w:themeShade="BF"/>
        </w:rPr>
        <w:t xml:space="preserve">  podrá ser transferida a  otros </w:t>
      </w:r>
      <w:r w:rsidR="00F103DA" w:rsidRPr="009D032B">
        <w:rPr>
          <w:rFonts w:ascii="Arial Narrow" w:hAnsi="Arial Narrow"/>
          <w:color w:val="365F91" w:themeColor="accent1" w:themeShade="BF"/>
        </w:rPr>
        <w:t xml:space="preserve">exalumno, </w:t>
      </w:r>
      <w:r w:rsidR="00775F43" w:rsidRPr="009D032B">
        <w:rPr>
          <w:rFonts w:ascii="Arial Narrow" w:hAnsi="Arial Narrow"/>
          <w:color w:val="365F91" w:themeColor="accent1" w:themeShade="BF"/>
        </w:rPr>
        <w:t xml:space="preserve"> a alumnos</w:t>
      </w:r>
      <w:r w:rsidR="00F103DA" w:rsidRPr="009D032B">
        <w:rPr>
          <w:rFonts w:ascii="Arial Narrow" w:hAnsi="Arial Narrow"/>
          <w:color w:val="365F91" w:themeColor="accent1" w:themeShade="BF"/>
        </w:rPr>
        <w:t>, o docentes</w:t>
      </w:r>
      <w:r w:rsidR="009A7CA1" w:rsidRPr="009D032B">
        <w:rPr>
          <w:rFonts w:ascii="Arial Narrow" w:hAnsi="Arial Narrow"/>
          <w:color w:val="365F91" w:themeColor="accent1" w:themeShade="BF"/>
        </w:rPr>
        <w:t>. Ello conllevará el</w:t>
      </w:r>
      <w:r w:rsidR="00775F43" w:rsidRPr="009D032B">
        <w:rPr>
          <w:rFonts w:ascii="Arial Narrow" w:hAnsi="Arial Narrow"/>
          <w:color w:val="365F91" w:themeColor="accent1" w:themeShade="BF"/>
        </w:rPr>
        <w:t xml:space="preserve"> rie</w:t>
      </w:r>
      <w:r w:rsidR="008A0FD1" w:rsidRPr="009D032B">
        <w:rPr>
          <w:rFonts w:ascii="Arial Narrow" w:hAnsi="Arial Narrow"/>
          <w:color w:val="365F91" w:themeColor="accent1" w:themeShade="BF"/>
        </w:rPr>
        <w:t>sgo de perder el fondo asignado, en cualquier momento y sin previo aviso</w:t>
      </w:r>
      <w:r w:rsidR="008A0FD1" w:rsidRPr="00D2461A">
        <w:rPr>
          <w:rFonts w:ascii="Arial Narrow" w:hAnsi="Arial Narrow"/>
          <w:color w:val="365F91" w:themeColor="accent1" w:themeShade="BF"/>
        </w:rPr>
        <w:t>.</w:t>
      </w:r>
    </w:p>
    <w:p w14:paraId="4218E198" w14:textId="77777777" w:rsidR="009C559C" w:rsidRPr="00D2461A" w:rsidRDefault="009C559C" w:rsidP="003A1214">
      <w:pPr>
        <w:widowControl w:val="0"/>
        <w:autoSpaceDE w:val="0"/>
        <w:autoSpaceDN w:val="0"/>
        <w:adjustRightInd w:val="0"/>
        <w:ind w:left="60"/>
        <w:jc w:val="both"/>
        <w:rPr>
          <w:rFonts w:ascii="Arial Narrow" w:hAnsi="Arial Narrow"/>
          <w:color w:val="365F91" w:themeColor="accent1" w:themeShade="BF"/>
        </w:rPr>
      </w:pPr>
    </w:p>
    <w:p w14:paraId="4F9358BD" w14:textId="6823D8A6" w:rsidR="009C559C" w:rsidRPr="00D2461A" w:rsidRDefault="009C559C" w:rsidP="003A1214">
      <w:pPr>
        <w:widowControl w:val="0"/>
        <w:autoSpaceDE w:val="0"/>
        <w:autoSpaceDN w:val="0"/>
        <w:adjustRightInd w:val="0"/>
        <w:ind w:left="60"/>
        <w:jc w:val="both"/>
        <w:rPr>
          <w:rFonts w:ascii="Arial Narrow" w:hAnsi="Arial Narrow"/>
          <w:color w:val="365F91" w:themeColor="accent1" w:themeShade="BF"/>
        </w:rPr>
      </w:pPr>
      <w:r w:rsidRPr="00D2461A">
        <w:rPr>
          <w:rFonts w:ascii="Arial Narrow" w:hAnsi="Arial Narrow"/>
          <w:color w:val="365F91" w:themeColor="accent1" w:themeShade="BF"/>
        </w:rPr>
        <w:t xml:space="preserve">Art. 4º: Cada postulante sólo podrá presentar </w:t>
      </w:r>
      <w:r w:rsidR="00B2423E">
        <w:rPr>
          <w:rFonts w:ascii="Arial Narrow" w:hAnsi="Arial Narrow"/>
          <w:color w:val="365F91" w:themeColor="accent1" w:themeShade="BF"/>
        </w:rPr>
        <w:t>un</w:t>
      </w:r>
      <w:r w:rsidRPr="00D2461A">
        <w:rPr>
          <w:rFonts w:ascii="Arial Narrow" w:hAnsi="Arial Narrow"/>
          <w:color w:val="365F91" w:themeColor="accent1" w:themeShade="BF"/>
        </w:rPr>
        <w:t xml:space="preserve"> proyecto por concurso</w:t>
      </w:r>
      <w:r w:rsidR="00B2423E">
        <w:rPr>
          <w:rFonts w:ascii="Arial Narrow" w:hAnsi="Arial Narrow"/>
          <w:color w:val="365F91" w:themeColor="accent1" w:themeShade="BF"/>
        </w:rPr>
        <w:t>.</w:t>
      </w:r>
    </w:p>
    <w:p w14:paraId="62C0204D" w14:textId="77777777" w:rsidR="00775F43" w:rsidRPr="00D2461A" w:rsidRDefault="00775F43" w:rsidP="003A1214">
      <w:pPr>
        <w:widowControl w:val="0"/>
        <w:autoSpaceDE w:val="0"/>
        <w:autoSpaceDN w:val="0"/>
        <w:adjustRightInd w:val="0"/>
        <w:ind w:left="60"/>
        <w:jc w:val="both"/>
        <w:rPr>
          <w:rFonts w:ascii="Arial Narrow" w:hAnsi="Arial Narrow"/>
          <w:color w:val="365F91" w:themeColor="accent1" w:themeShade="BF"/>
        </w:rPr>
      </w:pPr>
    </w:p>
    <w:p w14:paraId="7B80E04C" w14:textId="77777777" w:rsidR="002B2BBE" w:rsidRPr="00D2461A" w:rsidRDefault="002B2BBE" w:rsidP="00DE0895">
      <w:pPr>
        <w:widowControl w:val="0"/>
        <w:autoSpaceDE w:val="0"/>
        <w:autoSpaceDN w:val="0"/>
        <w:adjustRightInd w:val="0"/>
        <w:jc w:val="both"/>
        <w:rPr>
          <w:rFonts w:ascii="Arial Narrow" w:hAnsi="Arial Narrow"/>
          <w:color w:val="365F91" w:themeColor="accent1" w:themeShade="BF"/>
        </w:rPr>
      </w:pPr>
    </w:p>
    <w:p w14:paraId="1A29AF95" w14:textId="77777777" w:rsidR="00E404F7" w:rsidRPr="00D2461A" w:rsidRDefault="00E404F7" w:rsidP="00DE0895">
      <w:pPr>
        <w:widowControl w:val="0"/>
        <w:autoSpaceDE w:val="0"/>
        <w:autoSpaceDN w:val="0"/>
        <w:adjustRightInd w:val="0"/>
        <w:jc w:val="both"/>
        <w:rPr>
          <w:rFonts w:ascii="Arial Narrow" w:hAnsi="Arial Narrow"/>
          <w:b/>
          <w:color w:val="365F91" w:themeColor="accent1" w:themeShade="BF"/>
        </w:rPr>
      </w:pPr>
      <w:r w:rsidRPr="00D2461A">
        <w:rPr>
          <w:rFonts w:ascii="Arial Narrow" w:hAnsi="Arial Narrow"/>
          <w:b/>
          <w:color w:val="365F91" w:themeColor="accent1" w:themeShade="BF"/>
        </w:rPr>
        <w:t>DE</w:t>
      </w:r>
      <w:r w:rsidR="006F2B27" w:rsidRPr="00D2461A">
        <w:rPr>
          <w:rFonts w:ascii="Arial Narrow" w:hAnsi="Arial Narrow"/>
          <w:b/>
          <w:color w:val="365F91" w:themeColor="accent1" w:themeShade="BF"/>
        </w:rPr>
        <w:t>L CONCURSO Y DE</w:t>
      </w:r>
      <w:r w:rsidRPr="00D2461A">
        <w:rPr>
          <w:rFonts w:ascii="Arial Narrow" w:hAnsi="Arial Narrow"/>
          <w:b/>
          <w:color w:val="365F91" w:themeColor="accent1" w:themeShade="BF"/>
        </w:rPr>
        <w:t xml:space="preserve"> LOS CRITERIOS DE EVALUACIÓN</w:t>
      </w:r>
    </w:p>
    <w:p w14:paraId="4C41B73A" w14:textId="77777777" w:rsidR="00916331" w:rsidRPr="00D2461A" w:rsidRDefault="00916331" w:rsidP="00DE0895">
      <w:pPr>
        <w:widowControl w:val="0"/>
        <w:autoSpaceDE w:val="0"/>
        <w:autoSpaceDN w:val="0"/>
        <w:adjustRightInd w:val="0"/>
        <w:jc w:val="both"/>
        <w:rPr>
          <w:rFonts w:ascii="Arial Narrow" w:hAnsi="Arial Narrow"/>
          <w:b/>
          <w:color w:val="365F91" w:themeColor="accent1" w:themeShade="BF"/>
        </w:rPr>
      </w:pPr>
    </w:p>
    <w:p w14:paraId="101F0C95" w14:textId="6D285665" w:rsidR="00916331" w:rsidRPr="00D2461A" w:rsidRDefault="003A1214" w:rsidP="006F2B27">
      <w:pPr>
        <w:widowControl w:val="0"/>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 xml:space="preserve">Art. </w:t>
      </w:r>
      <w:r w:rsidR="008A0FD1" w:rsidRPr="00D2461A">
        <w:rPr>
          <w:rFonts w:ascii="Arial Narrow" w:hAnsi="Arial Narrow"/>
          <w:color w:val="365F91" w:themeColor="accent1" w:themeShade="BF"/>
        </w:rPr>
        <w:t>5</w:t>
      </w:r>
      <w:r w:rsidRPr="00D2461A">
        <w:rPr>
          <w:rFonts w:ascii="Arial Narrow" w:hAnsi="Arial Narrow"/>
          <w:color w:val="365F91" w:themeColor="accent1" w:themeShade="BF"/>
        </w:rPr>
        <w:t xml:space="preserve">º: El concurso </w:t>
      </w:r>
      <w:r w:rsidR="00D13742" w:rsidRPr="00D2461A">
        <w:rPr>
          <w:rFonts w:ascii="Arial Narrow" w:hAnsi="Arial Narrow"/>
          <w:color w:val="365F91" w:themeColor="accent1" w:themeShade="BF"/>
        </w:rPr>
        <w:t xml:space="preserve">de los proyectos regulares </w:t>
      </w:r>
      <w:r w:rsidRPr="00D2461A">
        <w:rPr>
          <w:rFonts w:ascii="Arial Narrow" w:hAnsi="Arial Narrow"/>
          <w:color w:val="365F91" w:themeColor="accent1" w:themeShade="BF"/>
        </w:rPr>
        <w:t xml:space="preserve">se llevará a cabo </w:t>
      </w:r>
      <w:r w:rsidR="009C0EF5" w:rsidRPr="00D2461A">
        <w:rPr>
          <w:rFonts w:ascii="Arial Narrow" w:hAnsi="Arial Narrow"/>
          <w:color w:val="365F91" w:themeColor="accent1" w:themeShade="BF"/>
        </w:rPr>
        <w:t>una vez al año</w:t>
      </w:r>
      <w:r w:rsidRPr="00D2461A">
        <w:rPr>
          <w:rFonts w:ascii="Arial Narrow" w:hAnsi="Arial Narrow"/>
          <w:color w:val="365F91" w:themeColor="accent1" w:themeShade="BF"/>
        </w:rPr>
        <w:t>.</w:t>
      </w:r>
      <w:r w:rsidR="009A7CA1" w:rsidRPr="00D2461A">
        <w:rPr>
          <w:rFonts w:ascii="Arial Narrow" w:hAnsi="Arial Narrow"/>
          <w:color w:val="365F91" w:themeColor="accent1" w:themeShade="BF"/>
        </w:rPr>
        <w:t xml:space="preserve"> El perí</w:t>
      </w:r>
      <w:r w:rsidR="007B386A" w:rsidRPr="00D2461A">
        <w:rPr>
          <w:rFonts w:ascii="Arial Narrow" w:hAnsi="Arial Narrow"/>
          <w:color w:val="365F91" w:themeColor="accent1" w:themeShade="BF"/>
        </w:rPr>
        <w:t xml:space="preserve">odo de </w:t>
      </w:r>
      <w:r w:rsidR="003B6F0E" w:rsidRPr="00D2461A">
        <w:rPr>
          <w:rFonts w:ascii="Arial Narrow" w:hAnsi="Arial Narrow"/>
          <w:color w:val="365F91" w:themeColor="accent1" w:themeShade="BF"/>
        </w:rPr>
        <w:t>a</w:t>
      </w:r>
      <w:r w:rsidR="007B386A" w:rsidRPr="00D2461A">
        <w:rPr>
          <w:rFonts w:ascii="Arial Narrow" w:hAnsi="Arial Narrow"/>
          <w:color w:val="365F91" w:themeColor="accent1" w:themeShade="BF"/>
        </w:rPr>
        <w:t xml:space="preserve">pertura del concurso será notificado </w:t>
      </w:r>
      <w:r w:rsidR="009A7CA1" w:rsidRPr="00D2461A">
        <w:rPr>
          <w:rFonts w:ascii="Arial Narrow" w:hAnsi="Arial Narrow"/>
          <w:color w:val="365F91" w:themeColor="accent1" w:themeShade="BF"/>
        </w:rPr>
        <w:t>primer</w:t>
      </w:r>
      <w:r w:rsidR="000925DE" w:rsidRPr="00D2461A">
        <w:rPr>
          <w:rFonts w:ascii="Arial Narrow" w:hAnsi="Arial Narrow"/>
          <w:color w:val="365F91" w:themeColor="accent1" w:themeShade="BF"/>
        </w:rPr>
        <w:t xml:space="preserve">o </w:t>
      </w:r>
      <w:r w:rsidR="007B386A" w:rsidRPr="00D2461A">
        <w:rPr>
          <w:rFonts w:ascii="Arial Narrow" w:hAnsi="Arial Narrow"/>
          <w:color w:val="365F91" w:themeColor="accent1" w:themeShade="BF"/>
        </w:rPr>
        <w:t>a</w:t>
      </w:r>
      <w:r w:rsidR="009A7CA1" w:rsidRPr="00D2461A">
        <w:rPr>
          <w:rFonts w:ascii="Arial Narrow" w:hAnsi="Arial Narrow"/>
          <w:color w:val="365F91" w:themeColor="accent1" w:themeShade="BF"/>
        </w:rPr>
        <w:t xml:space="preserve"> los d</w:t>
      </w:r>
      <w:r w:rsidR="000925DE" w:rsidRPr="00D2461A">
        <w:rPr>
          <w:rFonts w:ascii="Arial Narrow" w:hAnsi="Arial Narrow"/>
          <w:color w:val="365F91" w:themeColor="accent1" w:themeShade="BF"/>
        </w:rPr>
        <w:t>ecanos</w:t>
      </w:r>
      <w:r w:rsidR="009A7CA1" w:rsidRPr="00D2461A">
        <w:rPr>
          <w:rFonts w:ascii="Arial Narrow" w:hAnsi="Arial Narrow"/>
          <w:color w:val="365F91" w:themeColor="accent1" w:themeShade="BF"/>
        </w:rPr>
        <w:t>,</w:t>
      </w:r>
      <w:r w:rsidR="000925DE" w:rsidRPr="00D2461A">
        <w:rPr>
          <w:rFonts w:ascii="Arial Narrow" w:hAnsi="Arial Narrow"/>
          <w:color w:val="365F91" w:themeColor="accent1" w:themeShade="BF"/>
        </w:rPr>
        <w:t xml:space="preserve"> </w:t>
      </w:r>
      <w:r w:rsidR="000925DE" w:rsidRPr="009D032B">
        <w:rPr>
          <w:rFonts w:ascii="Arial Narrow" w:hAnsi="Arial Narrow"/>
          <w:color w:val="365F91" w:themeColor="accent1" w:themeShade="BF"/>
        </w:rPr>
        <w:t xml:space="preserve">por correo electrónico, </w:t>
      </w:r>
      <w:r w:rsidR="00775F43" w:rsidRPr="009D032B">
        <w:rPr>
          <w:rFonts w:ascii="Arial Narrow" w:hAnsi="Arial Narrow"/>
          <w:color w:val="365F91" w:themeColor="accent1" w:themeShade="BF"/>
        </w:rPr>
        <w:t>a</w:t>
      </w:r>
      <w:r w:rsidR="007B386A" w:rsidRPr="009D032B">
        <w:rPr>
          <w:rFonts w:ascii="Arial Narrow" w:hAnsi="Arial Narrow"/>
          <w:color w:val="365F91" w:themeColor="accent1" w:themeShade="BF"/>
        </w:rPr>
        <w:t xml:space="preserve"> través de la p</w:t>
      </w:r>
      <w:r w:rsidR="003B6F0E" w:rsidRPr="009D032B">
        <w:rPr>
          <w:rFonts w:ascii="Arial Narrow" w:hAnsi="Arial Narrow"/>
          <w:color w:val="365F91" w:themeColor="accent1" w:themeShade="BF"/>
        </w:rPr>
        <w:t>á</w:t>
      </w:r>
      <w:r w:rsidR="007B386A" w:rsidRPr="009D032B">
        <w:rPr>
          <w:rFonts w:ascii="Arial Narrow" w:hAnsi="Arial Narrow"/>
          <w:color w:val="365F91" w:themeColor="accent1" w:themeShade="BF"/>
        </w:rPr>
        <w:t>gina web UNAB y vía e-mail a los</w:t>
      </w:r>
      <w:r w:rsidR="003C2BCE" w:rsidRPr="009D032B">
        <w:rPr>
          <w:rFonts w:ascii="Arial Narrow" w:hAnsi="Arial Narrow"/>
          <w:color w:val="365F91" w:themeColor="accent1" w:themeShade="BF"/>
        </w:rPr>
        <w:t xml:space="preserve"> jefes de proyecto y a los</w:t>
      </w:r>
      <w:r w:rsidR="007B386A" w:rsidRPr="009D032B">
        <w:rPr>
          <w:rFonts w:ascii="Arial Narrow" w:hAnsi="Arial Narrow"/>
          <w:color w:val="365F91" w:themeColor="accent1" w:themeShade="BF"/>
        </w:rPr>
        <w:t xml:space="preserve"> docentes </w:t>
      </w:r>
      <w:r w:rsidR="003C2BCE" w:rsidRPr="009D032B">
        <w:rPr>
          <w:rFonts w:ascii="Arial Narrow" w:hAnsi="Arial Narrow"/>
          <w:color w:val="365F91" w:themeColor="accent1" w:themeShade="BF"/>
        </w:rPr>
        <w:t xml:space="preserve">tutores </w:t>
      </w:r>
      <w:r w:rsidR="007B386A" w:rsidRPr="009D032B">
        <w:rPr>
          <w:rFonts w:ascii="Arial Narrow" w:hAnsi="Arial Narrow"/>
          <w:color w:val="365F91" w:themeColor="accent1" w:themeShade="BF"/>
        </w:rPr>
        <w:t>UNAB</w:t>
      </w:r>
      <w:r w:rsidR="007B386A" w:rsidRPr="00D2461A">
        <w:rPr>
          <w:rFonts w:ascii="Arial Narrow" w:hAnsi="Arial Narrow"/>
          <w:color w:val="365F91" w:themeColor="accent1" w:themeShade="BF"/>
        </w:rPr>
        <w:t>.</w:t>
      </w:r>
      <w:r w:rsidRPr="00D2461A">
        <w:rPr>
          <w:rFonts w:ascii="Arial Narrow" w:hAnsi="Arial Narrow"/>
          <w:color w:val="365F91" w:themeColor="accent1" w:themeShade="BF"/>
        </w:rPr>
        <w:t xml:space="preserve"> Los proyectos que se presenten </w:t>
      </w:r>
      <w:r w:rsidR="009C0EF5" w:rsidRPr="00D2461A">
        <w:rPr>
          <w:rFonts w:ascii="Arial Narrow" w:hAnsi="Arial Narrow"/>
          <w:color w:val="365F91" w:themeColor="accent1" w:themeShade="BF"/>
        </w:rPr>
        <w:t>a dicho concurso</w:t>
      </w:r>
      <w:r w:rsidRPr="00D2461A">
        <w:rPr>
          <w:rFonts w:ascii="Arial Narrow" w:hAnsi="Arial Narrow"/>
          <w:color w:val="365F91" w:themeColor="accent1" w:themeShade="BF"/>
        </w:rPr>
        <w:t xml:space="preserve"> deberán ser ejecutados durante el </w:t>
      </w:r>
      <w:r w:rsidR="009C0EF5" w:rsidRPr="00D2461A">
        <w:rPr>
          <w:rFonts w:ascii="Arial Narrow" w:hAnsi="Arial Narrow"/>
          <w:color w:val="365F91" w:themeColor="accent1" w:themeShade="BF"/>
        </w:rPr>
        <w:t xml:space="preserve">año </w:t>
      </w:r>
      <w:r w:rsidR="00B055D4" w:rsidRPr="00D2461A">
        <w:rPr>
          <w:rFonts w:ascii="Arial Narrow" w:hAnsi="Arial Narrow"/>
          <w:color w:val="365F91" w:themeColor="accent1" w:themeShade="BF"/>
        </w:rPr>
        <w:t>lectivo</w:t>
      </w:r>
      <w:r w:rsidR="00E77EC5" w:rsidRPr="00D2461A">
        <w:rPr>
          <w:rFonts w:ascii="Arial Narrow" w:hAnsi="Arial Narrow"/>
          <w:color w:val="365F91" w:themeColor="accent1" w:themeShade="BF"/>
        </w:rPr>
        <w:t xml:space="preserve"> </w:t>
      </w:r>
      <w:r w:rsidR="009D032B">
        <w:rPr>
          <w:rFonts w:ascii="Arial Narrow" w:hAnsi="Arial Narrow"/>
          <w:color w:val="365F91" w:themeColor="accent1" w:themeShade="BF"/>
        </w:rPr>
        <w:t xml:space="preserve">siguiente al </w:t>
      </w:r>
      <w:r w:rsidR="00E77EC5" w:rsidRPr="00D2461A">
        <w:rPr>
          <w:rFonts w:ascii="Arial Narrow" w:hAnsi="Arial Narrow"/>
          <w:color w:val="365F91" w:themeColor="accent1" w:themeShade="BF"/>
        </w:rPr>
        <w:t>en curso</w:t>
      </w:r>
      <w:r w:rsidRPr="00D2461A">
        <w:rPr>
          <w:rFonts w:ascii="Arial Narrow" w:hAnsi="Arial Narrow"/>
          <w:color w:val="365F91" w:themeColor="accent1" w:themeShade="BF"/>
        </w:rPr>
        <w:t>.</w:t>
      </w:r>
      <w:r w:rsidR="000925DE" w:rsidRPr="00D2461A">
        <w:rPr>
          <w:rFonts w:ascii="Arial Narrow" w:hAnsi="Arial Narrow"/>
          <w:color w:val="365F91" w:themeColor="accent1" w:themeShade="BF"/>
        </w:rPr>
        <w:t xml:space="preserve"> </w:t>
      </w:r>
    </w:p>
    <w:p w14:paraId="78B38010" w14:textId="77777777" w:rsidR="00EE3643" w:rsidRPr="00D2461A" w:rsidRDefault="00EE3643" w:rsidP="006F2B27">
      <w:pPr>
        <w:widowControl w:val="0"/>
        <w:autoSpaceDE w:val="0"/>
        <w:autoSpaceDN w:val="0"/>
        <w:adjustRightInd w:val="0"/>
        <w:jc w:val="both"/>
        <w:rPr>
          <w:rFonts w:ascii="Arial Narrow" w:hAnsi="Arial Narrow"/>
          <w:color w:val="365F91" w:themeColor="accent1" w:themeShade="BF"/>
        </w:rPr>
      </w:pPr>
    </w:p>
    <w:p w14:paraId="123261CF" w14:textId="46CB2C74" w:rsidR="003A1214" w:rsidRPr="00D2461A" w:rsidRDefault="000925DE" w:rsidP="006F2B27">
      <w:pPr>
        <w:widowControl w:val="0"/>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Los cargos</w:t>
      </w:r>
      <w:r w:rsidR="00EE3643" w:rsidRPr="00D2461A">
        <w:rPr>
          <w:rFonts w:ascii="Arial Narrow" w:hAnsi="Arial Narrow"/>
          <w:color w:val="365F91" w:themeColor="accent1" w:themeShade="BF"/>
        </w:rPr>
        <w:t xml:space="preserve"> presupuestarios</w:t>
      </w:r>
      <w:r w:rsidRPr="00D2461A">
        <w:rPr>
          <w:rFonts w:ascii="Arial Narrow" w:hAnsi="Arial Narrow"/>
          <w:color w:val="365F91" w:themeColor="accent1" w:themeShade="BF"/>
        </w:rPr>
        <w:t xml:space="preserve"> a estos proyectos deben </w:t>
      </w:r>
      <w:r w:rsidRPr="00D2461A">
        <w:rPr>
          <w:rFonts w:ascii="Arial Narrow" w:hAnsi="Arial Narrow"/>
          <w:b/>
          <w:color w:val="365F91" w:themeColor="accent1" w:themeShade="BF"/>
        </w:rPr>
        <w:t xml:space="preserve">ser </w:t>
      </w:r>
      <w:r w:rsidR="00584411" w:rsidRPr="00D2461A">
        <w:rPr>
          <w:rFonts w:ascii="Arial Narrow" w:hAnsi="Arial Narrow"/>
          <w:b/>
          <w:color w:val="365F91" w:themeColor="accent1" w:themeShade="BF"/>
        </w:rPr>
        <w:t>ejecutados</w:t>
      </w:r>
      <w:r w:rsidRPr="00D2461A">
        <w:rPr>
          <w:rFonts w:ascii="Arial Narrow" w:hAnsi="Arial Narrow"/>
          <w:color w:val="365F91" w:themeColor="accent1" w:themeShade="BF"/>
        </w:rPr>
        <w:t xml:space="preserve"> a través de </w:t>
      </w:r>
      <w:r w:rsidR="003F151C" w:rsidRPr="00D2461A">
        <w:rPr>
          <w:rFonts w:ascii="Arial Narrow" w:hAnsi="Arial Narrow"/>
          <w:color w:val="365F91" w:themeColor="accent1" w:themeShade="BF"/>
        </w:rPr>
        <w:t>la Dirección</w:t>
      </w:r>
      <w:r w:rsidRPr="00D2461A">
        <w:rPr>
          <w:rFonts w:ascii="Arial Narrow" w:hAnsi="Arial Narrow"/>
          <w:color w:val="365F91" w:themeColor="accent1" w:themeShade="BF"/>
        </w:rPr>
        <w:t xml:space="preserve"> de Extensión Acad</w:t>
      </w:r>
      <w:r w:rsidR="00D2461A" w:rsidRPr="00D2461A">
        <w:rPr>
          <w:rFonts w:ascii="Arial Narrow" w:hAnsi="Arial Narrow"/>
          <w:color w:val="365F91" w:themeColor="accent1" w:themeShade="BF"/>
        </w:rPr>
        <w:t xml:space="preserve">émica </w:t>
      </w:r>
      <w:r w:rsidR="00CB1BAF" w:rsidRPr="00D2461A">
        <w:rPr>
          <w:rFonts w:ascii="Arial Narrow" w:hAnsi="Arial Narrow"/>
          <w:color w:val="365F91" w:themeColor="accent1" w:themeShade="BF"/>
        </w:rPr>
        <w:t xml:space="preserve">a más tardar </w:t>
      </w:r>
      <w:r w:rsidR="00D2461A" w:rsidRPr="00D2461A">
        <w:rPr>
          <w:rFonts w:ascii="Arial Narrow" w:hAnsi="Arial Narrow"/>
          <w:b/>
          <w:color w:val="365F91" w:themeColor="accent1" w:themeShade="BF"/>
        </w:rPr>
        <w:t xml:space="preserve">la </w:t>
      </w:r>
      <w:r w:rsidR="00B055D4" w:rsidRPr="00D2461A">
        <w:rPr>
          <w:rFonts w:ascii="Arial Narrow" w:hAnsi="Arial Narrow"/>
          <w:b/>
          <w:color w:val="365F91" w:themeColor="accent1" w:themeShade="BF"/>
        </w:rPr>
        <w:t>última</w:t>
      </w:r>
      <w:r w:rsidRPr="00D2461A">
        <w:rPr>
          <w:rFonts w:ascii="Arial Narrow" w:hAnsi="Arial Narrow"/>
          <w:b/>
          <w:color w:val="365F91" w:themeColor="accent1" w:themeShade="BF"/>
        </w:rPr>
        <w:t xml:space="preserve"> semana de </w:t>
      </w:r>
      <w:r w:rsidR="00B055D4" w:rsidRPr="00D2461A">
        <w:rPr>
          <w:rFonts w:ascii="Arial Narrow" w:hAnsi="Arial Narrow"/>
          <w:b/>
          <w:color w:val="365F91" w:themeColor="accent1" w:themeShade="BF"/>
        </w:rPr>
        <w:t>octu</w:t>
      </w:r>
      <w:r w:rsidR="009D032B">
        <w:rPr>
          <w:rFonts w:ascii="Arial Narrow" w:hAnsi="Arial Narrow"/>
          <w:b/>
          <w:color w:val="365F91" w:themeColor="accent1" w:themeShade="BF"/>
        </w:rPr>
        <w:t>bre del 2018</w:t>
      </w:r>
      <w:r w:rsidR="00EE3643" w:rsidRPr="00D2461A">
        <w:rPr>
          <w:rFonts w:ascii="Arial Narrow" w:hAnsi="Arial Narrow"/>
          <w:b/>
          <w:color w:val="365F91" w:themeColor="accent1" w:themeShade="BF"/>
        </w:rPr>
        <w:t xml:space="preserve"> sin excepción. </w:t>
      </w:r>
      <w:r w:rsidR="00EE3643" w:rsidRPr="00D2461A">
        <w:rPr>
          <w:rFonts w:ascii="Arial Narrow" w:hAnsi="Arial Narrow"/>
          <w:color w:val="365F91" w:themeColor="accent1" w:themeShade="BF"/>
        </w:rPr>
        <w:t xml:space="preserve"> Desde el 01 de noviembre en adelante los proyectos se darán presupuestariamente por ejecutados por lo que no se p</w:t>
      </w:r>
      <w:r w:rsidR="00D2461A" w:rsidRPr="00D2461A">
        <w:rPr>
          <w:rFonts w:ascii="Arial Narrow" w:hAnsi="Arial Narrow"/>
          <w:color w:val="365F91" w:themeColor="accent1" w:themeShade="BF"/>
        </w:rPr>
        <w:t>odrán hacer cargos presupuestarios no provisionados y los remanentes de cada presupuesto asignado serán reabsorbidos</w:t>
      </w:r>
      <w:r w:rsidR="00F14733" w:rsidRPr="00D2461A">
        <w:rPr>
          <w:rFonts w:ascii="Arial Narrow" w:hAnsi="Arial Narrow"/>
          <w:color w:val="365F91" w:themeColor="accent1" w:themeShade="BF"/>
        </w:rPr>
        <w:t>.</w:t>
      </w:r>
    </w:p>
    <w:p w14:paraId="31DF0616" w14:textId="77777777" w:rsidR="003A1214" w:rsidRPr="00D2461A" w:rsidRDefault="003A1214" w:rsidP="006F2B27">
      <w:pPr>
        <w:widowControl w:val="0"/>
        <w:autoSpaceDE w:val="0"/>
        <w:autoSpaceDN w:val="0"/>
        <w:adjustRightInd w:val="0"/>
        <w:jc w:val="both"/>
        <w:rPr>
          <w:rFonts w:ascii="Arial Narrow" w:hAnsi="Arial Narrow"/>
          <w:color w:val="365F91" w:themeColor="accent1" w:themeShade="BF"/>
        </w:rPr>
      </w:pPr>
    </w:p>
    <w:p w14:paraId="12FDC87A" w14:textId="57DA9067" w:rsidR="009D032B" w:rsidRDefault="003A1214" w:rsidP="009D032B">
      <w:pPr>
        <w:widowControl w:val="0"/>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 xml:space="preserve">Art. </w:t>
      </w:r>
      <w:r w:rsidR="008A0FD1" w:rsidRPr="00D2461A">
        <w:rPr>
          <w:rFonts w:ascii="Arial Narrow" w:hAnsi="Arial Narrow"/>
          <w:color w:val="365F91" w:themeColor="accent1" w:themeShade="BF"/>
        </w:rPr>
        <w:t>6</w:t>
      </w:r>
      <w:r w:rsidRPr="00D2461A">
        <w:rPr>
          <w:rFonts w:ascii="Arial Narrow" w:hAnsi="Arial Narrow"/>
          <w:color w:val="365F91" w:themeColor="accent1" w:themeShade="BF"/>
        </w:rPr>
        <w:t xml:space="preserve">º: </w:t>
      </w:r>
      <w:r w:rsidR="009D032B" w:rsidRPr="009D032B">
        <w:rPr>
          <w:rFonts w:ascii="Arial Narrow" w:hAnsi="Arial Narrow"/>
          <w:color w:val="365F91" w:themeColor="accent1" w:themeShade="BF"/>
        </w:rPr>
        <w:t xml:space="preserve">Proyectos serán </w:t>
      </w:r>
      <w:r w:rsidR="009D032B">
        <w:rPr>
          <w:rFonts w:ascii="Arial Narrow" w:hAnsi="Arial Narrow"/>
          <w:color w:val="365F91" w:themeColor="accent1" w:themeShade="BF"/>
        </w:rPr>
        <w:t>evaluados  en dos instancias: e</w:t>
      </w:r>
      <w:r w:rsidR="009D032B" w:rsidRPr="009D032B">
        <w:rPr>
          <w:rFonts w:ascii="Arial Narrow" w:hAnsi="Arial Narrow"/>
          <w:color w:val="365F91" w:themeColor="accent1" w:themeShade="BF"/>
        </w:rPr>
        <w:t xml:space="preserve">n forma preliminar,  una preselección realizada por una Comisión de Sede  ( en Regiones) la Coordinadora de Vinculación con el Medio, la Coordinadora de </w:t>
      </w:r>
      <w:proofErr w:type="spellStart"/>
      <w:r w:rsidR="00B3605E">
        <w:rPr>
          <w:rFonts w:ascii="Arial Narrow" w:hAnsi="Arial Narrow"/>
          <w:color w:val="365F91" w:themeColor="accent1" w:themeShade="BF"/>
        </w:rPr>
        <w:t>Alumni</w:t>
      </w:r>
      <w:proofErr w:type="spellEnd"/>
      <w:r w:rsidR="009D032B" w:rsidRPr="009D032B">
        <w:rPr>
          <w:rFonts w:ascii="Arial Narrow" w:hAnsi="Arial Narrow"/>
          <w:color w:val="365F91" w:themeColor="accent1" w:themeShade="BF"/>
        </w:rPr>
        <w:t>, la Directora de</w:t>
      </w:r>
      <w:r w:rsidR="00771C16">
        <w:rPr>
          <w:rFonts w:ascii="Arial Narrow" w:hAnsi="Arial Narrow"/>
          <w:color w:val="365F91" w:themeColor="accent1" w:themeShade="BF"/>
        </w:rPr>
        <w:t xml:space="preserve"> postgrado de la Sede</w:t>
      </w:r>
      <w:r w:rsidR="009D032B" w:rsidRPr="009D032B">
        <w:rPr>
          <w:rFonts w:ascii="Arial Narrow" w:hAnsi="Arial Narrow"/>
          <w:color w:val="365F91" w:themeColor="accent1" w:themeShade="BF"/>
        </w:rPr>
        <w:t>, y dos representan</w:t>
      </w:r>
      <w:r w:rsidR="00B3605E">
        <w:rPr>
          <w:rFonts w:ascii="Arial Narrow" w:hAnsi="Arial Narrow"/>
          <w:color w:val="365F91" w:themeColor="accent1" w:themeShade="BF"/>
        </w:rPr>
        <w:t>tes del Comité d</w:t>
      </w:r>
      <w:r w:rsidR="009D032B" w:rsidRPr="009D032B">
        <w:rPr>
          <w:rFonts w:ascii="Arial Narrow" w:hAnsi="Arial Narrow"/>
          <w:color w:val="365F91" w:themeColor="accent1" w:themeShade="BF"/>
        </w:rPr>
        <w:t xml:space="preserve">e Vinculación con el Medio de la Sede. La selección de los mejores </w:t>
      </w:r>
      <w:r w:rsidR="00B3605E">
        <w:rPr>
          <w:rFonts w:ascii="Arial Narrow" w:hAnsi="Arial Narrow"/>
          <w:color w:val="365F91" w:themeColor="accent1" w:themeShade="BF"/>
        </w:rPr>
        <w:t>5</w:t>
      </w:r>
      <w:r w:rsidR="009D032B" w:rsidRPr="009D032B">
        <w:rPr>
          <w:rFonts w:ascii="Arial Narrow" w:hAnsi="Arial Narrow"/>
          <w:color w:val="365F91" w:themeColor="accent1" w:themeShade="BF"/>
        </w:rPr>
        <w:t xml:space="preserve"> proyectos será enviada a una Comisión Central constituida por el Vicerrector </w:t>
      </w:r>
      <w:r w:rsidR="00B3605E">
        <w:rPr>
          <w:rFonts w:ascii="Arial Narrow" w:hAnsi="Arial Narrow"/>
          <w:color w:val="365F91" w:themeColor="accent1" w:themeShade="BF"/>
        </w:rPr>
        <w:t>de Desarrollo Profesional</w:t>
      </w:r>
      <w:r w:rsidR="009D032B" w:rsidRPr="009D032B">
        <w:rPr>
          <w:rFonts w:ascii="Arial Narrow" w:hAnsi="Arial Narrow"/>
          <w:color w:val="365F91" w:themeColor="accent1" w:themeShade="BF"/>
        </w:rPr>
        <w:t xml:space="preserve">, </w:t>
      </w:r>
      <w:r w:rsidR="00B3605E">
        <w:rPr>
          <w:rFonts w:ascii="Arial Narrow" w:hAnsi="Arial Narrow"/>
          <w:color w:val="365F91" w:themeColor="accent1" w:themeShade="BF"/>
        </w:rPr>
        <w:t xml:space="preserve">la Directora de </w:t>
      </w:r>
      <w:proofErr w:type="spellStart"/>
      <w:r w:rsidR="00B3605E">
        <w:rPr>
          <w:rFonts w:ascii="Arial Narrow" w:hAnsi="Arial Narrow"/>
          <w:color w:val="365F91" w:themeColor="accent1" w:themeShade="BF"/>
        </w:rPr>
        <w:t>Alumni</w:t>
      </w:r>
      <w:proofErr w:type="spellEnd"/>
      <w:r w:rsidR="00B3605E">
        <w:rPr>
          <w:rFonts w:ascii="Arial Narrow" w:hAnsi="Arial Narrow"/>
          <w:color w:val="365F91" w:themeColor="accent1" w:themeShade="BF"/>
        </w:rPr>
        <w:t xml:space="preserve">, </w:t>
      </w:r>
      <w:r w:rsidR="00771C16">
        <w:rPr>
          <w:rFonts w:ascii="Arial Narrow" w:hAnsi="Arial Narrow"/>
          <w:color w:val="365F91" w:themeColor="accent1" w:themeShade="BF"/>
        </w:rPr>
        <w:t xml:space="preserve"> Director  General de Investigación, Director General de Vinculación con el  Medio,  </w:t>
      </w:r>
      <w:r w:rsidR="009D032B" w:rsidRPr="009D032B">
        <w:rPr>
          <w:rFonts w:ascii="Arial Narrow" w:hAnsi="Arial Narrow"/>
          <w:color w:val="365F91" w:themeColor="accent1" w:themeShade="BF"/>
        </w:rPr>
        <w:t xml:space="preserve">la Directora de Extensión Académica. </w:t>
      </w:r>
    </w:p>
    <w:p w14:paraId="0D565240" w14:textId="77777777" w:rsidR="009D032B" w:rsidRDefault="009D032B" w:rsidP="009D032B">
      <w:pPr>
        <w:widowControl w:val="0"/>
        <w:autoSpaceDE w:val="0"/>
        <w:autoSpaceDN w:val="0"/>
        <w:adjustRightInd w:val="0"/>
        <w:jc w:val="both"/>
        <w:rPr>
          <w:rFonts w:ascii="Arial Narrow" w:hAnsi="Arial Narrow"/>
          <w:color w:val="365F91" w:themeColor="accent1" w:themeShade="BF"/>
        </w:rPr>
      </w:pPr>
    </w:p>
    <w:p w14:paraId="6B56CC62" w14:textId="2D00A8BE" w:rsidR="000253BC" w:rsidRPr="00D2461A" w:rsidRDefault="008A0FD1" w:rsidP="009D032B">
      <w:pPr>
        <w:widowControl w:val="0"/>
        <w:autoSpaceDE w:val="0"/>
        <w:autoSpaceDN w:val="0"/>
        <w:adjustRightInd w:val="0"/>
        <w:jc w:val="both"/>
        <w:rPr>
          <w:rFonts w:ascii="Arial Narrow" w:eastAsia="Batang" w:hAnsi="Arial Narrow" w:cstheme="minorBidi"/>
          <w:color w:val="365F91" w:themeColor="accent1" w:themeShade="BF"/>
          <w:sz w:val="22"/>
          <w:szCs w:val="22"/>
          <w:lang w:val="es-CL" w:eastAsia="en-US"/>
        </w:rPr>
      </w:pPr>
      <w:r w:rsidRPr="00D2461A">
        <w:rPr>
          <w:rFonts w:ascii="Arial Narrow" w:eastAsia="Batang" w:hAnsi="Arial Narrow"/>
          <w:color w:val="365F91" w:themeColor="accent1" w:themeShade="BF"/>
        </w:rPr>
        <w:t>Art. 7</w:t>
      </w:r>
      <w:r w:rsidR="00D2461A">
        <w:rPr>
          <w:rFonts w:ascii="Arial Narrow" w:eastAsia="Batang" w:hAnsi="Arial Narrow"/>
          <w:color w:val="365F91" w:themeColor="accent1" w:themeShade="BF"/>
        </w:rPr>
        <w:t>º:</w:t>
      </w:r>
      <w:r w:rsidR="006618F0" w:rsidRPr="00D2461A">
        <w:rPr>
          <w:rFonts w:ascii="Arial Narrow" w:eastAsia="Batang" w:hAnsi="Arial Narrow"/>
          <w:color w:val="365F91" w:themeColor="accent1" w:themeShade="BF"/>
        </w:rPr>
        <w:t xml:space="preserve"> </w:t>
      </w:r>
      <w:r w:rsidR="000253BC" w:rsidRPr="00D2461A">
        <w:rPr>
          <w:rFonts w:ascii="Arial Narrow" w:eastAsia="Batang" w:hAnsi="Arial Narrow" w:cstheme="minorBidi"/>
          <w:color w:val="365F91" w:themeColor="accent1" w:themeShade="BF"/>
          <w:sz w:val="22"/>
          <w:szCs w:val="22"/>
          <w:lang w:val="es-CL" w:eastAsia="en-US"/>
        </w:rPr>
        <w:t>Los proyecto</w:t>
      </w:r>
      <w:r w:rsidR="00EB7D72" w:rsidRPr="00D2461A">
        <w:rPr>
          <w:rFonts w:ascii="Arial Narrow" w:eastAsia="Batang" w:hAnsi="Arial Narrow" w:cstheme="minorBidi"/>
          <w:color w:val="365F91" w:themeColor="accent1" w:themeShade="BF"/>
          <w:sz w:val="22"/>
          <w:szCs w:val="22"/>
          <w:lang w:val="es-CL" w:eastAsia="en-US"/>
        </w:rPr>
        <w:t>s presentados deben ser acciones, actividades o  programas</w:t>
      </w:r>
      <w:r w:rsidR="000253BC" w:rsidRPr="00D2461A">
        <w:rPr>
          <w:rFonts w:ascii="Arial Narrow" w:eastAsia="Batang" w:hAnsi="Arial Narrow" w:cstheme="minorBidi"/>
          <w:color w:val="365F91" w:themeColor="accent1" w:themeShade="BF"/>
          <w:sz w:val="22"/>
          <w:szCs w:val="22"/>
          <w:lang w:val="es-CL" w:eastAsia="en-US"/>
        </w:rPr>
        <w:t xml:space="preserve"> de Vinculación con el Medio, por tanto DEBEN estar alineados con el plan estratégico de la Universidad, así como con la política institucional de Vinculación con el Medio (que se encuentran en la web de VM</w:t>
      </w:r>
      <w:r w:rsidR="003F151C" w:rsidRPr="00D2461A">
        <w:rPr>
          <w:rFonts w:ascii="Arial Narrow" w:eastAsia="Batang" w:hAnsi="Arial Narrow" w:cstheme="minorBidi"/>
          <w:color w:val="365F91" w:themeColor="accent1" w:themeShade="BF"/>
          <w:sz w:val="22"/>
          <w:szCs w:val="22"/>
          <w:lang w:val="es-CL" w:eastAsia="en-US"/>
        </w:rPr>
        <w:t>), evidenciando</w:t>
      </w:r>
      <w:r w:rsidR="000253BC" w:rsidRPr="00D2461A">
        <w:rPr>
          <w:rFonts w:ascii="Arial Narrow" w:eastAsia="Batang" w:hAnsi="Arial Narrow" w:cstheme="minorBidi"/>
          <w:color w:val="365F91" w:themeColor="accent1" w:themeShade="BF"/>
          <w:sz w:val="22"/>
          <w:szCs w:val="22"/>
          <w:lang w:val="es-CL" w:eastAsia="en-US"/>
        </w:rPr>
        <w:t xml:space="preserve"> cumplir con los principios de </w:t>
      </w:r>
      <w:r w:rsidR="003F151C" w:rsidRPr="00D2461A">
        <w:rPr>
          <w:rFonts w:ascii="Arial Narrow" w:eastAsia="Batang" w:hAnsi="Arial Narrow" w:cstheme="minorBidi"/>
          <w:b/>
          <w:color w:val="365F91" w:themeColor="accent1" w:themeShade="BF"/>
          <w:sz w:val="22"/>
          <w:szCs w:val="22"/>
          <w:lang w:val="es-CL" w:eastAsia="en-US"/>
        </w:rPr>
        <w:t>Bidireccionalidad</w:t>
      </w:r>
      <w:r w:rsidR="000253BC" w:rsidRPr="00D2461A">
        <w:rPr>
          <w:rFonts w:ascii="Arial Narrow" w:eastAsia="Batang" w:hAnsi="Arial Narrow" w:cstheme="minorBidi"/>
          <w:color w:val="365F91" w:themeColor="accent1" w:themeShade="BF"/>
          <w:sz w:val="22"/>
          <w:szCs w:val="22"/>
          <w:lang w:val="es-CL" w:eastAsia="en-US"/>
        </w:rPr>
        <w:t xml:space="preserve"> y </w:t>
      </w:r>
      <w:r w:rsidR="000253BC" w:rsidRPr="00D2461A">
        <w:rPr>
          <w:rFonts w:ascii="Arial Narrow" w:eastAsia="Batang" w:hAnsi="Arial Narrow" w:cstheme="minorBidi"/>
          <w:b/>
          <w:color w:val="365F91" w:themeColor="accent1" w:themeShade="BF"/>
          <w:sz w:val="22"/>
          <w:szCs w:val="22"/>
          <w:lang w:val="es-CL" w:eastAsia="en-US"/>
        </w:rPr>
        <w:t>Retroalimentación</w:t>
      </w:r>
      <w:r w:rsidR="000253BC" w:rsidRPr="00D2461A">
        <w:rPr>
          <w:rFonts w:ascii="Arial Narrow" w:eastAsia="Batang" w:hAnsi="Arial Narrow" w:cstheme="minorBidi"/>
          <w:color w:val="365F91" w:themeColor="accent1" w:themeShade="BF"/>
          <w:sz w:val="22"/>
          <w:szCs w:val="22"/>
          <w:lang w:val="es-CL" w:eastAsia="en-US"/>
        </w:rPr>
        <w:t xml:space="preserve"> hacia la formación de  los alumnos. De esta forma,  deben contemplar participación activa de alumnos</w:t>
      </w:r>
      <w:r w:rsidR="009920E7">
        <w:rPr>
          <w:rFonts w:ascii="Arial Narrow" w:eastAsia="Batang" w:hAnsi="Arial Narrow" w:cstheme="minorBidi"/>
          <w:color w:val="365F91" w:themeColor="accent1" w:themeShade="BF"/>
          <w:sz w:val="22"/>
          <w:szCs w:val="22"/>
          <w:lang w:val="es-CL" w:eastAsia="en-US"/>
        </w:rPr>
        <w:t>, exalumnos</w:t>
      </w:r>
      <w:r w:rsidR="000253BC" w:rsidRPr="00D2461A">
        <w:rPr>
          <w:rFonts w:ascii="Arial Narrow" w:eastAsia="Batang" w:hAnsi="Arial Narrow" w:cstheme="minorBidi"/>
          <w:color w:val="365F91" w:themeColor="accent1" w:themeShade="BF"/>
          <w:sz w:val="22"/>
          <w:szCs w:val="22"/>
          <w:lang w:val="es-CL" w:eastAsia="en-US"/>
        </w:rPr>
        <w:t xml:space="preserve"> y/o académicos, como panelistas o expositores, o por medio de su obra. </w:t>
      </w:r>
    </w:p>
    <w:p w14:paraId="7BEBB9BE" w14:textId="77777777" w:rsidR="006618F0" w:rsidRPr="00D2461A" w:rsidRDefault="006618F0" w:rsidP="006F2B27">
      <w:pPr>
        <w:widowControl w:val="0"/>
        <w:autoSpaceDE w:val="0"/>
        <w:autoSpaceDN w:val="0"/>
        <w:adjustRightInd w:val="0"/>
        <w:jc w:val="both"/>
        <w:rPr>
          <w:rFonts w:ascii="Arial Narrow" w:hAnsi="Arial Narrow"/>
          <w:color w:val="365F91" w:themeColor="accent1" w:themeShade="BF"/>
          <w:lang w:val="es-CL"/>
        </w:rPr>
      </w:pPr>
    </w:p>
    <w:p w14:paraId="1D41AED4" w14:textId="05AF3994" w:rsidR="00141421" w:rsidRPr="00D2461A" w:rsidRDefault="00C349E7" w:rsidP="006F2B27">
      <w:pPr>
        <w:widowControl w:val="0"/>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 xml:space="preserve"> </w:t>
      </w:r>
      <w:r w:rsidR="00D03913" w:rsidRPr="00D2461A">
        <w:rPr>
          <w:rFonts w:ascii="Arial Narrow" w:hAnsi="Arial Narrow"/>
          <w:color w:val="365F91" w:themeColor="accent1" w:themeShade="BF"/>
        </w:rPr>
        <w:t xml:space="preserve">Art. </w:t>
      </w:r>
      <w:r w:rsidR="00835F6F" w:rsidRPr="00D2461A">
        <w:rPr>
          <w:rFonts w:ascii="Arial Narrow" w:hAnsi="Arial Narrow"/>
          <w:color w:val="365F91" w:themeColor="accent1" w:themeShade="BF"/>
        </w:rPr>
        <w:t>8</w:t>
      </w:r>
      <w:r w:rsidR="00D2461A">
        <w:rPr>
          <w:rFonts w:ascii="Arial Narrow" w:hAnsi="Arial Narrow"/>
          <w:color w:val="365F91" w:themeColor="accent1" w:themeShade="BF"/>
        </w:rPr>
        <w:t xml:space="preserve">º: </w:t>
      </w:r>
      <w:r w:rsidR="00141421" w:rsidRPr="00D2461A">
        <w:rPr>
          <w:rFonts w:ascii="Arial Narrow" w:hAnsi="Arial Narrow"/>
          <w:color w:val="365F91" w:themeColor="accent1" w:themeShade="BF"/>
        </w:rPr>
        <w:t>Para cumplir con estos términos los proyectos deben considerar:</w:t>
      </w:r>
    </w:p>
    <w:p w14:paraId="7BDCB7C7" w14:textId="3D4F5EEA" w:rsidR="00141421" w:rsidRDefault="00141421" w:rsidP="0056364C">
      <w:pPr>
        <w:pStyle w:val="Prrafodelista"/>
        <w:widowControl w:val="0"/>
        <w:numPr>
          <w:ilvl w:val="0"/>
          <w:numId w:val="13"/>
        </w:numPr>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 xml:space="preserve">Vincular a la Universidad </w:t>
      </w:r>
      <w:r w:rsidR="003E0E31">
        <w:rPr>
          <w:rFonts w:ascii="Arial Narrow" w:hAnsi="Arial Narrow"/>
          <w:color w:val="365F91" w:themeColor="accent1" w:themeShade="BF"/>
        </w:rPr>
        <w:t xml:space="preserve">con  </w:t>
      </w:r>
      <w:r w:rsidR="001A7414" w:rsidRPr="00D2461A">
        <w:rPr>
          <w:rFonts w:ascii="Arial Narrow" w:hAnsi="Arial Narrow"/>
          <w:color w:val="365F91" w:themeColor="accent1" w:themeShade="BF"/>
        </w:rPr>
        <w:t xml:space="preserve">su </w:t>
      </w:r>
      <w:r w:rsidR="003E0E31">
        <w:rPr>
          <w:rFonts w:ascii="Arial Narrow" w:hAnsi="Arial Narrow"/>
          <w:color w:val="365F91" w:themeColor="accent1" w:themeShade="BF"/>
        </w:rPr>
        <w:t>entorno, que desde un punto de vista territorial es clasificado como : Local -</w:t>
      </w:r>
      <w:r w:rsidR="001A7414" w:rsidRPr="00D2461A">
        <w:rPr>
          <w:rFonts w:ascii="Arial Narrow" w:hAnsi="Arial Narrow"/>
          <w:color w:val="365F91" w:themeColor="accent1" w:themeShade="BF"/>
        </w:rPr>
        <w:t xml:space="preserve"> </w:t>
      </w:r>
      <w:r w:rsidR="00B05DF1" w:rsidRPr="00D2461A">
        <w:rPr>
          <w:rFonts w:ascii="Arial Narrow" w:hAnsi="Arial Narrow"/>
          <w:color w:val="365F91" w:themeColor="accent1" w:themeShade="BF"/>
        </w:rPr>
        <w:t xml:space="preserve"> </w:t>
      </w:r>
      <w:r w:rsidR="001A7414" w:rsidRPr="00D2461A">
        <w:rPr>
          <w:rFonts w:ascii="Arial Narrow" w:hAnsi="Arial Narrow"/>
          <w:color w:val="365F91" w:themeColor="accent1" w:themeShade="BF"/>
        </w:rPr>
        <w:t>regional , nacional</w:t>
      </w:r>
      <w:r w:rsidR="0056364C" w:rsidRPr="00D2461A">
        <w:rPr>
          <w:rFonts w:ascii="Arial Narrow" w:hAnsi="Arial Narrow"/>
          <w:color w:val="365F91" w:themeColor="accent1" w:themeShade="BF"/>
        </w:rPr>
        <w:t xml:space="preserve"> </w:t>
      </w:r>
      <w:r w:rsidR="003E0E31">
        <w:rPr>
          <w:rFonts w:ascii="Arial Narrow" w:hAnsi="Arial Narrow"/>
          <w:color w:val="365F91" w:themeColor="accent1" w:themeShade="BF"/>
        </w:rPr>
        <w:t xml:space="preserve">e  </w:t>
      </w:r>
      <w:r w:rsidR="0056364C" w:rsidRPr="00D2461A">
        <w:rPr>
          <w:rFonts w:ascii="Arial Narrow" w:hAnsi="Arial Narrow"/>
          <w:color w:val="365F91" w:themeColor="accent1" w:themeShade="BF"/>
        </w:rPr>
        <w:t>i</w:t>
      </w:r>
      <w:r w:rsidR="001A7414" w:rsidRPr="00D2461A">
        <w:rPr>
          <w:rFonts w:ascii="Arial Narrow" w:hAnsi="Arial Narrow"/>
          <w:color w:val="365F91" w:themeColor="accent1" w:themeShade="BF"/>
        </w:rPr>
        <w:t>nternacional</w:t>
      </w:r>
      <w:r w:rsidRPr="00D2461A">
        <w:rPr>
          <w:rFonts w:ascii="Arial Narrow" w:hAnsi="Arial Narrow"/>
          <w:color w:val="365F91" w:themeColor="accent1" w:themeShade="BF"/>
        </w:rPr>
        <w:t>.</w:t>
      </w:r>
    </w:p>
    <w:p w14:paraId="06038BE6" w14:textId="77777777" w:rsidR="004F33B3" w:rsidRPr="00D2461A" w:rsidRDefault="004F33B3" w:rsidP="004F33B3">
      <w:pPr>
        <w:pStyle w:val="Prrafodelista"/>
        <w:widowControl w:val="0"/>
        <w:autoSpaceDE w:val="0"/>
        <w:autoSpaceDN w:val="0"/>
        <w:adjustRightInd w:val="0"/>
        <w:jc w:val="both"/>
        <w:rPr>
          <w:rFonts w:ascii="Arial Narrow" w:hAnsi="Arial Narrow"/>
          <w:color w:val="365F91" w:themeColor="accent1" w:themeShade="BF"/>
        </w:rPr>
      </w:pPr>
    </w:p>
    <w:p w14:paraId="79BC232B" w14:textId="58E2F3F1" w:rsidR="00B05DF1" w:rsidRDefault="00E71591" w:rsidP="00B05DF1">
      <w:pPr>
        <w:pStyle w:val="Prrafodelista"/>
        <w:widowControl w:val="0"/>
        <w:numPr>
          <w:ilvl w:val="0"/>
          <w:numId w:val="13"/>
        </w:numPr>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G</w:t>
      </w:r>
      <w:r w:rsidR="009F4604" w:rsidRPr="00D2461A">
        <w:rPr>
          <w:rFonts w:ascii="Arial Narrow" w:hAnsi="Arial Narrow"/>
          <w:color w:val="365F91" w:themeColor="accent1" w:themeShade="BF"/>
        </w:rPr>
        <w:t xml:space="preserve">enerar por medio de dicho proyecto, impacto </w:t>
      </w:r>
      <w:r w:rsidR="00EC4270" w:rsidRPr="00D2461A">
        <w:rPr>
          <w:rFonts w:ascii="Arial Narrow" w:hAnsi="Arial Narrow"/>
          <w:color w:val="365F91" w:themeColor="accent1" w:themeShade="BF"/>
        </w:rPr>
        <w:t xml:space="preserve">sobre </w:t>
      </w:r>
      <w:r w:rsidR="00654F9E" w:rsidRPr="00D2461A">
        <w:rPr>
          <w:rFonts w:ascii="Arial Narrow" w:hAnsi="Arial Narrow"/>
          <w:color w:val="365F91" w:themeColor="accent1" w:themeShade="BF"/>
        </w:rPr>
        <w:t xml:space="preserve">una  o más de </w:t>
      </w:r>
      <w:r w:rsidR="00EC4270" w:rsidRPr="00D2461A">
        <w:rPr>
          <w:rFonts w:ascii="Arial Narrow" w:hAnsi="Arial Narrow"/>
          <w:color w:val="365F91" w:themeColor="accent1" w:themeShade="BF"/>
        </w:rPr>
        <w:t>las funci</w:t>
      </w:r>
      <w:r w:rsidRPr="00D2461A">
        <w:rPr>
          <w:rFonts w:ascii="Arial Narrow" w:hAnsi="Arial Narrow"/>
          <w:color w:val="365F91" w:themeColor="accent1" w:themeShade="BF"/>
        </w:rPr>
        <w:t>ones internas de la universidad</w:t>
      </w:r>
      <w:r w:rsidR="00EC4270" w:rsidRPr="00D2461A">
        <w:rPr>
          <w:rFonts w:ascii="Arial Narrow" w:hAnsi="Arial Narrow"/>
          <w:color w:val="365F91" w:themeColor="accent1" w:themeShade="BF"/>
        </w:rPr>
        <w:t>, entendidas</w:t>
      </w:r>
      <w:r w:rsidRPr="00D2461A">
        <w:rPr>
          <w:rFonts w:ascii="Arial Narrow" w:hAnsi="Arial Narrow"/>
          <w:color w:val="365F91" w:themeColor="accent1" w:themeShade="BF"/>
        </w:rPr>
        <w:t xml:space="preserve"> como: docencia de pregrado</w:t>
      </w:r>
      <w:r w:rsidR="003E0E31">
        <w:rPr>
          <w:rFonts w:ascii="Arial Narrow" w:hAnsi="Arial Narrow"/>
          <w:color w:val="365F91" w:themeColor="accent1" w:themeShade="BF"/>
        </w:rPr>
        <w:t xml:space="preserve"> y </w:t>
      </w:r>
      <w:r w:rsidRPr="00D2461A">
        <w:rPr>
          <w:rFonts w:ascii="Arial Narrow" w:hAnsi="Arial Narrow"/>
          <w:color w:val="365F91" w:themeColor="accent1" w:themeShade="BF"/>
        </w:rPr>
        <w:t xml:space="preserve"> postgrado</w:t>
      </w:r>
      <w:r w:rsidR="003E0E31">
        <w:rPr>
          <w:rFonts w:ascii="Arial Narrow" w:hAnsi="Arial Narrow"/>
          <w:color w:val="365F91" w:themeColor="accent1" w:themeShade="BF"/>
        </w:rPr>
        <w:t xml:space="preserve"> e </w:t>
      </w:r>
      <w:r w:rsidR="0045672C" w:rsidRPr="00D2461A">
        <w:rPr>
          <w:rFonts w:ascii="Arial Narrow" w:hAnsi="Arial Narrow"/>
          <w:color w:val="365F91" w:themeColor="accent1" w:themeShade="BF"/>
        </w:rPr>
        <w:t>Investigación</w:t>
      </w:r>
      <w:r w:rsidR="00EC4270" w:rsidRPr="00D2461A">
        <w:rPr>
          <w:rFonts w:ascii="Arial Narrow" w:hAnsi="Arial Narrow"/>
          <w:color w:val="365F91" w:themeColor="accent1" w:themeShade="BF"/>
        </w:rPr>
        <w:t xml:space="preserve">. </w:t>
      </w:r>
      <w:r w:rsidR="003E0E31">
        <w:rPr>
          <w:rFonts w:ascii="Arial Narrow" w:hAnsi="Arial Narrow"/>
          <w:color w:val="365F91" w:themeColor="accent1" w:themeShade="BF"/>
        </w:rPr>
        <w:t xml:space="preserve">Desarrollando </w:t>
      </w:r>
      <w:r w:rsidR="00BC6FFD">
        <w:rPr>
          <w:rFonts w:ascii="Arial Narrow" w:hAnsi="Arial Narrow"/>
          <w:color w:val="365F91" w:themeColor="accent1" w:themeShade="BF"/>
        </w:rPr>
        <w:t xml:space="preserve">uno  más de </w:t>
      </w:r>
      <w:r w:rsidR="003E0E31">
        <w:rPr>
          <w:rFonts w:ascii="Arial Narrow" w:hAnsi="Arial Narrow"/>
          <w:color w:val="365F91" w:themeColor="accent1" w:themeShade="BF"/>
        </w:rPr>
        <w:t>los siguientes indicadores</w:t>
      </w:r>
      <w:r w:rsidR="00B05DF1" w:rsidRPr="00D2461A">
        <w:rPr>
          <w:rFonts w:ascii="Arial Narrow" w:hAnsi="Arial Narrow"/>
          <w:color w:val="365F91" w:themeColor="accent1" w:themeShade="BF"/>
        </w:rPr>
        <w:t>:</w:t>
      </w:r>
    </w:p>
    <w:p w14:paraId="67FEE186" w14:textId="3E25C342" w:rsidR="00B05DF1" w:rsidRPr="00D2461A" w:rsidRDefault="00BC6FFD" w:rsidP="00B05DF1">
      <w:pPr>
        <w:pStyle w:val="Prrafodelista"/>
        <w:widowControl w:val="0"/>
        <w:numPr>
          <w:ilvl w:val="1"/>
          <w:numId w:val="14"/>
        </w:numPr>
        <w:autoSpaceDE w:val="0"/>
        <w:autoSpaceDN w:val="0"/>
        <w:adjustRightInd w:val="0"/>
        <w:jc w:val="both"/>
        <w:rPr>
          <w:rFonts w:ascii="Arial Narrow" w:hAnsi="Arial Narrow"/>
          <w:color w:val="365F91" w:themeColor="accent1" w:themeShade="BF"/>
        </w:rPr>
      </w:pPr>
      <w:r>
        <w:rPr>
          <w:rFonts w:ascii="Arial Narrow" w:hAnsi="Arial Narrow"/>
          <w:color w:val="365F91" w:themeColor="accent1" w:themeShade="BF"/>
        </w:rPr>
        <w:t>Contri</w:t>
      </w:r>
      <w:r w:rsidR="003E0E31">
        <w:rPr>
          <w:rFonts w:ascii="Arial Narrow" w:hAnsi="Arial Narrow"/>
          <w:color w:val="365F91" w:themeColor="accent1" w:themeShade="BF"/>
        </w:rPr>
        <w:t>buir al logro</w:t>
      </w:r>
      <w:r>
        <w:rPr>
          <w:rFonts w:ascii="Arial Narrow" w:hAnsi="Arial Narrow"/>
          <w:color w:val="365F91" w:themeColor="accent1" w:themeShade="BF"/>
        </w:rPr>
        <w:t xml:space="preserve"> de</w:t>
      </w:r>
      <w:r w:rsidR="003E0E31">
        <w:rPr>
          <w:rFonts w:ascii="Arial Narrow" w:hAnsi="Arial Narrow"/>
          <w:color w:val="365F91" w:themeColor="accent1" w:themeShade="BF"/>
        </w:rPr>
        <w:t>: los resultado</w:t>
      </w:r>
      <w:r>
        <w:rPr>
          <w:rFonts w:ascii="Arial Narrow" w:hAnsi="Arial Narrow"/>
          <w:color w:val="365F91" w:themeColor="accent1" w:themeShade="BF"/>
        </w:rPr>
        <w:t>s</w:t>
      </w:r>
      <w:r w:rsidR="003E0E31">
        <w:rPr>
          <w:rFonts w:ascii="Arial Narrow" w:hAnsi="Arial Narrow"/>
          <w:color w:val="365F91" w:themeColor="accent1" w:themeShade="BF"/>
        </w:rPr>
        <w:t xml:space="preserve"> de aprendizaje y los</w:t>
      </w:r>
      <w:r>
        <w:rPr>
          <w:rFonts w:ascii="Arial Narrow" w:hAnsi="Arial Narrow"/>
          <w:color w:val="365F91" w:themeColor="accent1" w:themeShade="BF"/>
        </w:rPr>
        <w:t xml:space="preserve"> perfiles de egreso.</w:t>
      </w:r>
    </w:p>
    <w:p w14:paraId="2CC66F78" w14:textId="0A38F8C7" w:rsidR="00B05DF1" w:rsidRPr="00D2461A" w:rsidRDefault="00BC6FFD" w:rsidP="00B05DF1">
      <w:pPr>
        <w:pStyle w:val="Prrafodelista"/>
        <w:widowControl w:val="0"/>
        <w:numPr>
          <w:ilvl w:val="1"/>
          <w:numId w:val="14"/>
        </w:numPr>
        <w:autoSpaceDE w:val="0"/>
        <w:autoSpaceDN w:val="0"/>
        <w:adjustRightInd w:val="0"/>
        <w:jc w:val="both"/>
        <w:rPr>
          <w:rFonts w:ascii="Arial Narrow" w:hAnsi="Arial Narrow"/>
          <w:color w:val="365F91" w:themeColor="accent1" w:themeShade="BF"/>
        </w:rPr>
      </w:pPr>
      <w:r>
        <w:rPr>
          <w:rFonts w:ascii="Arial Narrow" w:hAnsi="Arial Narrow"/>
          <w:color w:val="365F91" w:themeColor="accent1" w:themeShade="BF"/>
        </w:rPr>
        <w:t>Contribuir a la pertinencia de: la oferta académica y perfiles de egreso</w:t>
      </w:r>
    </w:p>
    <w:p w14:paraId="6BA34EB7" w14:textId="5151482B" w:rsidR="00B05DF1" w:rsidRPr="00D2461A" w:rsidRDefault="00BC6FFD" w:rsidP="00B05DF1">
      <w:pPr>
        <w:pStyle w:val="Prrafodelista"/>
        <w:widowControl w:val="0"/>
        <w:numPr>
          <w:ilvl w:val="1"/>
          <w:numId w:val="14"/>
        </w:numPr>
        <w:autoSpaceDE w:val="0"/>
        <w:autoSpaceDN w:val="0"/>
        <w:adjustRightInd w:val="0"/>
        <w:jc w:val="both"/>
        <w:rPr>
          <w:rFonts w:ascii="Arial Narrow" w:hAnsi="Arial Narrow"/>
          <w:color w:val="365F91" w:themeColor="accent1" w:themeShade="BF"/>
        </w:rPr>
      </w:pPr>
      <w:r>
        <w:rPr>
          <w:rFonts w:ascii="Arial Narrow" w:hAnsi="Arial Narrow"/>
          <w:color w:val="365F91" w:themeColor="accent1" w:themeShade="BF"/>
        </w:rPr>
        <w:t>Investigación de interés del Medio disciplinar y académico.</w:t>
      </w:r>
    </w:p>
    <w:p w14:paraId="173ED9F4" w14:textId="1E86DFAC" w:rsidR="00B05DF1" w:rsidRPr="00D2461A" w:rsidRDefault="00BC6FFD" w:rsidP="00B05DF1">
      <w:pPr>
        <w:pStyle w:val="Prrafodelista"/>
        <w:widowControl w:val="0"/>
        <w:numPr>
          <w:ilvl w:val="1"/>
          <w:numId w:val="14"/>
        </w:numPr>
        <w:autoSpaceDE w:val="0"/>
        <w:autoSpaceDN w:val="0"/>
        <w:adjustRightInd w:val="0"/>
        <w:jc w:val="both"/>
        <w:rPr>
          <w:rFonts w:ascii="Arial Narrow" w:hAnsi="Arial Narrow"/>
          <w:color w:val="365F91" w:themeColor="accent1" w:themeShade="BF"/>
        </w:rPr>
      </w:pPr>
      <w:r>
        <w:rPr>
          <w:rFonts w:ascii="Arial Narrow" w:hAnsi="Arial Narrow"/>
          <w:color w:val="365F91" w:themeColor="accent1" w:themeShade="BF"/>
        </w:rPr>
        <w:t xml:space="preserve">Realizar proyectos de innovación de interés del medio productivo público y privado. </w:t>
      </w:r>
    </w:p>
    <w:p w14:paraId="30A1F63A" w14:textId="77777777" w:rsidR="008B5D45" w:rsidRPr="00D2461A" w:rsidRDefault="008B5D45" w:rsidP="008B5D45">
      <w:pPr>
        <w:pStyle w:val="Prrafodelista"/>
        <w:widowControl w:val="0"/>
        <w:autoSpaceDE w:val="0"/>
        <w:autoSpaceDN w:val="0"/>
        <w:adjustRightInd w:val="0"/>
        <w:jc w:val="both"/>
        <w:rPr>
          <w:rFonts w:ascii="Arial Narrow" w:hAnsi="Arial Narrow"/>
          <w:color w:val="365F91" w:themeColor="accent1" w:themeShade="BF"/>
        </w:rPr>
      </w:pPr>
    </w:p>
    <w:p w14:paraId="48931088" w14:textId="77777777" w:rsidR="001E3A89" w:rsidRDefault="001E3A89" w:rsidP="00A54F66">
      <w:pPr>
        <w:pStyle w:val="Prrafodelista"/>
        <w:widowControl w:val="0"/>
        <w:numPr>
          <w:ilvl w:val="0"/>
          <w:numId w:val="13"/>
        </w:numPr>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Coherencia en la solicitud de recursos</w:t>
      </w:r>
      <w:r w:rsidR="00EC4270" w:rsidRPr="00D2461A">
        <w:rPr>
          <w:rFonts w:ascii="Arial Narrow" w:hAnsi="Arial Narrow"/>
          <w:color w:val="365F91" w:themeColor="accent1" w:themeShade="BF"/>
        </w:rPr>
        <w:t xml:space="preserve"> financieros</w:t>
      </w:r>
      <w:r w:rsidR="00A54F66" w:rsidRPr="00D2461A">
        <w:rPr>
          <w:rFonts w:ascii="Arial Narrow" w:hAnsi="Arial Narrow"/>
          <w:color w:val="365F91" w:themeColor="accent1" w:themeShade="BF"/>
        </w:rPr>
        <w:t>, humanos y de tiempo</w:t>
      </w:r>
      <w:r w:rsidRPr="00D2461A">
        <w:rPr>
          <w:rFonts w:ascii="Arial Narrow" w:hAnsi="Arial Narrow"/>
          <w:color w:val="365F91" w:themeColor="accent1" w:themeShade="BF"/>
        </w:rPr>
        <w:t>, acordes a los objetivos del proyecto.</w:t>
      </w:r>
    </w:p>
    <w:p w14:paraId="511AAE00" w14:textId="77777777" w:rsidR="004F33B3" w:rsidRPr="00D2461A" w:rsidRDefault="004F33B3" w:rsidP="004F33B3">
      <w:pPr>
        <w:pStyle w:val="Prrafodelista"/>
        <w:widowControl w:val="0"/>
        <w:autoSpaceDE w:val="0"/>
        <w:autoSpaceDN w:val="0"/>
        <w:adjustRightInd w:val="0"/>
        <w:jc w:val="both"/>
        <w:rPr>
          <w:rFonts w:ascii="Arial Narrow" w:hAnsi="Arial Narrow"/>
          <w:color w:val="365F91" w:themeColor="accent1" w:themeShade="BF"/>
        </w:rPr>
      </w:pPr>
    </w:p>
    <w:p w14:paraId="4CEE1463" w14:textId="77777777" w:rsidR="001E3A89" w:rsidRDefault="001E3A89" w:rsidP="00A54F66">
      <w:pPr>
        <w:pStyle w:val="Prrafodelista"/>
        <w:widowControl w:val="0"/>
        <w:numPr>
          <w:ilvl w:val="0"/>
          <w:numId w:val="13"/>
        </w:numPr>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Presentar opciones complementarias de fina</w:t>
      </w:r>
      <w:r w:rsidR="00A54F66" w:rsidRPr="00D2461A">
        <w:rPr>
          <w:rFonts w:ascii="Arial Narrow" w:hAnsi="Arial Narrow"/>
          <w:color w:val="365F91" w:themeColor="accent1" w:themeShade="BF"/>
        </w:rPr>
        <w:t>n</w:t>
      </w:r>
      <w:r w:rsidRPr="00D2461A">
        <w:rPr>
          <w:rFonts w:ascii="Arial Narrow" w:hAnsi="Arial Narrow"/>
          <w:color w:val="365F91" w:themeColor="accent1" w:themeShade="BF"/>
        </w:rPr>
        <w:t xml:space="preserve">ciamiento del proyecto </w:t>
      </w:r>
      <w:r w:rsidR="00A54F66" w:rsidRPr="00D2461A">
        <w:rPr>
          <w:rFonts w:ascii="Arial Narrow" w:hAnsi="Arial Narrow"/>
          <w:color w:val="365F91" w:themeColor="accent1" w:themeShade="BF"/>
        </w:rPr>
        <w:t>para un desarrollo a</w:t>
      </w:r>
      <w:r w:rsidR="00DB40E1" w:rsidRPr="00D2461A">
        <w:rPr>
          <w:rFonts w:ascii="Arial Narrow" w:hAnsi="Arial Narrow"/>
          <w:color w:val="365F91" w:themeColor="accent1" w:themeShade="BF"/>
        </w:rPr>
        <w:t>corde con los objetivos</w:t>
      </w:r>
      <w:r w:rsidR="00A54F66" w:rsidRPr="00D2461A">
        <w:rPr>
          <w:rFonts w:ascii="Arial Narrow" w:hAnsi="Arial Narrow"/>
          <w:color w:val="365F91" w:themeColor="accent1" w:themeShade="BF"/>
        </w:rPr>
        <w:t>.</w:t>
      </w:r>
    </w:p>
    <w:p w14:paraId="11DA44DC" w14:textId="77777777" w:rsidR="004F33B3" w:rsidRPr="00D2461A" w:rsidRDefault="004F33B3" w:rsidP="004F33B3">
      <w:pPr>
        <w:pStyle w:val="Prrafodelista"/>
        <w:widowControl w:val="0"/>
        <w:autoSpaceDE w:val="0"/>
        <w:autoSpaceDN w:val="0"/>
        <w:adjustRightInd w:val="0"/>
        <w:jc w:val="both"/>
        <w:rPr>
          <w:rFonts w:ascii="Arial Narrow" w:hAnsi="Arial Narrow"/>
          <w:color w:val="365F91" w:themeColor="accent1" w:themeShade="BF"/>
        </w:rPr>
      </w:pPr>
    </w:p>
    <w:p w14:paraId="6490F1C7" w14:textId="7D9070C7" w:rsidR="00A54F66" w:rsidRPr="00D2461A" w:rsidRDefault="00A54F66" w:rsidP="00A54F66">
      <w:pPr>
        <w:pStyle w:val="Prrafodelista"/>
        <w:widowControl w:val="0"/>
        <w:numPr>
          <w:ilvl w:val="0"/>
          <w:numId w:val="13"/>
        </w:numPr>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Proyectar trabajo colaborativo y transversal con distintas unidades académicas</w:t>
      </w:r>
      <w:r w:rsidR="00835F6F" w:rsidRPr="00D2461A">
        <w:rPr>
          <w:rFonts w:ascii="Arial Narrow" w:hAnsi="Arial Narrow"/>
          <w:color w:val="365F91" w:themeColor="accent1" w:themeShade="BF"/>
        </w:rPr>
        <w:t xml:space="preserve"> y/o administrativas.</w:t>
      </w:r>
    </w:p>
    <w:p w14:paraId="79C50C11" w14:textId="77777777" w:rsidR="006B2D1E" w:rsidRPr="00D2461A" w:rsidRDefault="006B2D1E" w:rsidP="006F2B27">
      <w:pPr>
        <w:widowControl w:val="0"/>
        <w:autoSpaceDE w:val="0"/>
        <w:autoSpaceDN w:val="0"/>
        <w:adjustRightInd w:val="0"/>
        <w:jc w:val="both"/>
        <w:rPr>
          <w:rFonts w:ascii="Arial Narrow" w:hAnsi="Arial Narrow"/>
          <w:color w:val="365F91" w:themeColor="accent1" w:themeShade="BF"/>
        </w:rPr>
      </w:pPr>
    </w:p>
    <w:p w14:paraId="1AE7E492" w14:textId="2AC7A2F6" w:rsidR="006F2B27" w:rsidRPr="00D2461A" w:rsidRDefault="00E71591" w:rsidP="006F2B27">
      <w:pPr>
        <w:widowControl w:val="0"/>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 xml:space="preserve">Art. </w:t>
      </w:r>
      <w:r w:rsidR="00835F6F" w:rsidRPr="00D2461A">
        <w:rPr>
          <w:rFonts w:ascii="Arial Narrow" w:hAnsi="Arial Narrow"/>
          <w:color w:val="365F91" w:themeColor="accent1" w:themeShade="BF"/>
        </w:rPr>
        <w:t>9</w:t>
      </w:r>
      <w:r w:rsidR="00B46488">
        <w:rPr>
          <w:rFonts w:ascii="Arial Narrow" w:hAnsi="Arial Narrow"/>
          <w:color w:val="365F91" w:themeColor="accent1" w:themeShade="BF"/>
        </w:rPr>
        <w:t>°</w:t>
      </w:r>
      <w:r w:rsidR="004F33B3">
        <w:rPr>
          <w:rFonts w:ascii="Arial Narrow" w:hAnsi="Arial Narrow"/>
          <w:color w:val="365F91" w:themeColor="accent1" w:themeShade="BF"/>
        </w:rPr>
        <w:t>:</w:t>
      </w:r>
      <w:r w:rsidRPr="00D2461A">
        <w:rPr>
          <w:rFonts w:ascii="Arial Narrow" w:hAnsi="Arial Narrow"/>
          <w:color w:val="365F91" w:themeColor="accent1" w:themeShade="BF"/>
        </w:rPr>
        <w:t xml:space="preserve"> </w:t>
      </w:r>
      <w:r w:rsidR="006F2B27" w:rsidRPr="00D2461A">
        <w:rPr>
          <w:rFonts w:ascii="Arial Narrow" w:hAnsi="Arial Narrow"/>
          <w:color w:val="365F91" w:themeColor="accent1" w:themeShade="BF"/>
        </w:rPr>
        <w:t xml:space="preserve">Los criterios </w:t>
      </w:r>
      <w:r w:rsidR="00D03913" w:rsidRPr="00D2461A">
        <w:rPr>
          <w:rFonts w:ascii="Arial Narrow" w:hAnsi="Arial Narrow"/>
          <w:color w:val="365F91" w:themeColor="accent1" w:themeShade="BF"/>
        </w:rPr>
        <w:t xml:space="preserve">de evaluación </w:t>
      </w:r>
      <w:r w:rsidR="001F5548" w:rsidRPr="00D2461A">
        <w:rPr>
          <w:rFonts w:ascii="Arial Narrow" w:hAnsi="Arial Narrow"/>
          <w:color w:val="365F91" w:themeColor="accent1" w:themeShade="BF"/>
        </w:rPr>
        <w:t xml:space="preserve">para la jerarquización de las postulaciones, </w:t>
      </w:r>
      <w:r w:rsidR="00D03913" w:rsidRPr="00D2461A">
        <w:rPr>
          <w:rFonts w:ascii="Arial Narrow" w:hAnsi="Arial Narrow"/>
          <w:color w:val="365F91" w:themeColor="accent1" w:themeShade="BF"/>
        </w:rPr>
        <w:t>son</w:t>
      </w:r>
      <w:r w:rsidR="006F2B27" w:rsidRPr="00D2461A">
        <w:rPr>
          <w:rFonts w:ascii="Arial Narrow" w:hAnsi="Arial Narrow"/>
          <w:color w:val="365F91" w:themeColor="accent1" w:themeShade="BF"/>
        </w:rPr>
        <w:t>:</w:t>
      </w:r>
    </w:p>
    <w:p w14:paraId="4D387926" w14:textId="1EDB02F3" w:rsidR="001B17AA" w:rsidRPr="00D2461A" w:rsidRDefault="001B17AA" w:rsidP="006F2B27">
      <w:pPr>
        <w:widowControl w:val="0"/>
        <w:autoSpaceDE w:val="0"/>
        <w:autoSpaceDN w:val="0"/>
        <w:adjustRightInd w:val="0"/>
        <w:jc w:val="both"/>
        <w:rPr>
          <w:rFonts w:ascii="Arial Narrow" w:hAnsi="Arial Narrow"/>
          <w:color w:val="365F91" w:themeColor="accent1" w:themeShade="BF"/>
        </w:rPr>
      </w:pPr>
      <w:proofErr w:type="spellStart"/>
      <w:r w:rsidRPr="004F33B3">
        <w:rPr>
          <w:rFonts w:ascii="Arial Narrow" w:hAnsi="Arial Narrow"/>
          <w:b/>
          <w:color w:val="365F91" w:themeColor="accent1" w:themeShade="BF"/>
        </w:rPr>
        <w:t>Cocreación</w:t>
      </w:r>
      <w:proofErr w:type="spellEnd"/>
      <w:r w:rsidR="007A0F8F" w:rsidRPr="00D2461A">
        <w:rPr>
          <w:rFonts w:ascii="Arial Narrow" w:hAnsi="Arial Narrow"/>
          <w:color w:val="365F91" w:themeColor="accent1" w:themeShade="BF"/>
        </w:rPr>
        <w:t>:</w:t>
      </w:r>
      <w:r w:rsidR="00654F9E" w:rsidRPr="00D2461A">
        <w:rPr>
          <w:rFonts w:ascii="Arial Narrow" w:hAnsi="Arial Narrow"/>
          <w:color w:val="365F91" w:themeColor="accent1" w:themeShade="BF"/>
        </w:rPr>
        <w:t xml:space="preserve"> </w:t>
      </w:r>
      <w:r w:rsidR="00EB7D72" w:rsidRPr="00D2461A">
        <w:rPr>
          <w:rFonts w:ascii="Arial Narrow" w:hAnsi="Arial Narrow"/>
          <w:color w:val="365F91" w:themeColor="accent1" w:themeShade="BF"/>
        </w:rPr>
        <w:t xml:space="preserve">Incidencia de actores externos en la formulación y realización del proyecto/actividad/evento </w:t>
      </w:r>
      <w:r w:rsidRPr="00D2461A">
        <w:rPr>
          <w:rFonts w:ascii="Arial Narrow" w:hAnsi="Arial Narrow"/>
          <w:color w:val="365F91" w:themeColor="accent1" w:themeShade="BF"/>
        </w:rPr>
        <w:t>demostrable</w:t>
      </w:r>
      <w:r w:rsidR="000759B9" w:rsidRPr="00D2461A">
        <w:rPr>
          <w:rFonts w:ascii="Arial Narrow" w:hAnsi="Arial Narrow"/>
          <w:color w:val="365F91" w:themeColor="accent1" w:themeShade="BF"/>
        </w:rPr>
        <w:t xml:space="preserve"> a través de cartas de compromiso que demuestren participación conjunta con ins</w:t>
      </w:r>
      <w:r w:rsidR="007A0F8F" w:rsidRPr="00D2461A">
        <w:rPr>
          <w:rFonts w:ascii="Arial Narrow" w:hAnsi="Arial Narrow"/>
          <w:color w:val="365F91" w:themeColor="accent1" w:themeShade="BF"/>
        </w:rPr>
        <w:t>tituciones</w:t>
      </w:r>
      <w:r w:rsidR="000759B9" w:rsidRPr="00D2461A">
        <w:rPr>
          <w:rFonts w:ascii="Arial Narrow" w:hAnsi="Arial Narrow"/>
          <w:color w:val="365F91" w:themeColor="accent1" w:themeShade="BF"/>
        </w:rPr>
        <w:t xml:space="preserve">, o entidades externas. </w:t>
      </w:r>
    </w:p>
    <w:p w14:paraId="1450F651" w14:textId="77777777" w:rsidR="00306A90" w:rsidRPr="00D2461A" w:rsidRDefault="00306A90" w:rsidP="006F2B27">
      <w:pPr>
        <w:widowControl w:val="0"/>
        <w:autoSpaceDE w:val="0"/>
        <w:autoSpaceDN w:val="0"/>
        <w:adjustRightInd w:val="0"/>
        <w:jc w:val="both"/>
        <w:rPr>
          <w:rFonts w:ascii="Arial Narrow" w:hAnsi="Arial Narrow"/>
          <w:color w:val="365F91" w:themeColor="accent1" w:themeShade="BF"/>
        </w:rPr>
      </w:pPr>
    </w:p>
    <w:p w14:paraId="0A8C84EB" w14:textId="49C096D7" w:rsidR="00A54F66" w:rsidRDefault="00A54F66" w:rsidP="006F2B27">
      <w:pPr>
        <w:widowControl w:val="0"/>
        <w:autoSpaceDE w:val="0"/>
        <w:autoSpaceDN w:val="0"/>
        <w:adjustRightInd w:val="0"/>
        <w:jc w:val="both"/>
        <w:rPr>
          <w:rFonts w:ascii="Arial Narrow" w:hAnsi="Arial Narrow"/>
          <w:color w:val="365F91" w:themeColor="accent1" w:themeShade="BF"/>
        </w:rPr>
      </w:pPr>
      <w:r w:rsidRPr="004F33B3">
        <w:rPr>
          <w:rFonts w:ascii="Arial Narrow" w:hAnsi="Arial Narrow"/>
          <w:b/>
          <w:color w:val="365F91" w:themeColor="accent1" w:themeShade="BF"/>
        </w:rPr>
        <w:t>Impacto</w:t>
      </w:r>
      <w:r w:rsidR="004F33B3">
        <w:rPr>
          <w:rFonts w:ascii="Arial Narrow" w:hAnsi="Arial Narrow"/>
          <w:color w:val="365F91" w:themeColor="accent1" w:themeShade="BF"/>
        </w:rPr>
        <w:t>:</w:t>
      </w:r>
      <w:r w:rsidR="00835F6F" w:rsidRPr="00D2461A">
        <w:rPr>
          <w:rFonts w:ascii="Arial Narrow" w:hAnsi="Arial Narrow"/>
          <w:color w:val="365F91" w:themeColor="accent1" w:themeShade="BF"/>
        </w:rPr>
        <w:t xml:space="preserve"> </w:t>
      </w:r>
      <w:r w:rsidR="00306A90" w:rsidRPr="00D2461A">
        <w:rPr>
          <w:rFonts w:ascii="Arial Narrow" w:hAnsi="Arial Narrow"/>
          <w:color w:val="365F91" w:themeColor="accent1" w:themeShade="BF"/>
        </w:rPr>
        <w:t xml:space="preserve">En términos de cumplimientos a los puntos expuestos en el artículo </w:t>
      </w:r>
      <w:r w:rsidR="00835F6F" w:rsidRPr="00D2461A">
        <w:rPr>
          <w:rFonts w:ascii="Arial Narrow" w:hAnsi="Arial Narrow"/>
          <w:color w:val="365F91" w:themeColor="accent1" w:themeShade="BF"/>
        </w:rPr>
        <w:t>n°8</w:t>
      </w:r>
      <w:r w:rsidR="00306A90" w:rsidRPr="00D2461A">
        <w:rPr>
          <w:rFonts w:ascii="Arial Narrow" w:hAnsi="Arial Narrow"/>
          <w:color w:val="365F91" w:themeColor="accent1" w:themeShade="BF"/>
        </w:rPr>
        <w:t>.</w:t>
      </w:r>
    </w:p>
    <w:p w14:paraId="52E01CAF" w14:textId="77777777" w:rsidR="004F33B3" w:rsidRDefault="004F33B3" w:rsidP="006F2B27">
      <w:pPr>
        <w:widowControl w:val="0"/>
        <w:autoSpaceDE w:val="0"/>
        <w:autoSpaceDN w:val="0"/>
        <w:adjustRightInd w:val="0"/>
        <w:jc w:val="both"/>
        <w:rPr>
          <w:rFonts w:ascii="Arial Narrow" w:hAnsi="Arial Narrow"/>
          <w:color w:val="365F91" w:themeColor="accent1" w:themeShade="BF"/>
        </w:rPr>
      </w:pPr>
    </w:p>
    <w:p w14:paraId="4BD3E43E" w14:textId="524F75EB" w:rsidR="00A54F66" w:rsidRPr="004F33B3" w:rsidRDefault="00A54F66" w:rsidP="004F33B3">
      <w:pPr>
        <w:widowControl w:val="0"/>
        <w:autoSpaceDE w:val="0"/>
        <w:autoSpaceDN w:val="0"/>
        <w:adjustRightInd w:val="0"/>
        <w:jc w:val="both"/>
        <w:rPr>
          <w:rFonts w:ascii="Arial Narrow" w:hAnsi="Arial Narrow"/>
          <w:color w:val="365F91" w:themeColor="accent1" w:themeShade="BF"/>
        </w:rPr>
      </w:pPr>
      <w:r w:rsidRPr="004F33B3">
        <w:rPr>
          <w:rFonts w:ascii="Arial Narrow" w:hAnsi="Arial Narrow"/>
          <w:b/>
          <w:color w:val="365F91" w:themeColor="accent1" w:themeShade="BF"/>
        </w:rPr>
        <w:lastRenderedPageBreak/>
        <w:t>Transversalidad</w:t>
      </w:r>
      <w:r w:rsidR="001B17AA" w:rsidRPr="004F33B3">
        <w:rPr>
          <w:rFonts w:ascii="Arial Narrow" w:hAnsi="Arial Narrow"/>
          <w:color w:val="365F91" w:themeColor="accent1" w:themeShade="BF"/>
        </w:rPr>
        <w:t xml:space="preserve">: asociado </w:t>
      </w:r>
      <w:r w:rsidR="00835F6F" w:rsidRPr="004F33B3">
        <w:rPr>
          <w:rFonts w:ascii="Arial Narrow" w:hAnsi="Arial Narrow"/>
          <w:color w:val="365F91" w:themeColor="accent1" w:themeShade="BF"/>
        </w:rPr>
        <w:t xml:space="preserve">al trabajo conjunto </w:t>
      </w:r>
      <w:r w:rsidR="001B17AA" w:rsidRPr="004F33B3">
        <w:rPr>
          <w:rFonts w:ascii="Arial Narrow" w:hAnsi="Arial Narrow"/>
          <w:color w:val="365F91" w:themeColor="accent1" w:themeShade="BF"/>
        </w:rPr>
        <w:t xml:space="preserve">con otras unidades académicas </w:t>
      </w:r>
      <w:r w:rsidR="00835F6F" w:rsidRPr="004F33B3">
        <w:rPr>
          <w:rFonts w:ascii="Arial Narrow" w:hAnsi="Arial Narrow"/>
          <w:color w:val="365F91" w:themeColor="accent1" w:themeShade="BF"/>
        </w:rPr>
        <w:t xml:space="preserve">y/o administrativas, </w:t>
      </w:r>
      <w:r w:rsidR="001B17AA" w:rsidRPr="004F33B3">
        <w:rPr>
          <w:rFonts w:ascii="Arial Narrow" w:hAnsi="Arial Narrow"/>
          <w:color w:val="365F91" w:themeColor="accent1" w:themeShade="BF"/>
        </w:rPr>
        <w:t>demostrable</w:t>
      </w:r>
      <w:r w:rsidR="00835F6F" w:rsidRPr="004F33B3">
        <w:rPr>
          <w:rFonts w:ascii="Arial Narrow" w:hAnsi="Arial Narrow"/>
          <w:color w:val="365F91" w:themeColor="accent1" w:themeShade="BF"/>
        </w:rPr>
        <w:t xml:space="preserve"> a través de</w:t>
      </w:r>
      <w:r w:rsidR="001B17AA" w:rsidRPr="004F33B3">
        <w:rPr>
          <w:rFonts w:ascii="Arial Narrow" w:hAnsi="Arial Narrow"/>
          <w:color w:val="365F91" w:themeColor="accent1" w:themeShade="BF"/>
        </w:rPr>
        <w:t xml:space="preserve"> cartas de compromiso en la organización y convocatoria.</w:t>
      </w:r>
    </w:p>
    <w:p w14:paraId="1F246550" w14:textId="77777777" w:rsidR="004F33B3" w:rsidRPr="004F33B3" w:rsidRDefault="004F33B3" w:rsidP="004F33B3">
      <w:pPr>
        <w:widowControl w:val="0"/>
        <w:autoSpaceDE w:val="0"/>
        <w:autoSpaceDN w:val="0"/>
        <w:adjustRightInd w:val="0"/>
        <w:jc w:val="both"/>
        <w:rPr>
          <w:rFonts w:ascii="Arial Narrow" w:hAnsi="Arial Narrow"/>
          <w:color w:val="365F91" w:themeColor="accent1" w:themeShade="BF"/>
        </w:rPr>
      </w:pPr>
    </w:p>
    <w:p w14:paraId="1AE7F332" w14:textId="74C01E72" w:rsidR="00A54F66" w:rsidRDefault="00A54F66" w:rsidP="006F2B27">
      <w:pPr>
        <w:widowControl w:val="0"/>
        <w:autoSpaceDE w:val="0"/>
        <w:autoSpaceDN w:val="0"/>
        <w:adjustRightInd w:val="0"/>
        <w:jc w:val="both"/>
        <w:rPr>
          <w:rFonts w:ascii="Arial Narrow" w:hAnsi="Arial Narrow"/>
          <w:color w:val="365F91" w:themeColor="accent1" w:themeShade="BF"/>
        </w:rPr>
      </w:pPr>
      <w:r w:rsidRPr="004F33B3">
        <w:rPr>
          <w:rFonts w:ascii="Arial Narrow" w:hAnsi="Arial Narrow"/>
          <w:b/>
          <w:color w:val="365F91" w:themeColor="accent1" w:themeShade="BF"/>
        </w:rPr>
        <w:t>Viabilidad</w:t>
      </w:r>
      <w:r w:rsidR="001B17AA" w:rsidRPr="00D2461A">
        <w:rPr>
          <w:rFonts w:ascii="Arial Narrow" w:hAnsi="Arial Narrow"/>
          <w:color w:val="365F91" w:themeColor="accent1" w:themeShade="BF"/>
        </w:rPr>
        <w:t>: Coherencia entre los objetivos y los recursos humanos, financieros solicitados</w:t>
      </w:r>
      <w:r w:rsidR="00306A90" w:rsidRPr="00D2461A">
        <w:rPr>
          <w:rFonts w:ascii="Arial Narrow" w:hAnsi="Arial Narrow"/>
          <w:color w:val="365F91" w:themeColor="accent1" w:themeShade="BF"/>
        </w:rPr>
        <w:t xml:space="preserve"> para</w:t>
      </w:r>
      <w:r w:rsidR="00835F6F" w:rsidRPr="00D2461A">
        <w:rPr>
          <w:rFonts w:ascii="Arial Narrow" w:hAnsi="Arial Narrow"/>
          <w:color w:val="365F91" w:themeColor="accent1" w:themeShade="BF"/>
        </w:rPr>
        <w:t xml:space="preserve"> la realización del evento y lo</w:t>
      </w:r>
      <w:r w:rsidR="00306A90" w:rsidRPr="00D2461A">
        <w:rPr>
          <w:rFonts w:ascii="Arial Narrow" w:hAnsi="Arial Narrow"/>
          <w:color w:val="365F91" w:themeColor="accent1" w:themeShade="BF"/>
        </w:rPr>
        <w:t xml:space="preserve"> que se espera lograr</w:t>
      </w:r>
      <w:r w:rsidR="00B2423E">
        <w:rPr>
          <w:rFonts w:ascii="Arial Narrow" w:hAnsi="Arial Narrow"/>
          <w:color w:val="365F91" w:themeColor="accent1" w:themeShade="BF"/>
        </w:rPr>
        <w:t xml:space="preserve">. En </w:t>
      </w:r>
      <w:r w:rsidR="008C0CDB">
        <w:rPr>
          <w:rFonts w:ascii="Arial Narrow" w:hAnsi="Arial Narrow"/>
          <w:color w:val="365F91" w:themeColor="accent1" w:themeShade="BF"/>
        </w:rPr>
        <w:t xml:space="preserve">lo posible, propiciar instancias de sustentabilidad o de </w:t>
      </w:r>
      <w:r w:rsidR="008C0CDB" w:rsidRPr="00B2423E">
        <w:rPr>
          <w:rFonts w:ascii="Arial Narrow" w:hAnsi="Arial Narrow"/>
          <w:b/>
          <w:color w:val="365F91" w:themeColor="accent1" w:themeShade="BF"/>
        </w:rPr>
        <w:t>cofinanciamiento</w:t>
      </w:r>
      <w:r w:rsidR="008C0CDB">
        <w:rPr>
          <w:rFonts w:ascii="Arial Narrow" w:hAnsi="Arial Narrow"/>
          <w:color w:val="365F91" w:themeColor="accent1" w:themeShade="BF"/>
        </w:rPr>
        <w:t xml:space="preserve"> del proyecto.</w:t>
      </w:r>
      <w:r w:rsidR="00306A90" w:rsidRPr="00D2461A">
        <w:rPr>
          <w:rFonts w:ascii="Arial Narrow" w:hAnsi="Arial Narrow"/>
          <w:color w:val="365F91" w:themeColor="accent1" w:themeShade="BF"/>
        </w:rPr>
        <w:t xml:space="preserve"> </w:t>
      </w:r>
    </w:p>
    <w:p w14:paraId="6CA8B493" w14:textId="77777777" w:rsidR="004F33B3" w:rsidRPr="00D2461A" w:rsidRDefault="004F33B3" w:rsidP="006F2B27">
      <w:pPr>
        <w:widowControl w:val="0"/>
        <w:autoSpaceDE w:val="0"/>
        <w:autoSpaceDN w:val="0"/>
        <w:adjustRightInd w:val="0"/>
        <w:jc w:val="both"/>
        <w:rPr>
          <w:rFonts w:ascii="Arial Narrow" w:hAnsi="Arial Narrow"/>
          <w:color w:val="365F91" w:themeColor="accent1" w:themeShade="BF"/>
        </w:rPr>
      </w:pPr>
    </w:p>
    <w:p w14:paraId="4F698261" w14:textId="60C82FE4" w:rsidR="00A54F66" w:rsidRDefault="00A54F66" w:rsidP="006F2B27">
      <w:pPr>
        <w:widowControl w:val="0"/>
        <w:autoSpaceDE w:val="0"/>
        <w:autoSpaceDN w:val="0"/>
        <w:adjustRightInd w:val="0"/>
        <w:jc w:val="both"/>
        <w:rPr>
          <w:rFonts w:ascii="Arial Narrow" w:hAnsi="Arial Narrow"/>
          <w:color w:val="365F91" w:themeColor="accent1" w:themeShade="BF"/>
        </w:rPr>
      </w:pPr>
      <w:r w:rsidRPr="004F33B3">
        <w:rPr>
          <w:rFonts w:ascii="Arial Narrow" w:hAnsi="Arial Narrow"/>
          <w:b/>
          <w:color w:val="365F91" w:themeColor="accent1" w:themeShade="BF"/>
        </w:rPr>
        <w:t>Formulación del proyecto</w:t>
      </w:r>
      <w:r w:rsidR="001B17AA" w:rsidRPr="00D2461A">
        <w:rPr>
          <w:rFonts w:ascii="Arial Narrow" w:hAnsi="Arial Narrow"/>
          <w:color w:val="365F91" w:themeColor="accent1" w:themeShade="BF"/>
        </w:rPr>
        <w:t>: Fundamentación del proyecto aco</w:t>
      </w:r>
      <w:r w:rsidR="004F33B3">
        <w:rPr>
          <w:rFonts w:ascii="Arial Narrow" w:hAnsi="Arial Narrow"/>
          <w:color w:val="365F91" w:themeColor="accent1" w:themeShade="BF"/>
        </w:rPr>
        <w:t>rde con los objetivos del mismo.</w:t>
      </w:r>
    </w:p>
    <w:p w14:paraId="5FCD4475" w14:textId="77777777" w:rsidR="004F33B3" w:rsidRPr="00D2461A" w:rsidRDefault="004F33B3" w:rsidP="006F2B27">
      <w:pPr>
        <w:widowControl w:val="0"/>
        <w:autoSpaceDE w:val="0"/>
        <w:autoSpaceDN w:val="0"/>
        <w:adjustRightInd w:val="0"/>
        <w:jc w:val="both"/>
        <w:rPr>
          <w:rFonts w:ascii="Arial Narrow" w:hAnsi="Arial Narrow"/>
          <w:color w:val="365F91" w:themeColor="accent1" w:themeShade="BF"/>
        </w:rPr>
      </w:pPr>
    </w:p>
    <w:p w14:paraId="1DBBAC71" w14:textId="38D03682" w:rsidR="007A0F8F" w:rsidRPr="00D2461A" w:rsidRDefault="007A0F8F" w:rsidP="006F2B27">
      <w:pPr>
        <w:widowControl w:val="0"/>
        <w:autoSpaceDE w:val="0"/>
        <w:autoSpaceDN w:val="0"/>
        <w:adjustRightInd w:val="0"/>
        <w:jc w:val="both"/>
        <w:rPr>
          <w:rFonts w:ascii="Arial Narrow" w:hAnsi="Arial Narrow"/>
          <w:color w:val="365F91" w:themeColor="accent1" w:themeShade="BF"/>
        </w:rPr>
      </w:pPr>
      <w:r w:rsidRPr="004F33B3">
        <w:rPr>
          <w:rFonts w:ascii="Arial Narrow" w:hAnsi="Arial Narrow"/>
          <w:b/>
          <w:color w:val="365F91" w:themeColor="accent1" w:themeShade="BF"/>
        </w:rPr>
        <w:t>Internacionalización</w:t>
      </w:r>
      <w:r w:rsidRPr="00D2461A">
        <w:rPr>
          <w:rFonts w:ascii="Arial Narrow" w:hAnsi="Arial Narrow"/>
          <w:color w:val="365F91" w:themeColor="accent1" w:themeShade="BF"/>
        </w:rPr>
        <w:t xml:space="preserve">: Posicionamiento de la Universidad, docentes y </w:t>
      </w:r>
      <w:r w:rsidR="00BC0717" w:rsidRPr="00D2461A">
        <w:rPr>
          <w:rFonts w:ascii="Arial Narrow" w:hAnsi="Arial Narrow"/>
          <w:color w:val="365F91" w:themeColor="accent1" w:themeShade="BF"/>
        </w:rPr>
        <w:t>alumnos, en</w:t>
      </w:r>
      <w:r w:rsidRPr="00D2461A">
        <w:rPr>
          <w:rFonts w:ascii="Arial Narrow" w:hAnsi="Arial Narrow"/>
          <w:color w:val="365F91" w:themeColor="accent1" w:themeShade="BF"/>
        </w:rPr>
        <w:t xml:space="preserve"> espacios y/o con agentes de internacionalización</w:t>
      </w:r>
      <w:r w:rsidR="00835F6F" w:rsidRPr="00D2461A">
        <w:rPr>
          <w:rFonts w:ascii="Arial Narrow" w:hAnsi="Arial Narrow"/>
          <w:color w:val="365F91" w:themeColor="accent1" w:themeShade="BF"/>
        </w:rPr>
        <w:t xml:space="preserve"> (Opcional)</w:t>
      </w:r>
      <w:r w:rsidRPr="00D2461A">
        <w:rPr>
          <w:rFonts w:ascii="Arial Narrow" w:hAnsi="Arial Narrow"/>
          <w:color w:val="365F91" w:themeColor="accent1" w:themeShade="BF"/>
        </w:rPr>
        <w:t>.</w:t>
      </w:r>
    </w:p>
    <w:p w14:paraId="1569712A" w14:textId="77777777" w:rsidR="00ED7A76" w:rsidRPr="00D2461A" w:rsidRDefault="00ED7A76" w:rsidP="00835F6F">
      <w:pPr>
        <w:widowControl w:val="0"/>
        <w:autoSpaceDE w:val="0"/>
        <w:autoSpaceDN w:val="0"/>
        <w:adjustRightInd w:val="0"/>
        <w:jc w:val="both"/>
        <w:rPr>
          <w:rFonts w:ascii="Arial Narrow" w:hAnsi="Arial Narrow"/>
          <w:color w:val="365F91" w:themeColor="accent1" w:themeShade="BF"/>
        </w:rPr>
      </w:pPr>
    </w:p>
    <w:p w14:paraId="09272690" w14:textId="3F34D1FA" w:rsidR="005922CF" w:rsidRPr="00D2461A" w:rsidRDefault="004F33B3" w:rsidP="005D3AEF">
      <w:pPr>
        <w:widowControl w:val="0"/>
        <w:autoSpaceDE w:val="0"/>
        <w:autoSpaceDN w:val="0"/>
        <w:adjustRightInd w:val="0"/>
        <w:jc w:val="both"/>
        <w:rPr>
          <w:rFonts w:ascii="Arial Narrow" w:hAnsi="Arial Narrow"/>
          <w:color w:val="365F91" w:themeColor="accent1" w:themeShade="BF"/>
        </w:rPr>
      </w:pPr>
      <w:r>
        <w:rPr>
          <w:rFonts w:ascii="Arial Narrow" w:hAnsi="Arial Narrow"/>
          <w:color w:val="365F91" w:themeColor="accent1" w:themeShade="BF"/>
        </w:rPr>
        <w:t>Art. 10</w:t>
      </w:r>
      <w:r w:rsidR="00B46488">
        <w:rPr>
          <w:rFonts w:ascii="Arial Narrow" w:hAnsi="Arial Narrow"/>
          <w:color w:val="365F91" w:themeColor="accent1" w:themeShade="BF"/>
        </w:rPr>
        <w:t>°</w:t>
      </w:r>
      <w:r>
        <w:rPr>
          <w:rFonts w:ascii="Arial Narrow" w:hAnsi="Arial Narrow"/>
          <w:color w:val="365F91" w:themeColor="accent1" w:themeShade="BF"/>
        </w:rPr>
        <w:t xml:space="preserve">: </w:t>
      </w:r>
      <w:r w:rsidR="005D3AEF" w:rsidRPr="00D2461A">
        <w:rPr>
          <w:rFonts w:ascii="Arial Narrow" w:hAnsi="Arial Narrow"/>
          <w:color w:val="365F91" w:themeColor="accent1" w:themeShade="BF"/>
        </w:rPr>
        <w:t xml:space="preserve">La DEA informará mediante carta o e-mail a los Decanos de las Facultades </w:t>
      </w:r>
      <w:r w:rsidR="009C0EF5" w:rsidRPr="00D2461A">
        <w:rPr>
          <w:rFonts w:ascii="Arial Narrow" w:hAnsi="Arial Narrow"/>
          <w:color w:val="365F91" w:themeColor="accent1" w:themeShade="BF"/>
        </w:rPr>
        <w:t xml:space="preserve">y a los Jefes de Proyecto </w:t>
      </w:r>
      <w:r w:rsidR="005D3AEF" w:rsidRPr="00D2461A">
        <w:rPr>
          <w:rFonts w:ascii="Arial Narrow" w:hAnsi="Arial Narrow"/>
          <w:color w:val="365F91" w:themeColor="accent1" w:themeShade="BF"/>
        </w:rPr>
        <w:t>que se presentaron a concurso, la aprobación o rechazo de sus proyectos</w:t>
      </w:r>
      <w:r w:rsidR="00F85288" w:rsidRPr="00D2461A">
        <w:rPr>
          <w:rFonts w:ascii="Arial Narrow" w:hAnsi="Arial Narrow"/>
          <w:color w:val="365F91" w:themeColor="accent1" w:themeShade="BF"/>
        </w:rPr>
        <w:t>. El aviso se realizará</w:t>
      </w:r>
      <w:r w:rsidR="005D3AEF" w:rsidRPr="00D2461A">
        <w:rPr>
          <w:rFonts w:ascii="Arial Narrow" w:hAnsi="Arial Narrow"/>
          <w:color w:val="365F91" w:themeColor="accent1" w:themeShade="BF"/>
        </w:rPr>
        <w:t xml:space="preserve"> </w:t>
      </w:r>
      <w:r>
        <w:rPr>
          <w:rFonts w:ascii="Arial Narrow" w:hAnsi="Arial Narrow"/>
          <w:color w:val="365F91" w:themeColor="accent1" w:themeShade="BF"/>
        </w:rPr>
        <w:t xml:space="preserve">dentro de un plazo </w:t>
      </w:r>
      <w:r w:rsidR="00F85288" w:rsidRPr="00D2461A">
        <w:rPr>
          <w:rFonts w:ascii="Arial Narrow" w:hAnsi="Arial Narrow"/>
          <w:color w:val="365F91" w:themeColor="accent1" w:themeShade="BF"/>
        </w:rPr>
        <w:t>máximo de 5 día</w:t>
      </w:r>
      <w:r>
        <w:rPr>
          <w:rFonts w:ascii="Arial Narrow" w:hAnsi="Arial Narrow"/>
          <w:color w:val="365F91" w:themeColor="accent1" w:themeShade="BF"/>
        </w:rPr>
        <w:t xml:space="preserve">s hábiles a contar de la fecha de haberse </w:t>
      </w:r>
      <w:r w:rsidR="00F85288" w:rsidRPr="00D2461A">
        <w:rPr>
          <w:rFonts w:ascii="Arial Narrow" w:hAnsi="Arial Narrow"/>
          <w:color w:val="365F91" w:themeColor="accent1" w:themeShade="BF"/>
        </w:rPr>
        <w:t>generado el fallo</w:t>
      </w:r>
      <w:r w:rsidR="001E3D92">
        <w:rPr>
          <w:rFonts w:ascii="Arial Narrow" w:hAnsi="Arial Narrow"/>
          <w:color w:val="365F91" w:themeColor="accent1" w:themeShade="BF"/>
        </w:rPr>
        <w:t xml:space="preserve"> final</w:t>
      </w:r>
      <w:r w:rsidR="00F85288" w:rsidRPr="00D2461A">
        <w:rPr>
          <w:rFonts w:ascii="Arial Narrow" w:hAnsi="Arial Narrow"/>
          <w:color w:val="365F91" w:themeColor="accent1" w:themeShade="BF"/>
        </w:rPr>
        <w:t xml:space="preserve"> del concurso. </w:t>
      </w:r>
      <w:r w:rsidR="005D3AEF" w:rsidRPr="00D2461A">
        <w:rPr>
          <w:rFonts w:ascii="Arial Narrow" w:hAnsi="Arial Narrow"/>
          <w:color w:val="365F91" w:themeColor="accent1" w:themeShade="BF"/>
        </w:rPr>
        <w:t xml:space="preserve"> </w:t>
      </w:r>
    </w:p>
    <w:p w14:paraId="3DFF0EAC" w14:textId="77777777" w:rsidR="00306C27" w:rsidRPr="00D2461A" w:rsidRDefault="00306C27" w:rsidP="005D3AEF">
      <w:pPr>
        <w:widowControl w:val="0"/>
        <w:autoSpaceDE w:val="0"/>
        <w:autoSpaceDN w:val="0"/>
        <w:adjustRightInd w:val="0"/>
        <w:jc w:val="both"/>
        <w:rPr>
          <w:rFonts w:ascii="Arial Narrow" w:hAnsi="Arial Narrow"/>
          <w:color w:val="365F91" w:themeColor="accent1" w:themeShade="BF"/>
        </w:rPr>
      </w:pPr>
    </w:p>
    <w:p w14:paraId="77EF324C" w14:textId="7280BD00" w:rsidR="005556BF" w:rsidRDefault="00306C27" w:rsidP="005556BF">
      <w:pPr>
        <w:widowControl w:val="0"/>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 xml:space="preserve">Art. </w:t>
      </w:r>
      <w:r w:rsidR="00835F6F" w:rsidRPr="00D2461A">
        <w:rPr>
          <w:rFonts w:ascii="Arial Narrow" w:hAnsi="Arial Narrow"/>
          <w:color w:val="365F91" w:themeColor="accent1" w:themeShade="BF"/>
        </w:rPr>
        <w:t>11</w:t>
      </w:r>
      <w:r w:rsidRPr="00D2461A">
        <w:rPr>
          <w:rFonts w:ascii="Arial Narrow" w:hAnsi="Arial Narrow"/>
          <w:color w:val="365F91" w:themeColor="accent1" w:themeShade="BF"/>
        </w:rPr>
        <w:t xml:space="preserve">º: Junto con </w:t>
      </w:r>
      <w:r w:rsidR="004D068C" w:rsidRPr="00D2461A">
        <w:rPr>
          <w:rFonts w:ascii="Arial Narrow" w:hAnsi="Arial Narrow"/>
          <w:color w:val="365F91" w:themeColor="accent1" w:themeShade="BF"/>
        </w:rPr>
        <w:t>l</w:t>
      </w:r>
      <w:r w:rsidR="00BE5007" w:rsidRPr="00D2461A">
        <w:rPr>
          <w:rFonts w:ascii="Arial Narrow" w:hAnsi="Arial Narrow"/>
          <w:color w:val="365F91" w:themeColor="accent1" w:themeShade="BF"/>
        </w:rPr>
        <w:t xml:space="preserve">os documentos entregados en la </w:t>
      </w:r>
      <w:r w:rsidR="00BE5007" w:rsidRPr="004F33B3">
        <w:rPr>
          <w:rFonts w:ascii="Arial Narrow" w:hAnsi="Arial Narrow"/>
          <w:b/>
          <w:color w:val="365F91" w:themeColor="accent1" w:themeShade="BF"/>
        </w:rPr>
        <w:t>C</w:t>
      </w:r>
      <w:r w:rsidR="004D068C" w:rsidRPr="004F33B3">
        <w:rPr>
          <w:rFonts w:ascii="Arial Narrow" w:hAnsi="Arial Narrow"/>
          <w:b/>
          <w:color w:val="365F91" w:themeColor="accent1" w:themeShade="BF"/>
        </w:rPr>
        <w:t>eremonia de Adjudicación</w:t>
      </w:r>
      <w:r w:rsidR="00A227CB" w:rsidRPr="00D2461A">
        <w:rPr>
          <w:rFonts w:ascii="Arial Narrow" w:hAnsi="Arial Narrow"/>
          <w:color w:val="365F91" w:themeColor="accent1" w:themeShade="BF"/>
        </w:rPr>
        <w:t>,</w:t>
      </w:r>
      <w:r w:rsidRPr="00D2461A">
        <w:rPr>
          <w:rFonts w:ascii="Arial Narrow" w:hAnsi="Arial Narrow"/>
          <w:color w:val="365F91" w:themeColor="accent1" w:themeShade="BF"/>
        </w:rPr>
        <w:t xml:space="preserve"> se en</w:t>
      </w:r>
      <w:r w:rsidR="00507C01" w:rsidRPr="00D2461A">
        <w:rPr>
          <w:rFonts w:ascii="Arial Narrow" w:hAnsi="Arial Narrow"/>
          <w:color w:val="365F91" w:themeColor="accent1" w:themeShade="BF"/>
        </w:rPr>
        <w:t>tregará</w:t>
      </w:r>
      <w:r w:rsidRPr="00D2461A">
        <w:rPr>
          <w:rFonts w:ascii="Arial Narrow" w:hAnsi="Arial Narrow"/>
          <w:color w:val="365F91" w:themeColor="accent1" w:themeShade="BF"/>
        </w:rPr>
        <w:t xml:space="preserve"> una copia de</w:t>
      </w:r>
      <w:r w:rsidR="00F85288" w:rsidRPr="00D2461A">
        <w:rPr>
          <w:rFonts w:ascii="Arial Narrow" w:hAnsi="Arial Narrow"/>
          <w:color w:val="365F91" w:themeColor="accent1" w:themeShade="BF"/>
        </w:rPr>
        <w:t xml:space="preserve"> </w:t>
      </w:r>
      <w:r w:rsidRPr="00D2461A">
        <w:rPr>
          <w:rFonts w:ascii="Arial Narrow" w:hAnsi="Arial Narrow"/>
          <w:color w:val="365F91" w:themeColor="accent1" w:themeShade="BF"/>
        </w:rPr>
        <w:t>l</w:t>
      </w:r>
      <w:r w:rsidR="00F85288" w:rsidRPr="00D2461A">
        <w:rPr>
          <w:rFonts w:ascii="Arial Narrow" w:hAnsi="Arial Narrow"/>
          <w:color w:val="365F91" w:themeColor="accent1" w:themeShade="BF"/>
        </w:rPr>
        <w:t>a</w:t>
      </w:r>
      <w:r w:rsidRPr="00D2461A">
        <w:rPr>
          <w:rFonts w:ascii="Arial Narrow" w:hAnsi="Arial Narrow"/>
          <w:color w:val="365F91" w:themeColor="accent1" w:themeShade="BF"/>
        </w:rPr>
        <w:t xml:space="preserve"> </w:t>
      </w:r>
      <w:r w:rsidR="009F3726" w:rsidRPr="00D2461A">
        <w:rPr>
          <w:rFonts w:ascii="Arial Narrow" w:hAnsi="Arial Narrow"/>
          <w:color w:val="365F91" w:themeColor="accent1" w:themeShade="BF"/>
        </w:rPr>
        <w:t>"</w:t>
      </w:r>
      <w:r w:rsidR="009C665D" w:rsidRPr="00D2461A">
        <w:rPr>
          <w:rFonts w:ascii="Arial Narrow" w:hAnsi="Arial Narrow"/>
          <w:color w:val="365F91" w:themeColor="accent1" w:themeShade="BF"/>
        </w:rPr>
        <w:t>Guía</w:t>
      </w:r>
      <w:r w:rsidRPr="00D2461A">
        <w:rPr>
          <w:rFonts w:ascii="Arial Narrow" w:hAnsi="Arial Narrow"/>
          <w:color w:val="365F91" w:themeColor="accent1" w:themeShade="BF"/>
        </w:rPr>
        <w:t xml:space="preserve"> para la Realización de una Actividad de Extensión Acad</w:t>
      </w:r>
      <w:r w:rsidR="009F3726" w:rsidRPr="00D2461A">
        <w:rPr>
          <w:rFonts w:ascii="Arial Narrow" w:hAnsi="Arial Narrow"/>
          <w:color w:val="365F91" w:themeColor="accent1" w:themeShade="BF"/>
        </w:rPr>
        <w:t xml:space="preserve">émica", en </w:t>
      </w:r>
      <w:r w:rsidR="00F85288" w:rsidRPr="00D2461A">
        <w:rPr>
          <w:rFonts w:ascii="Arial Narrow" w:hAnsi="Arial Narrow"/>
          <w:color w:val="365F91" w:themeColor="accent1" w:themeShade="BF"/>
        </w:rPr>
        <w:t>la</w:t>
      </w:r>
      <w:r w:rsidR="009F3726" w:rsidRPr="00D2461A">
        <w:rPr>
          <w:rFonts w:ascii="Arial Narrow" w:hAnsi="Arial Narrow"/>
          <w:color w:val="365F91" w:themeColor="accent1" w:themeShade="BF"/>
        </w:rPr>
        <w:t xml:space="preserve"> que se detalla cómo preparar y cómo llevar a cabo una actividad tipo.</w:t>
      </w:r>
      <w:r w:rsidR="00507C01" w:rsidRPr="00D2461A">
        <w:rPr>
          <w:rFonts w:ascii="Arial Narrow" w:hAnsi="Arial Narrow"/>
          <w:color w:val="365F91" w:themeColor="accent1" w:themeShade="BF"/>
        </w:rPr>
        <w:t xml:space="preserve"> É</w:t>
      </w:r>
      <w:r w:rsidR="004D068C" w:rsidRPr="00D2461A">
        <w:rPr>
          <w:rFonts w:ascii="Arial Narrow" w:hAnsi="Arial Narrow"/>
          <w:color w:val="365F91" w:themeColor="accent1" w:themeShade="BF"/>
        </w:rPr>
        <w:t xml:space="preserve">sta también </w:t>
      </w:r>
      <w:r w:rsidR="00507C01" w:rsidRPr="00D2461A">
        <w:rPr>
          <w:rFonts w:ascii="Arial Narrow" w:hAnsi="Arial Narrow"/>
          <w:color w:val="365F91" w:themeColor="accent1" w:themeShade="BF"/>
        </w:rPr>
        <w:t>estará disponible en la página DEA</w:t>
      </w:r>
      <w:r w:rsidR="004F33B3">
        <w:rPr>
          <w:rFonts w:ascii="Arial Narrow" w:hAnsi="Arial Narrow"/>
          <w:color w:val="365F91" w:themeColor="accent1" w:themeShade="BF"/>
        </w:rPr>
        <w:t xml:space="preserve">: </w:t>
      </w:r>
      <w:hyperlink r:id="rId10" w:history="1">
        <w:r w:rsidR="00B2423E" w:rsidRPr="00B86993">
          <w:rPr>
            <w:rStyle w:val="Hipervnculo"/>
            <w:rFonts w:ascii="Arial Narrow" w:hAnsi="Arial Narrow"/>
          </w:rPr>
          <w:t>http://vinculacion.unab.cl/extension-academica</w:t>
        </w:r>
      </w:hyperlink>
      <w:r w:rsidR="00B2423E">
        <w:rPr>
          <w:rFonts w:ascii="Arial Narrow" w:hAnsi="Arial Narrow"/>
          <w:color w:val="365F91" w:themeColor="accent1" w:themeShade="BF"/>
        </w:rPr>
        <w:t xml:space="preserve"> .</w:t>
      </w:r>
    </w:p>
    <w:p w14:paraId="44EA7B15" w14:textId="77777777" w:rsidR="00B2423E" w:rsidRPr="00D2461A" w:rsidRDefault="00B2423E" w:rsidP="005556BF">
      <w:pPr>
        <w:widowControl w:val="0"/>
        <w:autoSpaceDE w:val="0"/>
        <w:autoSpaceDN w:val="0"/>
        <w:adjustRightInd w:val="0"/>
        <w:jc w:val="both"/>
        <w:rPr>
          <w:rFonts w:ascii="Arial Narrow" w:hAnsi="Arial Narrow"/>
          <w:color w:val="365F91" w:themeColor="accent1" w:themeShade="BF"/>
        </w:rPr>
      </w:pPr>
    </w:p>
    <w:p w14:paraId="2E6978AF" w14:textId="320E6DCD" w:rsidR="005556BF" w:rsidRPr="00D2461A" w:rsidRDefault="00E71591" w:rsidP="005556BF">
      <w:pPr>
        <w:widowControl w:val="0"/>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Art.</w:t>
      </w:r>
      <w:r w:rsidR="00BA6694" w:rsidRPr="00D2461A">
        <w:rPr>
          <w:rFonts w:ascii="Arial Narrow" w:hAnsi="Arial Narrow"/>
          <w:color w:val="365F91" w:themeColor="accent1" w:themeShade="BF"/>
        </w:rPr>
        <w:t xml:space="preserve"> </w:t>
      </w:r>
      <w:r w:rsidR="009C6F4F" w:rsidRPr="00D2461A">
        <w:rPr>
          <w:rFonts w:ascii="Arial Narrow" w:hAnsi="Arial Narrow"/>
          <w:color w:val="365F91" w:themeColor="accent1" w:themeShade="BF"/>
        </w:rPr>
        <w:t>12</w:t>
      </w:r>
      <w:r w:rsidR="00B46488">
        <w:rPr>
          <w:rFonts w:ascii="Arial Narrow" w:hAnsi="Arial Narrow"/>
          <w:color w:val="365F91" w:themeColor="accent1" w:themeShade="BF"/>
        </w:rPr>
        <w:t>°</w:t>
      </w:r>
      <w:r w:rsidR="005556BF" w:rsidRPr="00D2461A">
        <w:rPr>
          <w:rFonts w:ascii="Arial Narrow" w:hAnsi="Arial Narrow"/>
          <w:color w:val="365F91" w:themeColor="accent1" w:themeShade="BF"/>
        </w:rPr>
        <w:t xml:space="preserve">. La fecha de realización deberá estar fijada al momento de la adjudicación. La Dirección General de Vinculación con el Medio se reservará </w:t>
      </w:r>
      <w:r w:rsidR="004F33B3">
        <w:rPr>
          <w:rFonts w:ascii="Arial Narrow" w:hAnsi="Arial Narrow"/>
          <w:color w:val="365F91" w:themeColor="accent1" w:themeShade="BF"/>
        </w:rPr>
        <w:t xml:space="preserve">el derecho de sugerir una nueva </w:t>
      </w:r>
      <w:r w:rsidR="005556BF" w:rsidRPr="00D2461A">
        <w:rPr>
          <w:rFonts w:ascii="Arial Narrow" w:hAnsi="Arial Narrow"/>
          <w:color w:val="365F91" w:themeColor="accent1" w:themeShade="BF"/>
        </w:rPr>
        <w:t>fecha en función de la disposición de la agenda institucional.</w:t>
      </w:r>
    </w:p>
    <w:p w14:paraId="1F479AC8" w14:textId="77777777" w:rsidR="00992DA0" w:rsidRPr="00D2461A" w:rsidRDefault="00992DA0" w:rsidP="005D3AEF">
      <w:pPr>
        <w:widowControl w:val="0"/>
        <w:autoSpaceDE w:val="0"/>
        <w:autoSpaceDN w:val="0"/>
        <w:adjustRightInd w:val="0"/>
        <w:jc w:val="both"/>
        <w:rPr>
          <w:rFonts w:ascii="Arial Narrow" w:hAnsi="Arial Narrow"/>
          <w:color w:val="365F91" w:themeColor="accent1" w:themeShade="BF"/>
        </w:rPr>
      </w:pPr>
    </w:p>
    <w:p w14:paraId="1909AFE5" w14:textId="47EDB4C2" w:rsidR="00992DA0" w:rsidRDefault="009C6F4F" w:rsidP="00992DA0">
      <w:pPr>
        <w:widowControl w:val="0"/>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Art.13</w:t>
      </w:r>
      <w:r w:rsidR="00992DA0" w:rsidRPr="00D2461A">
        <w:rPr>
          <w:rFonts w:ascii="Arial Narrow" w:hAnsi="Arial Narrow"/>
          <w:color w:val="365F91" w:themeColor="accent1" w:themeShade="BF"/>
        </w:rPr>
        <w:t>º. Si el jefe de proyecto, por razones de fuerza mayor no pudiese hacerse cargo del proyecto es facultad del Decano</w:t>
      </w:r>
      <w:r w:rsidR="00D6729D">
        <w:rPr>
          <w:rFonts w:ascii="Arial Narrow" w:hAnsi="Arial Narrow"/>
          <w:color w:val="365F91" w:themeColor="accent1" w:themeShade="BF"/>
        </w:rPr>
        <w:t xml:space="preserve"> respectivo</w:t>
      </w:r>
      <w:r w:rsidR="00A227CB" w:rsidRPr="00D2461A">
        <w:rPr>
          <w:rFonts w:ascii="Arial Narrow" w:hAnsi="Arial Narrow"/>
          <w:color w:val="365F91" w:themeColor="accent1" w:themeShade="BF"/>
        </w:rPr>
        <w:t xml:space="preserve"> </w:t>
      </w:r>
      <w:r w:rsidR="00992DA0" w:rsidRPr="00D2461A">
        <w:rPr>
          <w:rFonts w:ascii="Arial Narrow" w:hAnsi="Arial Narrow"/>
          <w:color w:val="365F91" w:themeColor="accent1" w:themeShade="BF"/>
        </w:rPr>
        <w:t xml:space="preserve">reasignar la responsabilidad de la dirección del </w:t>
      </w:r>
      <w:r w:rsidR="00A227CB" w:rsidRPr="00D2461A">
        <w:rPr>
          <w:rFonts w:ascii="Arial Narrow" w:hAnsi="Arial Narrow"/>
          <w:color w:val="365F91" w:themeColor="accent1" w:themeShade="BF"/>
        </w:rPr>
        <w:t>proyecto.</w:t>
      </w:r>
    </w:p>
    <w:p w14:paraId="54AED7A8" w14:textId="77777777" w:rsidR="00ED7A76" w:rsidRPr="00D2461A" w:rsidRDefault="00ED7A76" w:rsidP="00DE0895">
      <w:pPr>
        <w:widowControl w:val="0"/>
        <w:autoSpaceDE w:val="0"/>
        <w:autoSpaceDN w:val="0"/>
        <w:adjustRightInd w:val="0"/>
        <w:jc w:val="both"/>
        <w:rPr>
          <w:rFonts w:ascii="Arial Narrow" w:hAnsi="Arial Narrow"/>
          <w:b/>
          <w:color w:val="365F91" w:themeColor="accent1" w:themeShade="BF"/>
        </w:rPr>
      </w:pPr>
    </w:p>
    <w:p w14:paraId="52942252" w14:textId="77777777" w:rsidR="00E404F7" w:rsidRPr="00D2461A" w:rsidRDefault="00E404F7" w:rsidP="00DE0895">
      <w:pPr>
        <w:widowControl w:val="0"/>
        <w:autoSpaceDE w:val="0"/>
        <w:autoSpaceDN w:val="0"/>
        <w:adjustRightInd w:val="0"/>
        <w:jc w:val="both"/>
        <w:rPr>
          <w:rFonts w:ascii="Arial Narrow" w:hAnsi="Arial Narrow"/>
          <w:b/>
          <w:color w:val="365F91" w:themeColor="accent1" w:themeShade="BF"/>
        </w:rPr>
      </w:pPr>
      <w:r w:rsidRPr="00D2461A">
        <w:rPr>
          <w:rFonts w:ascii="Arial Narrow" w:hAnsi="Arial Narrow"/>
          <w:b/>
          <w:color w:val="365F91" w:themeColor="accent1" w:themeShade="BF"/>
        </w:rPr>
        <w:t>DE LOS FONDOS</w:t>
      </w:r>
    </w:p>
    <w:p w14:paraId="17F578E9" w14:textId="26567D45" w:rsidR="00BE5007" w:rsidRPr="00D2461A" w:rsidRDefault="008B4F06" w:rsidP="006F2B27">
      <w:pPr>
        <w:widowControl w:val="0"/>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 xml:space="preserve">Art. </w:t>
      </w:r>
      <w:r w:rsidR="009F3726" w:rsidRPr="00D2461A">
        <w:rPr>
          <w:rFonts w:ascii="Arial Narrow" w:hAnsi="Arial Narrow"/>
          <w:color w:val="365F91" w:themeColor="accent1" w:themeShade="BF"/>
        </w:rPr>
        <w:t>1</w:t>
      </w:r>
      <w:r w:rsidR="009C6F4F" w:rsidRPr="00D2461A">
        <w:rPr>
          <w:rFonts w:ascii="Arial Narrow" w:hAnsi="Arial Narrow"/>
          <w:color w:val="365F91" w:themeColor="accent1" w:themeShade="BF"/>
        </w:rPr>
        <w:t>4</w:t>
      </w:r>
      <w:r w:rsidRPr="00D2461A">
        <w:rPr>
          <w:rFonts w:ascii="Arial Narrow" w:hAnsi="Arial Narrow"/>
          <w:color w:val="365F91" w:themeColor="accent1" w:themeShade="BF"/>
        </w:rPr>
        <w:t xml:space="preserve">º: </w:t>
      </w:r>
      <w:r w:rsidR="007300E0" w:rsidRPr="00D2461A">
        <w:rPr>
          <w:rFonts w:ascii="Arial Narrow" w:hAnsi="Arial Narrow"/>
          <w:color w:val="365F91" w:themeColor="accent1" w:themeShade="BF"/>
        </w:rPr>
        <w:t xml:space="preserve">Los </w:t>
      </w:r>
      <w:r w:rsidR="001B5AE5">
        <w:rPr>
          <w:rFonts w:ascii="Arial Narrow" w:hAnsi="Arial Narrow"/>
          <w:color w:val="365F91" w:themeColor="accent1" w:themeShade="BF"/>
        </w:rPr>
        <w:t xml:space="preserve">exalumnos </w:t>
      </w:r>
      <w:r w:rsidR="007300E0" w:rsidRPr="00D2461A">
        <w:rPr>
          <w:rFonts w:ascii="Arial Narrow" w:hAnsi="Arial Narrow"/>
          <w:color w:val="365F91" w:themeColor="accent1" w:themeShade="BF"/>
        </w:rPr>
        <w:t xml:space="preserve">podrán postular </w:t>
      </w:r>
      <w:r w:rsidR="008200D5" w:rsidRPr="00D2461A">
        <w:rPr>
          <w:rFonts w:ascii="Arial Narrow" w:hAnsi="Arial Narrow"/>
          <w:color w:val="365F91" w:themeColor="accent1" w:themeShade="BF"/>
        </w:rPr>
        <w:t>a proyectos</w:t>
      </w:r>
      <w:r w:rsidR="00A227CB" w:rsidRPr="00D2461A">
        <w:rPr>
          <w:rFonts w:ascii="Arial Narrow" w:hAnsi="Arial Narrow"/>
          <w:color w:val="365F91" w:themeColor="accent1" w:themeShade="BF"/>
        </w:rPr>
        <w:t xml:space="preserve"> regulares</w:t>
      </w:r>
      <w:r w:rsidR="005556BF" w:rsidRPr="00D2461A">
        <w:rPr>
          <w:rFonts w:ascii="Arial Narrow" w:hAnsi="Arial Narrow"/>
          <w:color w:val="365F91" w:themeColor="accent1" w:themeShade="BF"/>
        </w:rPr>
        <w:t>:</w:t>
      </w:r>
    </w:p>
    <w:p w14:paraId="3F2C434F" w14:textId="7B139603" w:rsidR="00507C01" w:rsidRPr="00D2461A" w:rsidRDefault="008A240A" w:rsidP="00070389">
      <w:pPr>
        <w:widowControl w:val="0"/>
        <w:autoSpaceDE w:val="0"/>
        <w:autoSpaceDN w:val="0"/>
        <w:adjustRightInd w:val="0"/>
        <w:jc w:val="both"/>
        <w:rPr>
          <w:rFonts w:ascii="Arial Narrow" w:hAnsi="Arial Narrow"/>
          <w:color w:val="365F91" w:themeColor="accent1" w:themeShade="BF"/>
        </w:rPr>
      </w:pPr>
      <w:r w:rsidRPr="00D2461A">
        <w:rPr>
          <w:rFonts w:ascii="Arial Narrow" w:hAnsi="Arial Narrow"/>
          <w:b/>
          <w:color w:val="365F91" w:themeColor="accent1" w:themeShade="BF"/>
        </w:rPr>
        <w:t>Monto a solicitar</w:t>
      </w:r>
      <w:r w:rsidR="003B6F0E" w:rsidRPr="00D2461A">
        <w:rPr>
          <w:rFonts w:ascii="Arial Narrow" w:hAnsi="Arial Narrow"/>
          <w:color w:val="365F91" w:themeColor="accent1" w:themeShade="BF"/>
        </w:rPr>
        <w:t xml:space="preserve">: </w:t>
      </w:r>
      <w:r w:rsidR="001F5548" w:rsidRPr="00D2461A">
        <w:rPr>
          <w:rFonts w:ascii="Arial Narrow" w:hAnsi="Arial Narrow"/>
          <w:color w:val="365F91" w:themeColor="accent1" w:themeShade="BF"/>
        </w:rPr>
        <w:t>d</w:t>
      </w:r>
      <w:r w:rsidR="003B6F0E" w:rsidRPr="00D2461A">
        <w:rPr>
          <w:rFonts w:ascii="Arial Narrow" w:hAnsi="Arial Narrow"/>
          <w:color w:val="365F91" w:themeColor="accent1" w:themeShade="BF"/>
        </w:rPr>
        <w:t>e</w:t>
      </w:r>
      <w:r w:rsidRPr="00D2461A">
        <w:rPr>
          <w:rFonts w:ascii="Arial Narrow" w:hAnsi="Arial Narrow"/>
          <w:color w:val="365F91" w:themeColor="accent1" w:themeShade="BF"/>
        </w:rPr>
        <w:t xml:space="preserve">pendiendo de la envergadura del </w:t>
      </w:r>
      <w:r w:rsidR="001F5548" w:rsidRPr="00D2461A">
        <w:rPr>
          <w:rFonts w:ascii="Arial Narrow" w:hAnsi="Arial Narrow"/>
          <w:color w:val="365F91" w:themeColor="accent1" w:themeShade="BF"/>
        </w:rPr>
        <w:t>proyecto</w:t>
      </w:r>
      <w:r w:rsidRPr="00D2461A">
        <w:rPr>
          <w:rFonts w:ascii="Arial Narrow" w:hAnsi="Arial Narrow"/>
          <w:color w:val="365F91" w:themeColor="accent1" w:themeShade="BF"/>
        </w:rPr>
        <w:t>,</w:t>
      </w:r>
      <w:r w:rsidR="003B6F0E" w:rsidRPr="00D2461A">
        <w:rPr>
          <w:rFonts w:ascii="Arial Narrow" w:hAnsi="Arial Narrow"/>
          <w:color w:val="365F91" w:themeColor="accent1" w:themeShade="BF"/>
        </w:rPr>
        <w:t xml:space="preserve"> </w:t>
      </w:r>
      <w:r w:rsidR="001F5548" w:rsidRPr="00D2461A">
        <w:rPr>
          <w:rFonts w:ascii="Arial Narrow" w:hAnsi="Arial Narrow"/>
          <w:color w:val="365F91" w:themeColor="accent1" w:themeShade="BF"/>
        </w:rPr>
        <w:t>l</w:t>
      </w:r>
      <w:r w:rsidR="008B4F06" w:rsidRPr="00D2461A">
        <w:rPr>
          <w:rFonts w:ascii="Arial Narrow" w:hAnsi="Arial Narrow"/>
          <w:color w:val="365F91" w:themeColor="accent1" w:themeShade="BF"/>
        </w:rPr>
        <w:t xml:space="preserve">os fondos máximos asignables por proyecto son </w:t>
      </w:r>
      <w:r w:rsidR="008B4F06" w:rsidRPr="00D2461A">
        <w:rPr>
          <w:rFonts w:ascii="Arial Narrow" w:hAnsi="Arial Narrow"/>
          <w:b/>
          <w:color w:val="365F91" w:themeColor="accent1" w:themeShade="BF"/>
        </w:rPr>
        <w:t>$</w:t>
      </w:r>
      <w:r w:rsidR="001B5AE5">
        <w:rPr>
          <w:rFonts w:ascii="Arial Narrow" w:hAnsi="Arial Narrow"/>
          <w:b/>
          <w:color w:val="365F91" w:themeColor="accent1" w:themeShade="BF"/>
        </w:rPr>
        <w:t>1</w:t>
      </w:r>
      <w:r w:rsidR="008B4F06" w:rsidRPr="00D2461A">
        <w:rPr>
          <w:rFonts w:ascii="Arial Narrow" w:hAnsi="Arial Narrow"/>
          <w:b/>
          <w:color w:val="365F91" w:themeColor="accent1" w:themeShade="BF"/>
        </w:rPr>
        <w:t>.000.000</w:t>
      </w:r>
      <w:r w:rsidR="001F5548" w:rsidRPr="00D2461A">
        <w:rPr>
          <w:rFonts w:ascii="Arial Narrow" w:hAnsi="Arial Narrow"/>
          <w:color w:val="365F91" w:themeColor="accent1" w:themeShade="BF"/>
        </w:rPr>
        <w:t>, siempre que la convocatoria</w:t>
      </w:r>
      <w:r w:rsidR="00DC4411" w:rsidRPr="00D2461A">
        <w:rPr>
          <w:rFonts w:ascii="Arial Narrow" w:hAnsi="Arial Narrow"/>
          <w:color w:val="365F91" w:themeColor="accent1" w:themeShade="BF"/>
        </w:rPr>
        <w:t>,</w:t>
      </w:r>
      <w:r w:rsidR="001F5548" w:rsidRPr="00D2461A">
        <w:rPr>
          <w:rFonts w:ascii="Arial Narrow" w:hAnsi="Arial Narrow"/>
          <w:color w:val="365F91" w:themeColor="accent1" w:themeShade="BF"/>
        </w:rPr>
        <w:t xml:space="preserve"> </w:t>
      </w:r>
      <w:r w:rsidR="00DC4411" w:rsidRPr="00D2461A">
        <w:rPr>
          <w:rFonts w:ascii="Arial Narrow" w:hAnsi="Arial Narrow"/>
          <w:color w:val="365F91" w:themeColor="accent1" w:themeShade="BF"/>
        </w:rPr>
        <w:t xml:space="preserve">el </w:t>
      </w:r>
      <w:r w:rsidR="001F5548" w:rsidRPr="00D2461A">
        <w:rPr>
          <w:rFonts w:ascii="Arial Narrow" w:hAnsi="Arial Narrow"/>
          <w:color w:val="365F91" w:themeColor="accent1" w:themeShade="BF"/>
        </w:rPr>
        <w:t xml:space="preserve">nivel </w:t>
      </w:r>
      <w:r w:rsidR="00DC4411" w:rsidRPr="00D2461A">
        <w:rPr>
          <w:rFonts w:ascii="Arial Narrow" w:hAnsi="Arial Narrow"/>
          <w:color w:val="365F91" w:themeColor="accent1" w:themeShade="BF"/>
        </w:rPr>
        <w:t xml:space="preserve">y el impacto </w:t>
      </w:r>
      <w:r w:rsidR="001F5548" w:rsidRPr="00D2461A">
        <w:rPr>
          <w:rFonts w:ascii="Arial Narrow" w:hAnsi="Arial Narrow"/>
          <w:color w:val="365F91" w:themeColor="accent1" w:themeShade="BF"/>
        </w:rPr>
        <w:t>de la actividad</w:t>
      </w:r>
      <w:r w:rsidR="00DC4411" w:rsidRPr="00D2461A">
        <w:rPr>
          <w:rFonts w:ascii="Arial Narrow" w:hAnsi="Arial Narrow"/>
          <w:color w:val="365F91" w:themeColor="accent1" w:themeShade="BF"/>
        </w:rPr>
        <w:t>,</w:t>
      </w:r>
      <w:r w:rsidR="001F5548" w:rsidRPr="00D2461A">
        <w:rPr>
          <w:rFonts w:ascii="Arial Narrow" w:hAnsi="Arial Narrow"/>
          <w:color w:val="365F91" w:themeColor="accent1" w:themeShade="BF"/>
        </w:rPr>
        <w:t xml:space="preserve"> lo amerite</w:t>
      </w:r>
      <w:r w:rsidR="00DC4411" w:rsidRPr="00D2461A">
        <w:rPr>
          <w:rFonts w:ascii="Arial Narrow" w:hAnsi="Arial Narrow"/>
          <w:color w:val="365F91" w:themeColor="accent1" w:themeShade="BF"/>
        </w:rPr>
        <w:t>n</w:t>
      </w:r>
      <w:r w:rsidR="005C623A" w:rsidRPr="00D2461A">
        <w:rPr>
          <w:rFonts w:ascii="Arial Narrow" w:hAnsi="Arial Narrow"/>
          <w:color w:val="365F91" w:themeColor="accent1" w:themeShade="BF"/>
        </w:rPr>
        <w:t>.</w:t>
      </w:r>
      <w:r w:rsidR="009C665D" w:rsidRPr="00D2461A">
        <w:rPr>
          <w:rFonts w:ascii="Arial Narrow" w:hAnsi="Arial Narrow"/>
          <w:color w:val="365F91" w:themeColor="accent1" w:themeShade="BF"/>
        </w:rPr>
        <w:t xml:space="preserve"> </w:t>
      </w:r>
      <w:r w:rsidR="00C44284">
        <w:rPr>
          <w:rFonts w:ascii="Arial Narrow" w:hAnsi="Arial Narrow"/>
          <w:color w:val="365F91" w:themeColor="accent1" w:themeShade="BF"/>
        </w:rPr>
        <w:t>La comisión podrá reservarse  el derecho</w:t>
      </w:r>
      <w:r w:rsidR="003445BF">
        <w:rPr>
          <w:rFonts w:ascii="Arial Narrow" w:hAnsi="Arial Narrow"/>
          <w:color w:val="365F91" w:themeColor="accent1" w:themeShade="BF"/>
        </w:rPr>
        <w:t xml:space="preserve"> </w:t>
      </w:r>
      <w:r w:rsidR="00C44284">
        <w:rPr>
          <w:rFonts w:ascii="Arial Narrow" w:hAnsi="Arial Narrow"/>
          <w:color w:val="365F91" w:themeColor="accent1" w:themeShade="BF"/>
        </w:rPr>
        <w:t>de asignar montos me</w:t>
      </w:r>
      <w:r w:rsidR="003445BF">
        <w:rPr>
          <w:rFonts w:ascii="Arial Narrow" w:hAnsi="Arial Narrow"/>
          <w:color w:val="365F91" w:themeColor="accent1" w:themeShade="BF"/>
        </w:rPr>
        <w:t>nores a los solicitados si los ítems incluidos no son justificados o presentan montos no contenidos en la política de Compras UNAB.</w:t>
      </w:r>
    </w:p>
    <w:p w14:paraId="201EFE2D" w14:textId="77777777" w:rsidR="001F5548" w:rsidRPr="00D2461A" w:rsidRDefault="001F5548" w:rsidP="00070389">
      <w:pPr>
        <w:widowControl w:val="0"/>
        <w:autoSpaceDE w:val="0"/>
        <w:autoSpaceDN w:val="0"/>
        <w:adjustRightInd w:val="0"/>
        <w:jc w:val="both"/>
        <w:rPr>
          <w:rFonts w:ascii="Arial Narrow" w:hAnsi="Arial Narrow"/>
          <w:b/>
          <w:color w:val="365F91" w:themeColor="accent1" w:themeShade="BF"/>
        </w:rPr>
      </w:pPr>
    </w:p>
    <w:p w14:paraId="6009BAF8" w14:textId="3E9B0211" w:rsidR="00F14733" w:rsidRDefault="005C623A" w:rsidP="00F14733">
      <w:pPr>
        <w:widowControl w:val="0"/>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lastRenderedPageBreak/>
        <w:t>Art. 1</w:t>
      </w:r>
      <w:r w:rsidR="009C6F4F" w:rsidRPr="00D2461A">
        <w:rPr>
          <w:rFonts w:ascii="Arial Narrow" w:hAnsi="Arial Narrow"/>
          <w:color w:val="365F91" w:themeColor="accent1" w:themeShade="BF"/>
        </w:rPr>
        <w:t>5</w:t>
      </w:r>
      <w:r w:rsidRPr="00D2461A">
        <w:rPr>
          <w:rFonts w:ascii="Arial Narrow" w:hAnsi="Arial Narrow"/>
          <w:color w:val="365F91" w:themeColor="accent1" w:themeShade="BF"/>
        </w:rPr>
        <w:t>º: Los fondos concursables de la DEA no son un aporte a los fondos de Extensión</w:t>
      </w:r>
      <w:r w:rsidR="00DE281C" w:rsidRPr="00D2461A">
        <w:rPr>
          <w:rFonts w:ascii="Arial Narrow" w:hAnsi="Arial Narrow"/>
          <w:color w:val="365F91" w:themeColor="accent1" w:themeShade="BF"/>
        </w:rPr>
        <w:t xml:space="preserve"> o Vinculación</w:t>
      </w:r>
      <w:r w:rsidRPr="00D2461A">
        <w:rPr>
          <w:rFonts w:ascii="Arial Narrow" w:hAnsi="Arial Narrow"/>
          <w:color w:val="365F91" w:themeColor="accent1" w:themeShade="BF"/>
        </w:rPr>
        <w:t xml:space="preserve"> propios de cada Facultad y sólo pueden ser utilizados para la puesta en marcha y re</w:t>
      </w:r>
      <w:r w:rsidR="00ED7A76" w:rsidRPr="00D2461A">
        <w:rPr>
          <w:rFonts w:ascii="Arial Narrow" w:hAnsi="Arial Narrow"/>
          <w:color w:val="365F91" w:themeColor="accent1" w:themeShade="BF"/>
        </w:rPr>
        <w:t>alización del proyecto aprobado, sin posibilidad de exceder el monto asignado</w:t>
      </w:r>
      <w:r w:rsidR="00F14733" w:rsidRPr="00D2461A">
        <w:rPr>
          <w:rFonts w:ascii="Arial Narrow" w:hAnsi="Arial Narrow"/>
          <w:color w:val="365F91" w:themeColor="accent1" w:themeShade="BF"/>
        </w:rPr>
        <w:t>.</w:t>
      </w:r>
      <w:r w:rsidR="00BA6694" w:rsidRPr="00D2461A">
        <w:rPr>
          <w:rFonts w:ascii="Arial Narrow" w:hAnsi="Arial Narrow"/>
          <w:color w:val="365F91" w:themeColor="accent1" w:themeShade="BF"/>
        </w:rPr>
        <w:t xml:space="preserve"> </w:t>
      </w:r>
    </w:p>
    <w:p w14:paraId="5BAB2928" w14:textId="77777777" w:rsidR="00C44284" w:rsidRDefault="00C44284" w:rsidP="00F14733">
      <w:pPr>
        <w:widowControl w:val="0"/>
        <w:autoSpaceDE w:val="0"/>
        <w:autoSpaceDN w:val="0"/>
        <w:adjustRightInd w:val="0"/>
        <w:jc w:val="both"/>
        <w:rPr>
          <w:rFonts w:ascii="Arial Narrow" w:hAnsi="Arial Narrow"/>
          <w:color w:val="365F91" w:themeColor="accent1" w:themeShade="BF"/>
        </w:rPr>
      </w:pPr>
    </w:p>
    <w:p w14:paraId="5056BB59" w14:textId="19E152D2" w:rsidR="00C44284" w:rsidRPr="00D2461A" w:rsidRDefault="00C44284" w:rsidP="00F14733">
      <w:pPr>
        <w:widowControl w:val="0"/>
        <w:autoSpaceDE w:val="0"/>
        <w:autoSpaceDN w:val="0"/>
        <w:adjustRightInd w:val="0"/>
        <w:jc w:val="both"/>
        <w:rPr>
          <w:rFonts w:ascii="Arial Narrow" w:hAnsi="Arial Narrow"/>
          <w:color w:val="365F91" w:themeColor="accent1" w:themeShade="BF"/>
        </w:rPr>
      </w:pPr>
      <w:r>
        <w:rPr>
          <w:rFonts w:ascii="Arial Narrow" w:hAnsi="Arial Narrow"/>
          <w:color w:val="365F91" w:themeColor="accent1" w:themeShade="BF"/>
        </w:rPr>
        <w:t xml:space="preserve">Art. 16 </w:t>
      </w:r>
      <w:r w:rsidRPr="00C44284">
        <w:rPr>
          <w:rFonts w:ascii="Arial Narrow" w:hAnsi="Arial Narrow"/>
          <w:color w:val="365F91" w:themeColor="accent1" w:themeShade="BF"/>
        </w:rPr>
        <w:t>Los Proyectos adjudicados no pueden ser cambiados en su forma ni en s</w:t>
      </w:r>
      <w:r>
        <w:rPr>
          <w:rFonts w:ascii="Arial Narrow" w:hAnsi="Arial Narrow"/>
          <w:color w:val="365F91" w:themeColor="accent1" w:themeShade="BF"/>
        </w:rPr>
        <w:t>u fondo. De no poder realizarse</w:t>
      </w:r>
      <w:r w:rsidRPr="00C44284">
        <w:rPr>
          <w:rFonts w:ascii="Arial Narrow" w:hAnsi="Arial Narrow"/>
          <w:color w:val="365F91" w:themeColor="accent1" w:themeShade="BF"/>
        </w:rPr>
        <w:t>, los fondos serán reabsorbidos por la DEA.</w:t>
      </w:r>
    </w:p>
    <w:p w14:paraId="7056A5E4" w14:textId="77777777" w:rsidR="00F14733" w:rsidRPr="00D2461A" w:rsidRDefault="00F14733" w:rsidP="00F14733">
      <w:pPr>
        <w:widowControl w:val="0"/>
        <w:autoSpaceDE w:val="0"/>
        <w:autoSpaceDN w:val="0"/>
        <w:adjustRightInd w:val="0"/>
        <w:jc w:val="both"/>
        <w:rPr>
          <w:rFonts w:ascii="Arial Narrow" w:hAnsi="Arial Narrow"/>
          <w:color w:val="365F91" w:themeColor="accent1" w:themeShade="BF"/>
        </w:rPr>
      </w:pPr>
    </w:p>
    <w:p w14:paraId="472707F3" w14:textId="5D4453CF" w:rsidR="00507C01" w:rsidRPr="00D2461A" w:rsidRDefault="00C44284" w:rsidP="006F2B27">
      <w:pPr>
        <w:widowControl w:val="0"/>
        <w:autoSpaceDE w:val="0"/>
        <w:autoSpaceDN w:val="0"/>
        <w:adjustRightInd w:val="0"/>
        <w:jc w:val="both"/>
        <w:rPr>
          <w:rFonts w:ascii="Arial Narrow" w:hAnsi="Arial Narrow"/>
          <w:color w:val="365F91" w:themeColor="accent1" w:themeShade="BF"/>
        </w:rPr>
      </w:pPr>
      <w:r>
        <w:rPr>
          <w:rFonts w:ascii="Arial Narrow" w:hAnsi="Arial Narrow"/>
          <w:color w:val="365F91" w:themeColor="accent1" w:themeShade="BF"/>
        </w:rPr>
        <w:t>Art. 17 Es</w:t>
      </w:r>
      <w:r w:rsidR="00AA54F7" w:rsidRPr="00D2461A">
        <w:rPr>
          <w:rFonts w:ascii="Arial Narrow" w:hAnsi="Arial Narrow"/>
          <w:color w:val="365F91" w:themeColor="accent1" w:themeShade="BF"/>
        </w:rPr>
        <w:t xml:space="preserve"> responsabilidad de la Facultad la </w:t>
      </w:r>
      <w:r w:rsidR="007F40A5" w:rsidRPr="00D2461A">
        <w:rPr>
          <w:rFonts w:ascii="Arial Narrow" w:hAnsi="Arial Narrow"/>
          <w:color w:val="365F91" w:themeColor="accent1" w:themeShade="BF"/>
        </w:rPr>
        <w:t xml:space="preserve">correcta </w:t>
      </w:r>
      <w:r w:rsidR="00AA54F7" w:rsidRPr="00D2461A">
        <w:rPr>
          <w:rFonts w:ascii="Arial Narrow" w:hAnsi="Arial Narrow"/>
          <w:color w:val="365F91" w:themeColor="accent1" w:themeShade="BF"/>
        </w:rPr>
        <w:t>administración de los fondos, en la figura del jefe de proyecto</w:t>
      </w:r>
      <w:r w:rsidR="00594547" w:rsidRPr="00D2461A">
        <w:rPr>
          <w:rFonts w:ascii="Arial Narrow" w:hAnsi="Arial Narrow"/>
          <w:color w:val="365F91" w:themeColor="accent1" w:themeShade="BF"/>
        </w:rPr>
        <w:t xml:space="preserve">, sin posibilidad de </w:t>
      </w:r>
      <w:r w:rsidR="00507C01" w:rsidRPr="00D2461A">
        <w:rPr>
          <w:rFonts w:ascii="Arial Narrow" w:hAnsi="Arial Narrow"/>
          <w:color w:val="365F91" w:themeColor="accent1" w:themeShade="BF"/>
        </w:rPr>
        <w:t>exced</w:t>
      </w:r>
      <w:r w:rsidR="00594547" w:rsidRPr="00D2461A">
        <w:rPr>
          <w:rFonts w:ascii="Arial Narrow" w:hAnsi="Arial Narrow"/>
          <w:color w:val="365F91" w:themeColor="accent1" w:themeShade="BF"/>
        </w:rPr>
        <w:t>er</w:t>
      </w:r>
      <w:r w:rsidR="00507C01" w:rsidRPr="00D2461A">
        <w:rPr>
          <w:rFonts w:ascii="Arial Narrow" w:hAnsi="Arial Narrow"/>
          <w:color w:val="365F91" w:themeColor="accent1" w:themeShade="BF"/>
        </w:rPr>
        <w:t xml:space="preserve"> lo adjudicado</w:t>
      </w:r>
      <w:r w:rsidR="00594547" w:rsidRPr="00D2461A">
        <w:rPr>
          <w:rFonts w:ascii="Arial Narrow" w:hAnsi="Arial Narrow"/>
          <w:color w:val="365F91" w:themeColor="accent1" w:themeShade="BF"/>
        </w:rPr>
        <w:t xml:space="preserve">, aun considerando ingresos por inscripciones. Es de responsabilidad de la </w:t>
      </w:r>
      <w:r w:rsidR="00AA54F7" w:rsidRPr="00D2461A">
        <w:rPr>
          <w:rFonts w:ascii="Arial Narrow" w:hAnsi="Arial Narrow"/>
          <w:color w:val="365F91" w:themeColor="accent1" w:themeShade="BF"/>
        </w:rPr>
        <w:t>Facultad</w:t>
      </w:r>
      <w:r w:rsidR="00594547" w:rsidRPr="00D2461A">
        <w:rPr>
          <w:rFonts w:ascii="Arial Narrow" w:hAnsi="Arial Narrow"/>
          <w:color w:val="365F91" w:themeColor="accent1" w:themeShade="BF"/>
        </w:rPr>
        <w:t>, cualquier gasto adicional.</w:t>
      </w:r>
      <w:r w:rsidR="00AA54F7" w:rsidRPr="00D2461A">
        <w:rPr>
          <w:rFonts w:ascii="Arial Narrow" w:hAnsi="Arial Narrow"/>
          <w:color w:val="365F91" w:themeColor="accent1" w:themeShade="BF"/>
        </w:rPr>
        <w:t xml:space="preserve"> </w:t>
      </w:r>
    </w:p>
    <w:p w14:paraId="3F68D350" w14:textId="77777777" w:rsidR="00594547" w:rsidRPr="00D2461A" w:rsidRDefault="00594547" w:rsidP="006F2B27">
      <w:pPr>
        <w:widowControl w:val="0"/>
        <w:autoSpaceDE w:val="0"/>
        <w:autoSpaceDN w:val="0"/>
        <w:adjustRightInd w:val="0"/>
        <w:jc w:val="both"/>
        <w:rPr>
          <w:rFonts w:ascii="Arial Narrow" w:hAnsi="Arial Narrow"/>
          <w:color w:val="365F91" w:themeColor="accent1" w:themeShade="BF"/>
        </w:rPr>
      </w:pPr>
    </w:p>
    <w:p w14:paraId="337F7C54" w14:textId="7432F71C" w:rsidR="00E00270" w:rsidRPr="00D2461A" w:rsidRDefault="00C44284" w:rsidP="006F2B27">
      <w:pPr>
        <w:widowControl w:val="0"/>
        <w:autoSpaceDE w:val="0"/>
        <w:autoSpaceDN w:val="0"/>
        <w:adjustRightInd w:val="0"/>
        <w:jc w:val="both"/>
        <w:rPr>
          <w:rFonts w:ascii="Arial Narrow" w:hAnsi="Arial Narrow"/>
          <w:color w:val="365F91" w:themeColor="accent1" w:themeShade="BF"/>
        </w:rPr>
      </w:pPr>
      <w:r>
        <w:rPr>
          <w:rFonts w:ascii="Arial Narrow" w:hAnsi="Arial Narrow"/>
          <w:color w:val="365F91" w:themeColor="accent1" w:themeShade="BF"/>
        </w:rPr>
        <w:t xml:space="preserve">Art. 18 </w:t>
      </w:r>
      <w:r w:rsidR="008200D5" w:rsidRPr="00D2461A">
        <w:rPr>
          <w:rFonts w:ascii="Arial Narrow" w:hAnsi="Arial Narrow"/>
          <w:color w:val="365F91" w:themeColor="accent1" w:themeShade="BF"/>
        </w:rPr>
        <w:t>La Dirección</w:t>
      </w:r>
      <w:r w:rsidR="00C549F0" w:rsidRPr="00D2461A">
        <w:rPr>
          <w:rFonts w:ascii="Arial Narrow" w:hAnsi="Arial Narrow"/>
          <w:color w:val="365F91" w:themeColor="accent1" w:themeShade="BF"/>
        </w:rPr>
        <w:t xml:space="preserve"> </w:t>
      </w:r>
      <w:r w:rsidR="00A11E44" w:rsidRPr="00D2461A">
        <w:rPr>
          <w:rFonts w:ascii="Arial Narrow" w:hAnsi="Arial Narrow"/>
          <w:color w:val="365F91" w:themeColor="accent1" w:themeShade="BF"/>
        </w:rPr>
        <w:t>de Extensión Académica</w:t>
      </w:r>
      <w:r w:rsidR="00766D3F" w:rsidRPr="00D2461A">
        <w:rPr>
          <w:rFonts w:ascii="Arial Narrow" w:hAnsi="Arial Narrow"/>
          <w:color w:val="365F91" w:themeColor="accent1" w:themeShade="BF"/>
        </w:rPr>
        <w:t xml:space="preserve"> </w:t>
      </w:r>
      <w:r w:rsidR="009C6F4F" w:rsidRPr="00D2461A">
        <w:rPr>
          <w:rFonts w:ascii="Arial Narrow" w:hAnsi="Arial Narrow"/>
          <w:color w:val="365F91" w:themeColor="accent1" w:themeShade="BF"/>
        </w:rPr>
        <w:t>conv</w:t>
      </w:r>
      <w:r w:rsidR="002D59EF" w:rsidRPr="00D2461A">
        <w:rPr>
          <w:rFonts w:ascii="Arial Narrow" w:hAnsi="Arial Narrow"/>
          <w:color w:val="365F91" w:themeColor="accent1" w:themeShade="BF"/>
        </w:rPr>
        <w:t>ocará a un comité ejecutivo de í</w:t>
      </w:r>
      <w:r w:rsidR="009C6F4F" w:rsidRPr="00D2461A">
        <w:rPr>
          <w:rFonts w:ascii="Arial Narrow" w:hAnsi="Arial Narrow"/>
          <w:color w:val="365F91" w:themeColor="accent1" w:themeShade="BF"/>
        </w:rPr>
        <w:t>ndole operacion</w:t>
      </w:r>
      <w:r w:rsidR="00D6729D">
        <w:rPr>
          <w:rFonts w:ascii="Arial Narrow" w:hAnsi="Arial Narrow"/>
          <w:color w:val="365F91" w:themeColor="accent1" w:themeShade="BF"/>
        </w:rPr>
        <w:t xml:space="preserve">al y de carácter obligatorio para todos los involucrados, </w:t>
      </w:r>
      <w:r w:rsidR="009C6F4F" w:rsidRPr="00D2461A">
        <w:rPr>
          <w:rFonts w:ascii="Arial Narrow" w:hAnsi="Arial Narrow"/>
          <w:color w:val="365F91" w:themeColor="accent1" w:themeShade="BF"/>
        </w:rPr>
        <w:t>con el fin de establecer las coordinaciones y responsabilidades pertinentes de la</w:t>
      </w:r>
      <w:r w:rsidR="002D59EF" w:rsidRPr="00D2461A">
        <w:rPr>
          <w:rFonts w:ascii="Arial Narrow" w:hAnsi="Arial Narrow"/>
          <w:color w:val="365F91" w:themeColor="accent1" w:themeShade="BF"/>
        </w:rPr>
        <w:t>s</w:t>
      </w:r>
      <w:r w:rsidR="009C6F4F" w:rsidRPr="00D2461A">
        <w:rPr>
          <w:rFonts w:ascii="Arial Narrow" w:hAnsi="Arial Narrow"/>
          <w:color w:val="365F91" w:themeColor="accent1" w:themeShade="BF"/>
        </w:rPr>
        <w:t xml:space="preserve"> </w:t>
      </w:r>
      <w:r w:rsidR="00D6729D">
        <w:rPr>
          <w:rFonts w:ascii="Arial Narrow" w:hAnsi="Arial Narrow"/>
          <w:color w:val="365F91" w:themeColor="accent1" w:themeShade="BF"/>
        </w:rPr>
        <w:t>unidades</w:t>
      </w:r>
      <w:r w:rsidR="009C6F4F" w:rsidRPr="00D2461A">
        <w:rPr>
          <w:rFonts w:ascii="Arial Narrow" w:hAnsi="Arial Narrow"/>
          <w:color w:val="365F91" w:themeColor="accent1" w:themeShade="BF"/>
        </w:rPr>
        <w:t xml:space="preserve"> de apoyo</w:t>
      </w:r>
      <w:r w:rsidR="002D59EF" w:rsidRPr="00D2461A">
        <w:rPr>
          <w:rFonts w:ascii="Arial Narrow" w:hAnsi="Arial Narrow"/>
          <w:color w:val="365F91" w:themeColor="accent1" w:themeShade="BF"/>
        </w:rPr>
        <w:t>,</w:t>
      </w:r>
      <w:r w:rsidR="009C6F4F" w:rsidRPr="00D2461A">
        <w:rPr>
          <w:rFonts w:ascii="Arial Narrow" w:hAnsi="Arial Narrow"/>
          <w:color w:val="365F91" w:themeColor="accent1" w:themeShade="BF"/>
        </w:rPr>
        <w:t xml:space="preserve"> para </w:t>
      </w:r>
      <w:r w:rsidR="002D59EF" w:rsidRPr="00D2461A">
        <w:rPr>
          <w:rFonts w:ascii="Arial Narrow" w:hAnsi="Arial Narrow"/>
          <w:color w:val="365F91" w:themeColor="accent1" w:themeShade="BF"/>
        </w:rPr>
        <w:t>una correcta</w:t>
      </w:r>
      <w:r w:rsidR="009C6F4F" w:rsidRPr="00D2461A">
        <w:rPr>
          <w:rFonts w:ascii="Arial Narrow" w:hAnsi="Arial Narrow"/>
          <w:color w:val="365F91" w:themeColor="accent1" w:themeShade="BF"/>
        </w:rPr>
        <w:t xml:space="preserve"> realización del evento.  </w:t>
      </w:r>
    </w:p>
    <w:p w14:paraId="3CD17B4E" w14:textId="77777777" w:rsidR="00E00270" w:rsidRPr="00D2461A" w:rsidRDefault="00E00270" w:rsidP="006F2B27">
      <w:pPr>
        <w:widowControl w:val="0"/>
        <w:autoSpaceDE w:val="0"/>
        <w:autoSpaceDN w:val="0"/>
        <w:adjustRightInd w:val="0"/>
        <w:jc w:val="both"/>
        <w:rPr>
          <w:rFonts w:ascii="Arial Narrow" w:hAnsi="Arial Narrow"/>
          <w:color w:val="365F91" w:themeColor="accent1" w:themeShade="BF"/>
        </w:rPr>
      </w:pPr>
    </w:p>
    <w:p w14:paraId="4B74428A" w14:textId="6DC197B8" w:rsidR="003B1E5C" w:rsidRPr="00D2461A" w:rsidRDefault="00E00270" w:rsidP="006F2B27">
      <w:pPr>
        <w:widowControl w:val="0"/>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Art. 1</w:t>
      </w:r>
      <w:r w:rsidR="003445BF">
        <w:rPr>
          <w:rFonts w:ascii="Arial Narrow" w:hAnsi="Arial Narrow"/>
          <w:color w:val="365F91" w:themeColor="accent1" w:themeShade="BF"/>
        </w:rPr>
        <w:t>9</w:t>
      </w:r>
      <w:r w:rsidRPr="00D2461A">
        <w:rPr>
          <w:rFonts w:ascii="Arial Narrow" w:hAnsi="Arial Narrow"/>
          <w:color w:val="365F91" w:themeColor="accent1" w:themeShade="BF"/>
        </w:rPr>
        <w:t xml:space="preserve">º: Los fondos asignados se dividen principalmente, pero no exclusivamente, en tres </w:t>
      </w:r>
      <w:proofErr w:type="spellStart"/>
      <w:r w:rsidRPr="00D2461A">
        <w:rPr>
          <w:rFonts w:ascii="Arial Narrow" w:hAnsi="Arial Narrow"/>
          <w:color w:val="365F91" w:themeColor="accent1" w:themeShade="BF"/>
        </w:rPr>
        <w:t>ítemes</w:t>
      </w:r>
      <w:proofErr w:type="spellEnd"/>
      <w:r w:rsidRPr="00D2461A">
        <w:rPr>
          <w:rFonts w:ascii="Arial Narrow" w:hAnsi="Arial Narrow"/>
          <w:color w:val="365F91" w:themeColor="accent1" w:themeShade="BF"/>
        </w:rPr>
        <w:t xml:space="preserve">: </w:t>
      </w:r>
    </w:p>
    <w:p w14:paraId="462994DB" w14:textId="77777777" w:rsidR="003B1E5C" w:rsidRPr="00D2461A" w:rsidRDefault="00E00270" w:rsidP="003B1E5C">
      <w:pPr>
        <w:pStyle w:val="Prrafodelista"/>
        <w:widowControl w:val="0"/>
        <w:numPr>
          <w:ilvl w:val="0"/>
          <w:numId w:val="8"/>
        </w:numPr>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(i) Pago de facturas</w:t>
      </w:r>
      <w:r w:rsidR="00A11E44" w:rsidRPr="00D2461A">
        <w:rPr>
          <w:rFonts w:ascii="Arial Narrow" w:hAnsi="Arial Narrow"/>
          <w:color w:val="365F91" w:themeColor="accent1" w:themeShade="BF"/>
        </w:rPr>
        <w:t xml:space="preserve"> </w:t>
      </w:r>
      <w:r w:rsidR="00D20747" w:rsidRPr="00D2461A">
        <w:rPr>
          <w:rFonts w:ascii="Arial Narrow" w:hAnsi="Arial Narrow"/>
          <w:color w:val="365F91" w:themeColor="accent1" w:themeShade="BF"/>
        </w:rPr>
        <w:t>(a</w:t>
      </w:r>
      <w:r w:rsidR="00A11E44" w:rsidRPr="00D2461A">
        <w:rPr>
          <w:rFonts w:ascii="Arial Narrow" w:hAnsi="Arial Narrow"/>
          <w:color w:val="365F91" w:themeColor="accent1" w:themeShade="BF"/>
        </w:rPr>
        <w:t xml:space="preserve"> través del Sistema </w:t>
      </w:r>
      <w:proofErr w:type="spellStart"/>
      <w:r w:rsidR="001F5548" w:rsidRPr="00D2461A">
        <w:rPr>
          <w:rFonts w:ascii="Arial Narrow" w:hAnsi="Arial Narrow"/>
          <w:color w:val="365F91" w:themeColor="accent1" w:themeShade="BF"/>
        </w:rPr>
        <w:t>P</w:t>
      </w:r>
      <w:r w:rsidR="00A11E44" w:rsidRPr="00D2461A">
        <w:rPr>
          <w:rFonts w:ascii="Arial Narrow" w:hAnsi="Arial Narrow"/>
          <w:color w:val="365F91" w:themeColor="accent1" w:themeShade="BF"/>
        </w:rPr>
        <w:t>eoplesoft</w:t>
      </w:r>
      <w:proofErr w:type="spellEnd"/>
      <w:r w:rsidR="00A11E44" w:rsidRPr="00D2461A">
        <w:rPr>
          <w:rFonts w:ascii="Arial Narrow" w:hAnsi="Arial Narrow"/>
          <w:color w:val="365F91" w:themeColor="accent1" w:themeShade="BF"/>
        </w:rPr>
        <w:t>)</w:t>
      </w:r>
    </w:p>
    <w:p w14:paraId="44405E8A" w14:textId="77777777" w:rsidR="003B1E5C" w:rsidRPr="00D2461A" w:rsidRDefault="00E00270" w:rsidP="00BA6694">
      <w:pPr>
        <w:pStyle w:val="Prrafodelista"/>
        <w:widowControl w:val="0"/>
        <w:numPr>
          <w:ilvl w:val="0"/>
          <w:numId w:val="8"/>
        </w:numPr>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(ii)</w:t>
      </w:r>
      <w:r w:rsidR="00BA6694" w:rsidRPr="00D2461A">
        <w:rPr>
          <w:rFonts w:ascii="Arial Narrow" w:hAnsi="Arial Narrow"/>
          <w:color w:val="365F91" w:themeColor="accent1" w:themeShade="BF"/>
        </w:rPr>
        <w:t xml:space="preserve"> Pago de boletas de honorarios, (a través del Sistema </w:t>
      </w:r>
      <w:proofErr w:type="spellStart"/>
      <w:r w:rsidR="00BA6694" w:rsidRPr="00D2461A">
        <w:rPr>
          <w:rFonts w:ascii="Arial Narrow" w:hAnsi="Arial Narrow"/>
          <w:color w:val="365F91" w:themeColor="accent1" w:themeShade="BF"/>
        </w:rPr>
        <w:t>Peoplesoft</w:t>
      </w:r>
      <w:proofErr w:type="spellEnd"/>
      <w:r w:rsidR="00BA6694" w:rsidRPr="00D2461A">
        <w:rPr>
          <w:rFonts w:ascii="Arial Narrow" w:hAnsi="Arial Narrow"/>
          <w:color w:val="365F91" w:themeColor="accent1" w:themeShade="BF"/>
        </w:rPr>
        <w:t>)</w:t>
      </w:r>
    </w:p>
    <w:p w14:paraId="7477AAD2" w14:textId="77777777" w:rsidR="00E00270" w:rsidRPr="00D2461A" w:rsidRDefault="00E00270" w:rsidP="003B1E5C">
      <w:pPr>
        <w:pStyle w:val="Prrafodelista"/>
        <w:widowControl w:val="0"/>
        <w:numPr>
          <w:ilvl w:val="0"/>
          <w:numId w:val="8"/>
        </w:numPr>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(iii) Fondos a rendir</w:t>
      </w:r>
      <w:r w:rsidR="00BA6694" w:rsidRPr="00D2461A">
        <w:rPr>
          <w:rFonts w:ascii="Arial Narrow" w:hAnsi="Arial Narrow"/>
          <w:color w:val="365F91" w:themeColor="accent1" w:themeShade="BF"/>
        </w:rPr>
        <w:t xml:space="preserve"> ( Por sistema </w:t>
      </w:r>
      <w:proofErr w:type="spellStart"/>
      <w:r w:rsidR="00BA6694" w:rsidRPr="00D2461A">
        <w:rPr>
          <w:rFonts w:ascii="Arial Narrow" w:hAnsi="Arial Narrow"/>
          <w:color w:val="365F91" w:themeColor="accent1" w:themeShade="BF"/>
        </w:rPr>
        <w:t>Travel</w:t>
      </w:r>
      <w:proofErr w:type="spellEnd"/>
      <w:r w:rsidR="00BA6694" w:rsidRPr="00D2461A">
        <w:rPr>
          <w:rFonts w:ascii="Arial Narrow" w:hAnsi="Arial Narrow"/>
          <w:color w:val="365F91" w:themeColor="accent1" w:themeShade="BF"/>
        </w:rPr>
        <w:t xml:space="preserve"> &amp; Expenses)</w:t>
      </w:r>
      <w:r w:rsidRPr="00D2461A">
        <w:rPr>
          <w:rFonts w:ascii="Arial Narrow" w:hAnsi="Arial Narrow"/>
          <w:color w:val="365F91" w:themeColor="accent1" w:themeShade="BF"/>
        </w:rPr>
        <w:t xml:space="preserve">. </w:t>
      </w:r>
    </w:p>
    <w:p w14:paraId="2DE14090" w14:textId="77777777" w:rsidR="003B1E5C" w:rsidRPr="00D2461A" w:rsidRDefault="003B1E5C" w:rsidP="006F2B27">
      <w:pPr>
        <w:widowControl w:val="0"/>
        <w:autoSpaceDE w:val="0"/>
        <w:autoSpaceDN w:val="0"/>
        <w:adjustRightInd w:val="0"/>
        <w:jc w:val="both"/>
        <w:rPr>
          <w:rFonts w:ascii="Arial Narrow" w:hAnsi="Arial Narrow"/>
          <w:color w:val="365F91" w:themeColor="accent1" w:themeShade="BF"/>
        </w:rPr>
      </w:pPr>
    </w:p>
    <w:p w14:paraId="463B81D9" w14:textId="77777777" w:rsidR="00D6729D" w:rsidRDefault="00E00270" w:rsidP="006F2B27">
      <w:pPr>
        <w:widowControl w:val="0"/>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Para el pago de las facturas</w:t>
      </w:r>
      <w:r w:rsidR="00A11E44" w:rsidRPr="00D2461A">
        <w:rPr>
          <w:rFonts w:ascii="Arial Narrow" w:hAnsi="Arial Narrow"/>
          <w:color w:val="365F91" w:themeColor="accent1" w:themeShade="BF"/>
        </w:rPr>
        <w:t>, deberán enviarse</w:t>
      </w:r>
      <w:r w:rsidR="004D01BC" w:rsidRPr="00D2461A">
        <w:rPr>
          <w:rFonts w:ascii="Arial Narrow" w:hAnsi="Arial Narrow"/>
          <w:color w:val="365F91" w:themeColor="accent1" w:themeShade="BF"/>
        </w:rPr>
        <w:t xml:space="preserve"> a DEA</w:t>
      </w:r>
      <w:r w:rsidR="002D59EF" w:rsidRPr="00D2461A">
        <w:rPr>
          <w:rFonts w:ascii="Arial Narrow" w:hAnsi="Arial Narrow"/>
          <w:color w:val="365F91" w:themeColor="accent1" w:themeShade="BF"/>
        </w:rPr>
        <w:t xml:space="preserve"> de acuerdo al protocolo Institucional, dado en la política de </w:t>
      </w:r>
      <w:r w:rsidR="00055A82" w:rsidRPr="00D2461A">
        <w:rPr>
          <w:rFonts w:ascii="Arial Narrow" w:hAnsi="Arial Narrow"/>
          <w:color w:val="365F91" w:themeColor="accent1" w:themeShade="BF"/>
        </w:rPr>
        <w:t xml:space="preserve">Compras de la </w:t>
      </w:r>
      <w:r w:rsidR="002D59EF" w:rsidRPr="00D2461A">
        <w:rPr>
          <w:rFonts w:ascii="Arial Narrow" w:hAnsi="Arial Narrow"/>
          <w:color w:val="365F91" w:themeColor="accent1" w:themeShade="BF"/>
        </w:rPr>
        <w:t xml:space="preserve">VRE y </w:t>
      </w:r>
      <w:r w:rsidR="00833338" w:rsidRPr="00D2461A">
        <w:rPr>
          <w:rFonts w:ascii="Arial Narrow" w:hAnsi="Arial Narrow"/>
          <w:color w:val="365F91" w:themeColor="accent1" w:themeShade="BF"/>
        </w:rPr>
        <w:t xml:space="preserve">el Manual de Procedimientos </w:t>
      </w:r>
      <w:r w:rsidR="00055A82" w:rsidRPr="00D2461A">
        <w:rPr>
          <w:rFonts w:ascii="Arial Narrow" w:hAnsi="Arial Narrow"/>
          <w:color w:val="365F91" w:themeColor="accent1" w:themeShade="BF"/>
        </w:rPr>
        <w:t xml:space="preserve">de Compra </w:t>
      </w:r>
      <w:r w:rsidR="00833338" w:rsidRPr="00D2461A">
        <w:rPr>
          <w:rFonts w:ascii="Arial Narrow" w:hAnsi="Arial Narrow"/>
          <w:color w:val="365F91" w:themeColor="accent1" w:themeShade="BF"/>
        </w:rPr>
        <w:t xml:space="preserve">de la VRE, las cotizaciones </w:t>
      </w:r>
      <w:r w:rsidR="00A11E44" w:rsidRPr="00D2461A">
        <w:rPr>
          <w:rFonts w:ascii="Arial Narrow" w:hAnsi="Arial Narrow"/>
          <w:color w:val="365F91" w:themeColor="accent1" w:themeShade="BF"/>
        </w:rPr>
        <w:t>de los servicios</w:t>
      </w:r>
      <w:r w:rsidR="004D01BC" w:rsidRPr="00D2461A">
        <w:rPr>
          <w:rFonts w:ascii="Arial Narrow" w:hAnsi="Arial Narrow"/>
          <w:color w:val="365F91" w:themeColor="accent1" w:themeShade="BF"/>
        </w:rPr>
        <w:t xml:space="preserve"> </w:t>
      </w:r>
      <w:r w:rsidR="00D20747" w:rsidRPr="00D2461A">
        <w:rPr>
          <w:rFonts w:ascii="Arial Narrow" w:hAnsi="Arial Narrow"/>
          <w:color w:val="365F91" w:themeColor="accent1" w:themeShade="BF"/>
        </w:rPr>
        <w:t>(con</w:t>
      </w:r>
      <w:r w:rsidR="004D01BC" w:rsidRPr="00D2461A">
        <w:rPr>
          <w:rFonts w:ascii="Arial Narrow" w:hAnsi="Arial Narrow"/>
          <w:color w:val="365F91" w:themeColor="accent1" w:themeShade="BF"/>
        </w:rPr>
        <w:t xml:space="preserve"> número de </w:t>
      </w:r>
      <w:r w:rsidR="00D20747" w:rsidRPr="00D2461A">
        <w:rPr>
          <w:rFonts w:ascii="Arial Narrow" w:hAnsi="Arial Narrow"/>
          <w:color w:val="365F91" w:themeColor="accent1" w:themeShade="BF"/>
        </w:rPr>
        <w:t>cotización,</w:t>
      </w:r>
      <w:r w:rsidR="004D01BC" w:rsidRPr="00D2461A">
        <w:rPr>
          <w:rFonts w:ascii="Arial Narrow" w:hAnsi="Arial Narrow"/>
          <w:color w:val="365F91" w:themeColor="accent1" w:themeShade="BF"/>
        </w:rPr>
        <w:t xml:space="preserve"> con Rut del proveedor</w:t>
      </w:r>
      <w:r w:rsidR="00BA6694" w:rsidRPr="00D2461A">
        <w:rPr>
          <w:rFonts w:ascii="Arial Narrow" w:hAnsi="Arial Narrow"/>
          <w:color w:val="365F91" w:themeColor="accent1" w:themeShade="BF"/>
        </w:rPr>
        <w:t xml:space="preserve"> y ficha solicitud de creación de proveedor</w:t>
      </w:r>
      <w:r w:rsidR="004D01BC" w:rsidRPr="00D2461A">
        <w:rPr>
          <w:rFonts w:ascii="Arial Narrow" w:hAnsi="Arial Narrow"/>
          <w:color w:val="365F91" w:themeColor="accent1" w:themeShade="BF"/>
        </w:rPr>
        <w:t xml:space="preserve">, detalle del producto </w:t>
      </w:r>
      <w:r w:rsidR="00D20747" w:rsidRPr="00D2461A">
        <w:rPr>
          <w:rFonts w:ascii="Arial Narrow" w:hAnsi="Arial Narrow"/>
          <w:color w:val="365F91" w:themeColor="accent1" w:themeShade="BF"/>
        </w:rPr>
        <w:t>(por</w:t>
      </w:r>
      <w:r w:rsidR="004D01BC" w:rsidRPr="00D2461A">
        <w:rPr>
          <w:rFonts w:ascii="Arial Narrow" w:hAnsi="Arial Narrow"/>
          <w:color w:val="365F91" w:themeColor="accent1" w:themeShade="BF"/>
        </w:rPr>
        <w:t xml:space="preserve"> separado), valor con y sin IVA del mismo)</w:t>
      </w:r>
      <w:r w:rsidR="00D6729D">
        <w:rPr>
          <w:rFonts w:ascii="Arial Narrow" w:hAnsi="Arial Narrow"/>
          <w:color w:val="365F91" w:themeColor="accent1" w:themeShade="BF"/>
        </w:rPr>
        <w:t>.</w:t>
      </w:r>
    </w:p>
    <w:p w14:paraId="0B4587BC" w14:textId="77777777" w:rsidR="00D6729D" w:rsidRDefault="00D6729D" w:rsidP="006F2B27">
      <w:pPr>
        <w:widowControl w:val="0"/>
        <w:autoSpaceDE w:val="0"/>
        <w:autoSpaceDN w:val="0"/>
        <w:adjustRightInd w:val="0"/>
        <w:jc w:val="both"/>
        <w:rPr>
          <w:rFonts w:ascii="Arial Narrow" w:hAnsi="Arial Narrow"/>
          <w:color w:val="365F91" w:themeColor="accent1" w:themeShade="BF"/>
        </w:rPr>
      </w:pPr>
      <w:r>
        <w:rPr>
          <w:rFonts w:ascii="Arial Narrow" w:hAnsi="Arial Narrow"/>
          <w:color w:val="365F91" w:themeColor="accent1" w:themeShade="BF"/>
        </w:rPr>
        <w:t xml:space="preserve"> </w:t>
      </w:r>
    </w:p>
    <w:p w14:paraId="35769AF9" w14:textId="6A8FB8E3" w:rsidR="00AA54F7" w:rsidRPr="00D2461A" w:rsidRDefault="00D6729D" w:rsidP="006F2B27">
      <w:pPr>
        <w:widowControl w:val="0"/>
        <w:autoSpaceDE w:val="0"/>
        <w:autoSpaceDN w:val="0"/>
        <w:adjustRightInd w:val="0"/>
        <w:jc w:val="both"/>
        <w:rPr>
          <w:rFonts w:ascii="Arial Narrow" w:hAnsi="Arial Narrow"/>
          <w:color w:val="365F91" w:themeColor="accent1" w:themeShade="BF"/>
        </w:rPr>
      </w:pPr>
      <w:r>
        <w:rPr>
          <w:rFonts w:ascii="Arial Narrow" w:hAnsi="Arial Narrow"/>
          <w:color w:val="365F91" w:themeColor="accent1" w:themeShade="BF"/>
        </w:rPr>
        <w:t xml:space="preserve">Para el pago de honorarios, los jefes de </w:t>
      </w:r>
      <w:r w:rsidR="004A7038" w:rsidRPr="00D2461A">
        <w:rPr>
          <w:rFonts w:ascii="Arial Narrow" w:hAnsi="Arial Narrow"/>
          <w:color w:val="365F91" w:themeColor="accent1" w:themeShade="BF"/>
        </w:rPr>
        <w:t xml:space="preserve">proyectos deberán enviar los datos del receptor para su ingreso en el sistema y posteriormente las </w:t>
      </w:r>
      <w:r w:rsidR="00E00270" w:rsidRPr="00D2461A">
        <w:rPr>
          <w:rFonts w:ascii="Arial Narrow" w:hAnsi="Arial Narrow"/>
          <w:color w:val="365F91" w:themeColor="accent1" w:themeShade="BF"/>
        </w:rPr>
        <w:t>boletas de honorarios</w:t>
      </w:r>
      <w:r w:rsidR="001A0F30" w:rsidRPr="00D2461A">
        <w:rPr>
          <w:rFonts w:ascii="Arial Narrow" w:hAnsi="Arial Narrow"/>
          <w:color w:val="365F91" w:themeColor="accent1" w:themeShade="BF"/>
        </w:rPr>
        <w:t xml:space="preserve"> a la ORD ( Oficina de Recepción de Documentos)</w:t>
      </w:r>
      <w:r w:rsidR="00A11E44" w:rsidRPr="00D2461A">
        <w:rPr>
          <w:rFonts w:ascii="Arial Narrow" w:hAnsi="Arial Narrow"/>
          <w:color w:val="365F91" w:themeColor="accent1" w:themeShade="BF"/>
        </w:rPr>
        <w:t xml:space="preserve"> </w:t>
      </w:r>
      <w:r w:rsidR="001A0F30" w:rsidRPr="00D2461A">
        <w:rPr>
          <w:rFonts w:ascii="Arial Narrow" w:hAnsi="Arial Narrow"/>
          <w:color w:val="365F91" w:themeColor="accent1" w:themeShade="BF"/>
        </w:rPr>
        <w:t xml:space="preserve">con copia a </w:t>
      </w:r>
      <w:r w:rsidR="00A11E44" w:rsidRPr="00D2461A">
        <w:rPr>
          <w:rFonts w:ascii="Arial Narrow" w:hAnsi="Arial Narrow"/>
          <w:color w:val="365F91" w:themeColor="accent1" w:themeShade="BF"/>
        </w:rPr>
        <w:t>la DEA</w:t>
      </w:r>
      <w:r w:rsidR="00E00270" w:rsidRPr="00D2461A">
        <w:rPr>
          <w:rFonts w:ascii="Arial Narrow" w:hAnsi="Arial Narrow"/>
          <w:color w:val="365F91" w:themeColor="accent1" w:themeShade="BF"/>
        </w:rPr>
        <w:t xml:space="preserve"> para su posterior </w:t>
      </w:r>
      <w:r w:rsidR="00A11E44" w:rsidRPr="00D2461A">
        <w:rPr>
          <w:rFonts w:ascii="Arial Narrow" w:hAnsi="Arial Narrow"/>
          <w:color w:val="365F91" w:themeColor="accent1" w:themeShade="BF"/>
        </w:rPr>
        <w:t>gestión de</w:t>
      </w:r>
      <w:r w:rsidR="00E00270" w:rsidRPr="00D2461A">
        <w:rPr>
          <w:rFonts w:ascii="Arial Narrow" w:hAnsi="Arial Narrow"/>
          <w:color w:val="365F91" w:themeColor="accent1" w:themeShade="BF"/>
        </w:rPr>
        <w:t xml:space="preserve"> Finanzas.</w:t>
      </w:r>
      <w:r w:rsidR="00D82AB9" w:rsidRPr="00D2461A">
        <w:rPr>
          <w:rFonts w:ascii="Arial Narrow" w:hAnsi="Arial Narrow"/>
          <w:color w:val="365F91" w:themeColor="accent1" w:themeShade="BF"/>
        </w:rPr>
        <w:t xml:space="preserve"> </w:t>
      </w:r>
    </w:p>
    <w:p w14:paraId="222400F3" w14:textId="77777777" w:rsidR="00A11E44" w:rsidRPr="00D2461A" w:rsidRDefault="00A11E44" w:rsidP="006F2B27">
      <w:pPr>
        <w:widowControl w:val="0"/>
        <w:autoSpaceDE w:val="0"/>
        <w:autoSpaceDN w:val="0"/>
        <w:adjustRightInd w:val="0"/>
        <w:jc w:val="both"/>
        <w:rPr>
          <w:rFonts w:ascii="Arial Narrow" w:hAnsi="Arial Narrow"/>
          <w:color w:val="365F91" w:themeColor="accent1" w:themeShade="BF"/>
        </w:rPr>
      </w:pPr>
    </w:p>
    <w:p w14:paraId="11DA2320" w14:textId="4EE482E7" w:rsidR="00055A82" w:rsidRPr="00D2461A" w:rsidRDefault="00112122" w:rsidP="006F2B27">
      <w:pPr>
        <w:widowControl w:val="0"/>
        <w:autoSpaceDE w:val="0"/>
        <w:autoSpaceDN w:val="0"/>
        <w:adjustRightInd w:val="0"/>
        <w:jc w:val="both"/>
        <w:rPr>
          <w:rFonts w:ascii="Arial Narrow" w:hAnsi="Arial Narrow"/>
          <w:color w:val="365F91" w:themeColor="accent1" w:themeShade="BF"/>
        </w:rPr>
      </w:pPr>
      <w:r>
        <w:rPr>
          <w:rFonts w:ascii="Arial Narrow" w:hAnsi="Arial Narrow"/>
          <w:color w:val="365F91" w:themeColor="accent1" w:themeShade="BF"/>
        </w:rPr>
        <w:t>Art.</w:t>
      </w:r>
      <w:r w:rsidR="003445BF">
        <w:rPr>
          <w:rFonts w:ascii="Arial Narrow" w:hAnsi="Arial Narrow"/>
          <w:color w:val="365F91" w:themeColor="accent1" w:themeShade="BF"/>
        </w:rPr>
        <w:t xml:space="preserve"> 20</w:t>
      </w:r>
      <w:r w:rsidR="00B46488">
        <w:rPr>
          <w:rFonts w:ascii="Arial Narrow" w:hAnsi="Arial Narrow"/>
          <w:color w:val="365F91" w:themeColor="accent1" w:themeShade="BF"/>
        </w:rPr>
        <w:t>°</w:t>
      </w:r>
      <w:r w:rsidR="003445BF">
        <w:rPr>
          <w:rFonts w:ascii="Arial Narrow" w:hAnsi="Arial Narrow"/>
          <w:color w:val="365F91" w:themeColor="accent1" w:themeShade="BF"/>
        </w:rPr>
        <w:t xml:space="preserve"> </w:t>
      </w:r>
      <w:r w:rsidR="00B82A07" w:rsidRPr="00D2461A">
        <w:rPr>
          <w:rFonts w:ascii="Arial Narrow" w:hAnsi="Arial Narrow"/>
          <w:color w:val="365F91" w:themeColor="accent1" w:themeShade="BF"/>
        </w:rPr>
        <w:t>Los valores máximos a aprobar estarán normados por la Política y el Manual de procedimientos de Compras de la VRE.</w:t>
      </w:r>
    </w:p>
    <w:p w14:paraId="2B61E675" w14:textId="77777777" w:rsidR="00E00270" w:rsidRPr="00D2461A" w:rsidRDefault="00E00270" w:rsidP="006F2B27">
      <w:pPr>
        <w:widowControl w:val="0"/>
        <w:autoSpaceDE w:val="0"/>
        <w:autoSpaceDN w:val="0"/>
        <w:adjustRightInd w:val="0"/>
        <w:jc w:val="both"/>
        <w:rPr>
          <w:rFonts w:ascii="Arial Narrow" w:hAnsi="Arial Narrow"/>
          <w:color w:val="365F91" w:themeColor="accent1" w:themeShade="BF"/>
        </w:rPr>
      </w:pPr>
    </w:p>
    <w:p w14:paraId="4B6C9283" w14:textId="77777777" w:rsidR="00F40635" w:rsidRPr="00D2461A" w:rsidRDefault="00F40635" w:rsidP="00DE0895">
      <w:pPr>
        <w:widowControl w:val="0"/>
        <w:autoSpaceDE w:val="0"/>
        <w:autoSpaceDN w:val="0"/>
        <w:adjustRightInd w:val="0"/>
        <w:jc w:val="both"/>
        <w:rPr>
          <w:rFonts w:ascii="Arial Narrow" w:hAnsi="Arial Narrow"/>
          <w:b/>
          <w:color w:val="365F91" w:themeColor="accent1" w:themeShade="BF"/>
        </w:rPr>
      </w:pPr>
    </w:p>
    <w:p w14:paraId="1F3D934B" w14:textId="77777777" w:rsidR="007E00C8" w:rsidRPr="00D2461A" w:rsidRDefault="007E00C8" w:rsidP="00DE0895">
      <w:pPr>
        <w:widowControl w:val="0"/>
        <w:autoSpaceDE w:val="0"/>
        <w:autoSpaceDN w:val="0"/>
        <w:adjustRightInd w:val="0"/>
        <w:jc w:val="both"/>
        <w:rPr>
          <w:rFonts w:ascii="Arial Narrow" w:hAnsi="Arial Narrow"/>
          <w:b/>
          <w:color w:val="365F91" w:themeColor="accent1" w:themeShade="BF"/>
        </w:rPr>
      </w:pPr>
      <w:r w:rsidRPr="00D2461A">
        <w:rPr>
          <w:rFonts w:ascii="Arial Narrow" w:hAnsi="Arial Narrow"/>
          <w:b/>
          <w:color w:val="365F91" w:themeColor="accent1" w:themeShade="BF"/>
        </w:rPr>
        <w:t>DE LA REALIZACIÓN DE LA ACTIVIDAD</w:t>
      </w:r>
    </w:p>
    <w:p w14:paraId="184866B6" w14:textId="77777777" w:rsidR="00766D3F" w:rsidRPr="00D2461A" w:rsidRDefault="00766D3F" w:rsidP="00DE0895">
      <w:pPr>
        <w:widowControl w:val="0"/>
        <w:autoSpaceDE w:val="0"/>
        <w:autoSpaceDN w:val="0"/>
        <w:adjustRightInd w:val="0"/>
        <w:jc w:val="both"/>
        <w:rPr>
          <w:rFonts w:ascii="Arial Narrow" w:hAnsi="Arial Narrow"/>
          <w:color w:val="365F91" w:themeColor="accent1" w:themeShade="BF"/>
        </w:rPr>
      </w:pPr>
    </w:p>
    <w:p w14:paraId="0B14D205" w14:textId="2FDC7D12" w:rsidR="00112122" w:rsidRDefault="007E00C8" w:rsidP="00DE0895">
      <w:pPr>
        <w:widowControl w:val="0"/>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 xml:space="preserve">Art. </w:t>
      </w:r>
      <w:r w:rsidR="003445BF">
        <w:rPr>
          <w:rFonts w:ascii="Arial Narrow" w:hAnsi="Arial Narrow"/>
          <w:color w:val="365F91" w:themeColor="accent1" w:themeShade="BF"/>
        </w:rPr>
        <w:t>21</w:t>
      </w:r>
      <w:r w:rsidRPr="00D2461A">
        <w:rPr>
          <w:rFonts w:ascii="Arial Narrow" w:hAnsi="Arial Narrow"/>
          <w:color w:val="365F91" w:themeColor="accent1" w:themeShade="BF"/>
        </w:rPr>
        <w:t xml:space="preserve">º: </w:t>
      </w:r>
      <w:r w:rsidR="00C549F0" w:rsidRPr="00D2461A">
        <w:rPr>
          <w:rFonts w:ascii="Arial Narrow" w:hAnsi="Arial Narrow"/>
          <w:color w:val="365F91" w:themeColor="accent1" w:themeShade="BF"/>
        </w:rPr>
        <w:t>La</w:t>
      </w:r>
      <w:r w:rsidR="00A11E44" w:rsidRPr="00D2461A">
        <w:rPr>
          <w:rFonts w:ascii="Arial Narrow" w:hAnsi="Arial Narrow"/>
          <w:color w:val="365F91" w:themeColor="accent1" w:themeShade="BF"/>
        </w:rPr>
        <w:t xml:space="preserve"> DEA está</w:t>
      </w:r>
      <w:r w:rsidR="008A1727" w:rsidRPr="00D2461A">
        <w:rPr>
          <w:rFonts w:ascii="Arial Narrow" w:hAnsi="Arial Narrow"/>
          <w:color w:val="365F91" w:themeColor="accent1" w:themeShade="BF"/>
        </w:rPr>
        <w:t xml:space="preserve"> a disposición de lo</w:t>
      </w:r>
      <w:r w:rsidR="00992DA0" w:rsidRPr="00D2461A">
        <w:rPr>
          <w:rFonts w:ascii="Arial Narrow" w:hAnsi="Arial Narrow"/>
          <w:color w:val="365F91" w:themeColor="accent1" w:themeShade="BF"/>
        </w:rPr>
        <w:t xml:space="preserve">s Jefes de Proyecto para apoyar, visar y </w:t>
      </w:r>
      <w:r w:rsidR="00AA54F7" w:rsidRPr="00D2461A">
        <w:rPr>
          <w:rFonts w:ascii="Arial Narrow" w:hAnsi="Arial Narrow"/>
          <w:color w:val="365F91" w:themeColor="accent1" w:themeShade="BF"/>
        </w:rPr>
        <w:t xml:space="preserve">orientar en la </w:t>
      </w:r>
      <w:r w:rsidR="00AA54F7" w:rsidRPr="00D2461A">
        <w:rPr>
          <w:rFonts w:ascii="Arial Narrow" w:hAnsi="Arial Narrow"/>
          <w:color w:val="365F91" w:themeColor="accent1" w:themeShade="BF"/>
        </w:rPr>
        <w:lastRenderedPageBreak/>
        <w:t xml:space="preserve">gestión </w:t>
      </w:r>
      <w:r w:rsidR="008A1727" w:rsidRPr="00D2461A">
        <w:rPr>
          <w:rFonts w:ascii="Arial Narrow" w:hAnsi="Arial Narrow"/>
          <w:color w:val="365F91" w:themeColor="accent1" w:themeShade="BF"/>
        </w:rPr>
        <w:t>de cada una de las actividades.</w:t>
      </w:r>
      <w:r w:rsidR="00AA54F7" w:rsidRPr="00D2461A">
        <w:rPr>
          <w:rFonts w:ascii="Arial Narrow" w:hAnsi="Arial Narrow"/>
          <w:color w:val="365F91" w:themeColor="accent1" w:themeShade="BF"/>
        </w:rPr>
        <w:t xml:space="preserve"> </w:t>
      </w:r>
    </w:p>
    <w:p w14:paraId="2F612D0E" w14:textId="77777777" w:rsidR="00112122" w:rsidRDefault="00112122" w:rsidP="00DE0895">
      <w:pPr>
        <w:widowControl w:val="0"/>
        <w:autoSpaceDE w:val="0"/>
        <w:autoSpaceDN w:val="0"/>
        <w:adjustRightInd w:val="0"/>
        <w:jc w:val="both"/>
        <w:rPr>
          <w:rFonts w:ascii="Arial Narrow" w:hAnsi="Arial Narrow"/>
          <w:color w:val="365F91" w:themeColor="accent1" w:themeShade="BF"/>
        </w:rPr>
      </w:pPr>
    </w:p>
    <w:p w14:paraId="2C990C04" w14:textId="1217C6C1" w:rsidR="007E00C8" w:rsidRPr="00D2461A" w:rsidRDefault="00AA54F7" w:rsidP="00DE0895">
      <w:pPr>
        <w:widowControl w:val="0"/>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Una vez dirimido el concurso</w:t>
      </w:r>
      <w:r w:rsidR="00D82AB9" w:rsidRPr="00D2461A">
        <w:rPr>
          <w:rFonts w:ascii="Arial Narrow" w:hAnsi="Arial Narrow"/>
          <w:color w:val="365F91" w:themeColor="accent1" w:themeShade="BF"/>
        </w:rPr>
        <w:t>,</w:t>
      </w:r>
      <w:r w:rsidRPr="00D2461A">
        <w:rPr>
          <w:rFonts w:ascii="Arial Narrow" w:hAnsi="Arial Narrow"/>
          <w:color w:val="365F91" w:themeColor="accent1" w:themeShade="BF"/>
        </w:rPr>
        <w:t xml:space="preserve"> la DEA designará una fecha </w:t>
      </w:r>
      <w:r w:rsidR="00D82AB9" w:rsidRPr="00D2461A">
        <w:rPr>
          <w:rFonts w:ascii="Arial Narrow" w:hAnsi="Arial Narrow"/>
          <w:color w:val="365F91" w:themeColor="accent1" w:themeShade="BF"/>
        </w:rPr>
        <w:t xml:space="preserve">para </w:t>
      </w:r>
      <w:r w:rsidR="00F8346F" w:rsidRPr="00D2461A">
        <w:rPr>
          <w:rFonts w:ascii="Arial Narrow" w:hAnsi="Arial Narrow"/>
          <w:color w:val="365F91" w:themeColor="accent1" w:themeShade="BF"/>
        </w:rPr>
        <w:t>realizar una reunión informativa</w:t>
      </w:r>
      <w:r w:rsidR="003445BF">
        <w:rPr>
          <w:rFonts w:ascii="Arial Narrow" w:hAnsi="Arial Narrow"/>
          <w:color w:val="365F91" w:themeColor="accent1" w:themeShade="BF"/>
        </w:rPr>
        <w:t xml:space="preserve">, </w:t>
      </w:r>
      <w:r w:rsidR="00D82AB9" w:rsidRPr="00D2461A">
        <w:rPr>
          <w:rFonts w:ascii="Arial Narrow" w:hAnsi="Arial Narrow"/>
          <w:color w:val="365F91" w:themeColor="accent1" w:themeShade="BF"/>
        </w:rPr>
        <w:t>firmar los compromisos de adjudicación del proyecto</w:t>
      </w:r>
      <w:r w:rsidR="003445BF">
        <w:rPr>
          <w:rFonts w:ascii="Arial Narrow" w:hAnsi="Arial Narrow"/>
          <w:color w:val="365F91" w:themeColor="accent1" w:themeShade="BF"/>
        </w:rPr>
        <w:t xml:space="preserve"> y coordinar los aspectos logísticos generales del proyecto</w:t>
      </w:r>
      <w:r w:rsidR="00D82AB9" w:rsidRPr="00D2461A">
        <w:rPr>
          <w:rFonts w:ascii="Arial Narrow" w:hAnsi="Arial Narrow"/>
          <w:color w:val="365F91" w:themeColor="accent1" w:themeShade="BF"/>
        </w:rPr>
        <w:t xml:space="preserve">. </w:t>
      </w:r>
      <w:r w:rsidR="003445BF">
        <w:rPr>
          <w:rFonts w:ascii="Arial Narrow" w:hAnsi="Arial Narrow"/>
          <w:color w:val="365F91" w:themeColor="accent1" w:themeShade="BF"/>
        </w:rPr>
        <w:t xml:space="preserve"> Esta reunión inicial es </w:t>
      </w:r>
      <w:r w:rsidR="003445BF" w:rsidRPr="00D2461A">
        <w:rPr>
          <w:rFonts w:ascii="Arial Narrow" w:hAnsi="Arial Narrow"/>
          <w:b/>
          <w:color w:val="365F91" w:themeColor="accent1" w:themeShade="BF"/>
        </w:rPr>
        <w:t>de carácter obligatorio</w:t>
      </w:r>
      <w:r w:rsidR="003445BF">
        <w:rPr>
          <w:rFonts w:ascii="Arial Narrow" w:hAnsi="Arial Narrow"/>
          <w:color w:val="365F91" w:themeColor="accent1" w:themeShade="BF"/>
        </w:rPr>
        <w:t>.</w:t>
      </w:r>
    </w:p>
    <w:p w14:paraId="066EBC44" w14:textId="77777777" w:rsidR="008A1727" w:rsidRPr="00D2461A" w:rsidRDefault="008A1727" w:rsidP="00DE0895">
      <w:pPr>
        <w:widowControl w:val="0"/>
        <w:autoSpaceDE w:val="0"/>
        <w:autoSpaceDN w:val="0"/>
        <w:adjustRightInd w:val="0"/>
        <w:jc w:val="both"/>
        <w:rPr>
          <w:rFonts w:ascii="Arial Narrow" w:hAnsi="Arial Narrow"/>
          <w:color w:val="365F91" w:themeColor="accent1" w:themeShade="BF"/>
        </w:rPr>
      </w:pPr>
    </w:p>
    <w:p w14:paraId="2BD7B0ED" w14:textId="59D72B1D" w:rsidR="00112122" w:rsidRDefault="008A1727" w:rsidP="00DE0895">
      <w:pPr>
        <w:widowControl w:val="0"/>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 xml:space="preserve">Art. </w:t>
      </w:r>
      <w:r w:rsidR="003445BF">
        <w:rPr>
          <w:rFonts w:ascii="Arial Narrow" w:hAnsi="Arial Narrow"/>
          <w:color w:val="365F91" w:themeColor="accent1" w:themeShade="BF"/>
        </w:rPr>
        <w:t>22</w:t>
      </w:r>
      <w:r w:rsidRPr="00D2461A">
        <w:rPr>
          <w:rFonts w:ascii="Arial Narrow" w:hAnsi="Arial Narrow"/>
          <w:color w:val="365F91" w:themeColor="accent1" w:themeShade="BF"/>
        </w:rPr>
        <w:t>º: Todo el material publicitario (invitaciones, afiches e información en la página web)</w:t>
      </w:r>
      <w:r w:rsidR="00C549F0" w:rsidRPr="00D2461A">
        <w:rPr>
          <w:rFonts w:ascii="Arial Narrow" w:hAnsi="Arial Narrow"/>
          <w:color w:val="365F91" w:themeColor="accent1" w:themeShade="BF"/>
        </w:rPr>
        <w:t xml:space="preserve"> debe ser visado por la Dirección de Marketing y la DEA. </w:t>
      </w:r>
    </w:p>
    <w:p w14:paraId="2019818C" w14:textId="77777777" w:rsidR="00112122" w:rsidRDefault="00112122" w:rsidP="00DE0895">
      <w:pPr>
        <w:widowControl w:val="0"/>
        <w:autoSpaceDE w:val="0"/>
        <w:autoSpaceDN w:val="0"/>
        <w:adjustRightInd w:val="0"/>
        <w:jc w:val="both"/>
        <w:rPr>
          <w:rFonts w:ascii="Arial Narrow" w:hAnsi="Arial Narrow"/>
          <w:color w:val="365F91" w:themeColor="accent1" w:themeShade="BF"/>
        </w:rPr>
      </w:pPr>
    </w:p>
    <w:p w14:paraId="613922C4" w14:textId="0CAB3B95" w:rsidR="008A1727" w:rsidRPr="00D2461A" w:rsidRDefault="00D20747" w:rsidP="00DE0895">
      <w:pPr>
        <w:widowControl w:val="0"/>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É</w:t>
      </w:r>
      <w:r w:rsidR="003B6F0E" w:rsidRPr="00D2461A">
        <w:rPr>
          <w:rFonts w:ascii="Arial Narrow" w:hAnsi="Arial Narrow"/>
          <w:color w:val="365F91" w:themeColor="accent1" w:themeShade="BF"/>
        </w:rPr>
        <w:t>ste</w:t>
      </w:r>
      <w:r w:rsidR="00C549F0" w:rsidRPr="00D2461A">
        <w:rPr>
          <w:rFonts w:ascii="Arial Narrow" w:hAnsi="Arial Narrow"/>
          <w:color w:val="365F91" w:themeColor="accent1" w:themeShade="BF"/>
        </w:rPr>
        <w:t xml:space="preserve"> </w:t>
      </w:r>
      <w:r w:rsidR="008A1727" w:rsidRPr="00D2461A">
        <w:rPr>
          <w:rFonts w:ascii="Arial Narrow" w:hAnsi="Arial Narrow"/>
          <w:color w:val="365F91" w:themeColor="accent1" w:themeShade="BF"/>
        </w:rPr>
        <w:t xml:space="preserve">debe </w:t>
      </w:r>
      <w:r w:rsidR="003B6F0E" w:rsidRPr="00D2461A">
        <w:rPr>
          <w:rFonts w:ascii="Arial Narrow" w:hAnsi="Arial Narrow"/>
          <w:color w:val="365F91" w:themeColor="accent1" w:themeShade="BF"/>
        </w:rPr>
        <w:t>consignar</w:t>
      </w:r>
      <w:r w:rsidR="008A1727" w:rsidRPr="00D2461A">
        <w:rPr>
          <w:rFonts w:ascii="Arial Narrow" w:hAnsi="Arial Narrow"/>
          <w:color w:val="365F91" w:themeColor="accent1" w:themeShade="BF"/>
        </w:rPr>
        <w:t xml:space="preserve"> en la parte inferior izquierda </w:t>
      </w:r>
      <w:r w:rsidR="00EE0353" w:rsidRPr="00D2461A">
        <w:rPr>
          <w:rFonts w:ascii="Arial Narrow" w:hAnsi="Arial Narrow"/>
          <w:color w:val="365F91" w:themeColor="accent1" w:themeShade="BF"/>
        </w:rPr>
        <w:t xml:space="preserve">el </w:t>
      </w:r>
      <w:r w:rsidR="00EE0353" w:rsidRPr="00D2461A">
        <w:rPr>
          <w:rFonts w:ascii="Arial Narrow" w:hAnsi="Arial Narrow"/>
          <w:b/>
          <w:color w:val="365F91" w:themeColor="accent1" w:themeShade="BF"/>
        </w:rPr>
        <w:t xml:space="preserve">número de proyecto asignado, </w:t>
      </w:r>
      <w:r w:rsidR="00EE0353" w:rsidRPr="00D2461A">
        <w:rPr>
          <w:rFonts w:ascii="Arial Narrow" w:hAnsi="Arial Narrow"/>
          <w:color w:val="365F91" w:themeColor="accent1" w:themeShade="BF"/>
        </w:rPr>
        <w:t xml:space="preserve">y la Huincha diferenciadora de las actividades de Vinculación con el Medio: </w:t>
      </w:r>
      <w:r w:rsidR="00EE0353" w:rsidRPr="00D2461A">
        <w:rPr>
          <w:rFonts w:ascii="Arial Narrow" w:hAnsi="Arial Narrow"/>
          <w:b/>
          <w:color w:val="365F91" w:themeColor="accent1" w:themeShade="BF"/>
        </w:rPr>
        <w:t>Vincular / Transformar</w:t>
      </w:r>
      <w:r w:rsidR="00EE0353" w:rsidRPr="00D2461A">
        <w:rPr>
          <w:rFonts w:ascii="Arial Narrow" w:hAnsi="Arial Narrow"/>
          <w:color w:val="365F91" w:themeColor="accent1" w:themeShade="BF"/>
        </w:rPr>
        <w:t>.</w:t>
      </w:r>
    </w:p>
    <w:p w14:paraId="67F79D88" w14:textId="77777777" w:rsidR="00DC6FC9" w:rsidRPr="00D2461A" w:rsidRDefault="00DC6FC9" w:rsidP="00DE0895">
      <w:pPr>
        <w:widowControl w:val="0"/>
        <w:autoSpaceDE w:val="0"/>
        <w:autoSpaceDN w:val="0"/>
        <w:adjustRightInd w:val="0"/>
        <w:jc w:val="both"/>
        <w:rPr>
          <w:rFonts w:ascii="Arial Narrow" w:hAnsi="Arial Narrow"/>
          <w:color w:val="365F91" w:themeColor="accent1" w:themeShade="BF"/>
        </w:rPr>
      </w:pPr>
    </w:p>
    <w:p w14:paraId="21634C91" w14:textId="7898747B" w:rsidR="00DC6FC9" w:rsidRPr="00D2461A" w:rsidRDefault="00DC6FC9" w:rsidP="00DE0895">
      <w:pPr>
        <w:widowControl w:val="0"/>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 xml:space="preserve">Art. </w:t>
      </w:r>
      <w:r w:rsidR="003445BF">
        <w:rPr>
          <w:rFonts w:ascii="Arial Narrow" w:hAnsi="Arial Narrow"/>
          <w:color w:val="365F91" w:themeColor="accent1" w:themeShade="BF"/>
        </w:rPr>
        <w:t>23</w:t>
      </w:r>
      <w:r w:rsidRPr="00D2461A">
        <w:rPr>
          <w:rFonts w:ascii="Arial Narrow" w:hAnsi="Arial Narrow"/>
          <w:color w:val="365F91" w:themeColor="accent1" w:themeShade="BF"/>
        </w:rPr>
        <w:t xml:space="preserve">º: </w:t>
      </w:r>
      <w:r w:rsidR="00BE5007" w:rsidRPr="00D2461A">
        <w:rPr>
          <w:rFonts w:ascii="Arial Narrow" w:hAnsi="Arial Narrow"/>
          <w:color w:val="365F91" w:themeColor="accent1" w:themeShade="BF"/>
        </w:rPr>
        <w:t>La recepción de los documentos de gestión serán recibidos con fecha límite de acuerdo a  l</w:t>
      </w:r>
      <w:r w:rsidR="000F57AC" w:rsidRPr="00D2461A">
        <w:rPr>
          <w:rFonts w:ascii="Arial Narrow" w:hAnsi="Arial Narrow"/>
          <w:color w:val="365F91" w:themeColor="accent1" w:themeShade="BF"/>
        </w:rPr>
        <w:t>a</w:t>
      </w:r>
      <w:r w:rsidRPr="00D2461A">
        <w:rPr>
          <w:rFonts w:ascii="Arial Narrow" w:hAnsi="Arial Narrow"/>
          <w:color w:val="365F91" w:themeColor="accent1" w:themeShade="BF"/>
        </w:rPr>
        <w:t xml:space="preserve"> "</w:t>
      </w:r>
      <w:r w:rsidR="00C549F0" w:rsidRPr="00D2461A">
        <w:rPr>
          <w:rFonts w:ascii="Arial Narrow" w:hAnsi="Arial Narrow"/>
          <w:color w:val="365F91" w:themeColor="accent1" w:themeShade="BF"/>
        </w:rPr>
        <w:t>Guía</w:t>
      </w:r>
      <w:r w:rsidRPr="00D2461A">
        <w:rPr>
          <w:rFonts w:ascii="Arial Narrow" w:hAnsi="Arial Narrow"/>
          <w:color w:val="365F91" w:themeColor="accent1" w:themeShade="BF"/>
        </w:rPr>
        <w:t xml:space="preserve"> para la Realización de una Actividad de Extensión Académica", </w:t>
      </w:r>
      <w:r w:rsidR="00BE5007" w:rsidRPr="00D2461A">
        <w:rPr>
          <w:rFonts w:ascii="Arial Narrow" w:hAnsi="Arial Narrow"/>
          <w:color w:val="365F91" w:themeColor="accent1" w:themeShade="BF"/>
        </w:rPr>
        <w:t xml:space="preserve">la que </w:t>
      </w:r>
      <w:r w:rsidRPr="00D2461A">
        <w:rPr>
          <w:rFonts w:ascii="Arial Narrow" w:hAnsi="Arial Narrow"/>
          <w:color w:val="365F91" w:themeColor="accent1" w:themeShade="BF"/>
        </w:rPr>
        <w:t xml:space="preserve">también estará disponible en la página </w:t>
      </w:r>
      <w:r w:rsidR="00112122">
        <w:rPr>
          <w:rFonts w:ascii="Arial Narrow" w:hAnsi="Arial Narrow"/>
          <w:color w:val="365F91" w:themeColor="accent1" w:themeShade="BF"/>
        </w:rPr>
        <w:t xml:space="preserve">web </w:t>
      </w:r>
      <w:r w:rsidRPr="00D2461A">
        <w:rPr>
          <w:rFonts w:ascii="Arial Narrow" w:hAnsi="Arial Narrow"/>
          <w:color w:val="365F91" w:themeColor="accent1" w:themeShade="BF"/>
        </w:rPr>
        <w:t xml:space="preserve">de </w:t>
      </w:r>
      <w:r w:rsidR="00112122">
        <w:rPr>
          <w:rFonts w:ascii="Arial Narrow" w:hAnsi="Arial Narrow"/>
          <w:color w:val="365F91" w:themeColor="accent1" w:themeShade="BF"/>
        </w:rPr>
        <w:t>Extensión Académica</w:t>
      </w:r>
      <w:r w:rsidRPr="00D2461A">
        <w:rPr>
          <w:rFonts w:ascii="Arial Narrow" w:hAnsi="Arial Narrow"/>
          <w:color w:val="365F91" w:themeColor="accent1" w:themeShade="BF"/>
        </w:rPr>
        <w:t>.</w:t>
      </w:r>
    </w:p>
    <w:p w14:paraId="797D0833" w14:textId="77777777" w:rsidR="00A11A40" w:rsidRPr="00D2461A" w:rsidRDefault="00A11A40" w:rsidP="00DE0895">
      <w:pPr>
        <w:widowControl w:val="0"/>
        <w:autoSpaceDE w:val="0"/>
        <w:autoSpaceDN w:val="0"/>
        <w:adjustRightInd w:val="0"/>
        <w:jc w:val="both"/>
        <w:rPr>
          <w:rFonts w:ascii="Arial Narrow" w:hAnsi="Arial Narrow"/>
          <w:color w:val="365F91" w:themeColor="accent1" w:themeShade="BF"/>
        </w:rPr>
      </w:pPr>
    </w:p>
    <w:p w14:paraId="4CB08F34" w14:textId="6A10F71A" w:rsidR="00A11A40" w:rsidRPr="00D2461A" w:rsidRDefault="00B46488" w:rsidP="00A11A40">
      <w:pPr>
        <w:widowControl w:val="0"/>
        <w:autoSpaceDE w:val="0"/>
        <w:autoSpaceDN w:val="0"/>
        <w:adjustRightInd w:val="0"/>
        <w:ind w:left="60"/>
        <w:jc w:val="both"/>
        <w:rPr>
          <w:rFonts w:ascii="Arial Narrow" w:hAnsi="Arial Narrow"/>
          <w:color w:val="365F91" w:themeColor="accent1" w:themeShade="BF"/>
        </w:rPr>
      </w:pPr>
      <w:r>
        <w:rPr>
          <w:rFonts w:ascii="Arial Narrow" w:hAnsi="Arial Narrow"/>
          <w:color w:val="365F91" w:themeColor="accent1" w:themeShade="BF"/>
        </w:rPr>
        <w:t xml:space="preserve">Art. </w:t>
      </w:r>
      <w:r w:rsidR="003445BF">
        <w:rPr>
          <w:rFonts w:ascii="Arial Narrow" w:hAnsi="Arial Narrow"/>
          <w:color w:val="365F91" w:themeColor="accent1" w:themeShade="BF"/>
        </w:rPr>
        <w:t>24</w:t>
      </w:r>
      <w:r w:rsidR="00A11A40" w:rsidRPr="00D2461A">
        <w:rPr>
          <w:rFonts w:ascii="Arial Narrow" w:hAnsi="Arial Narrow"/>
          <w:color w:val="365F91" w:themeColor="accent1" w:themeShade="BF"/>
        </w:rPr>
        <w:t>º. Los Jefes de Proyecto deben confeccionar la base de datos básica de la actividad y entregarla  al menos un mes previo a la realización de la actividad para poder verificar</w:t>
      </w:r>
      <w:r w:rsidR="00D20747" w:rsidRPr="00D2461A">
        <w:rPr>
          <w:rFonts w:ascii="Arial Narrow" w:hAnsi="Arial Narrow"/>
          <w:color w:val="365F91" w:themeColor="accent1" w:themeShade="BF"/>
        </w:rPr>
        <w:t xml:space="preserve"> la potencialidad de su extensió</w:t>
      </w:r>
      <w:r w:rsidR="00A11A40" w:rsidRPr="00D2461A">
        <w:rPr>
          <w:rFonts w:ascii="Arial Narrow" w:hAnsi="Arial Narrow"/>
          <w:color w:val="365F91" w:themeColor="accent1" w:themeShade="BF"/>
        </w:rPr>
        <w:t xml:space="preserve">n con las unidades pertinentes </w:t>
      </w:r>
      <w:r w:rsidR="00D20747" w:rsidRPr="00D2461A">
        <w:rPr>
          <w:rFonts w:ascii="Arial Narrow" w:hAnsi="Arial Narrow"/>
          <w:color w:val="365F91" w:themeColor="accent1" w:themeShade="BF"/>
        </w:rPr>
        <w:t>(</w:t>
      </w:r>
      <w:r w:rsidR="00112122">
        <w:rPr>
          <w:rFonts w:ascii="Arial Narrow" w:hAnsi="Arial Narrow"/>
          <w:color w:val="365F91" w:themeColor="accent1" w:themeShade="BF"/>
        </w:rPr>
        <w:t xml:space="preserve">Producción </w:t>
      </w:r>
      <w:proofErr w:type="spellStart"/>
      <w:r w:rsidR="00112122">
        <w:rPr>
          <w:rFonts w:ascii="Arial Narrow" w:hAnsi="Arial Narrow"/>
          <w:color w:val="365F91" w:themeColor="accent1" w:themeShade="BF"/>
        </w:rPr>
        <w:t>Institicional</w:t>
      </w:r>
      <w:proofErr w:type="spellEnd"/>
      <w:r w:rsidR="00A11A40" w:rsidRPr="00D2461A">
        <w:rPr>
          <w:rFonts w:ascii="Arial Narrow" w:hAnsi="Arial Narrow"/>
          <w:color w:val="365F91" w:themeColor="accent1" w:themeShade="BF"/>
        </w:rPr>
        <w:t xml:space="preserve"> y M</w:t>
      </w:r>
      <w:r w:rsidR="00112122">
        <w:rPr>
          <w:rFonts w:ascii="Arial Narrow" w:hAnsi="Arial Narrow"/>
          <w:color w:val="365F91" w:themeColor="accent1" w:themeShade="BF"/>
        </w:rPr>
        <w:t>arketing</w:t>
      </w:r>
      <w:r w:rsidR="00A11A40" w:rsidRPr="00D2461A">
        <w:rPr>
          <w:rFonts w:ascii="Arial Narrow" w:hAnsi="Arial Narrow"/>
          <w:color w:val="365F91" w:themeColor="accent1" w:themeShade="BF"/>
        </w:rPr>
        <w:t>). Dicha base debe presentar l</w:t>
      </w:r>
      <w:r w:rsidR="00D90302" w:rsidRPr="00D2461A">
        <w:rPr>
          <w:rFonts w:ascii="Arial Narrow" w:hAnsi="Arial Narrow"/>
          <w:color w:val="365F91" w:themeColor="accent1" w:themeShade="BF"/>
        </w:rPr>
        <w:t>a siguiente información básica:</w:t>
      </w:r>
    </w:p>
    <w:p w14:paraId="2C728F57" w14:textId="77777777" w:rsidR="00D90302" w:rsidRPr="00D2461A" w:rsidRDefault="00D90302" w:rsidP="00A11A40">
      <w:pPr>
        <w:widowControl w:val="0"/>
        <w:autoSpaceDE w:val="0"/>
        <w:autoSpaceDN w:val="0"/>
        <w:adjustRightInd w:val="0"/>
        <w:ind w:left="60"/>
        <w:jc w:val="both"/>
        <w:rPr>
          <w:rFonts w:ascii="Arial Narrow" w:hAnsi="Arial Narrow"/>
          <w:color w:val="365F91" w:themeColor="accent1" w:themeShade="BF"/>
        </w:rPr>
      </w:pPr>
    </w:p>
    <w:p w14:paraId="41F1C117" w14:textId="77777777" w:rsidR="00D90302" w:rsidRPr="00D2461A" w:rsidRDefault="00D90302" w:rsidP="00A11A40">
      <w:pPr>
        <w:widowControl w:val="0"/>
        <w:autoSpaceDE w:val="0"/>
        <w:autoSpaceDN w:val="0"/>
        <w:adjustRightInd w:val="0"/>
        <w:ind w:left="60"/>
        <w:jc w:val="both"/>
        <w:rPr>
          <w:rFonts w:ascii="Arial Narrow" w:hAnsi="Arial Narrow"/>
          <w:color w:val="365F91" w:themeColor="accent1" w:themeShade="BF"/>
        </w:rPr>
      </w:pPr>
    </w:p>
    <w:p w14:paraId="728969F1" w14:textId="77777777" w:rsidR="00A11A40" w:rsidRPr="00D2461A" w:rsidRDefault="00A11A40" w:rsidP="00A11A40">
      <w:pPr>
        <w:widowControl w:val="0"/>
        <w:numPr>
          <w:ilvl w:val="0"/>
          <w:numId w:val="5"/>
        </w:numPr>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 xml:space="preserve">Nombres </w:t>
      </w:r>
      <w:r w:rsidRPr="00D2461A">
        <w:rPr>
          <w:rFonts w:ascii="Arial Narrow" w:hAnsi="Arial Narrow"/>
          <w:b/>
          <w:color w:val="365F91" w:themeColor="accent1" w:themeShade="BF"/>
        </w:rPr>
        <w:t>(*)</w:t>
      </w:r>
    </w:p>
    <w:p w14:paraId="1CB2338C" w14:textId="77777777" w:rsidR="00A11A40" w:rsidRPr="00D2461A" w:rsidRDefault="00A11A40" w:rsidP="00A11A40">
      <w:pPr>
        <w:widowControl w:val="0"/>
        <w:numPr>
          <w:ilvl w:val="0"/>
          <w:numId w:val="5"/>
        </w:numPr>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 xml:space="preserve">Apellidos </w:t>
      </w:r>
      <w:r w:rsidRPr="00D2461A">
        <w:rPr>
          <w:rFonts w:ascii="Arial Narrow" w:hAnsi="Arial Narrow"/>
          <w:b/>
          <w:color w:val="365F91" w:themeColor="accent1" w:themeShade="BF"/>
        </w:rPr>
        <w:t>(*)</w:t>
      </w:r>
    </w:p>
    <w:p w14:paraId="1A3C7B9B" w14:textId="77777777" w:rsidR="00A11A40" w:rsidRPr="00D2461A" w:rsidRDefault="00A11A40" w:rsidP="00A11A40">
      <w:pPr>
        <w:widowControl w:val="0"/>
        <w:numPr>
          <w:ilvl w:val="0"/>
          <w:numId w:val="5"/>
        </w:numPr>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 xml:space="preserve">E-mail </w:t>
      </w:r>
      <w:r w:rsidRPr="00D2461A">
        <w:rPr>
          <w:rFonts w:ascii="Arial Narrow" w:hAnsi="Arial Narrow"/>
          <w:b/>
          <w:color w:val="365F91" w:themeColor="accent1" w:themeShade="BF"/>
        </w:rPr>
        <w:t>(*)</w:t>
      </w:r>
    </w:p>
    <w:p w14:paraId="1D5EB85C" w14:textId="77777777" w:rsidR="00A11A40" w:rsidRPr="00D2461A" w:rsidRDefault="00A11A40" w:rsidP="00A11A40">
      <w:pPr>
        <w:widowControl w:val="0"/>
        <w:numPr>
          <w:ilvl w:val="0"/>
          <w:numId w:val="5"/>
        </w:numPr>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 xml:space="preserve">Empresa o institución en que trabaja </w:t>
      </w:r>
      <w:r w:rsidRPr="00D2461A">
        <w:rPr>
          <w:rFonts w:ascii="Arial Narrow" w:hAnsi="Arial Narrow"/>
          <w:b/>
          <w:color w:val="365F91" w:themeColor="accent1" w:themeShade="BF"/>
        </w:rPr>
        <w:t>(*)</w:t>
      </w:r>
    </w:p>
    <w:p w14:paraId="64B0DF7B" w14:textId="51884D1F" w:rsidR="00F8346F" w:rsidRPr="00D2461A" w:rsidRDefault="00F8346F" w:rsidP="00A11A40">
      <w:pPr>
        <w:widowControl w:val="0"/>
        <w:numPr>
          <w:ilvl w:val="0"/>
          <w:numId w:val="5"/>
        </w:numPr>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Segmento ( alumno,  público general , docente UNAB, docente Externo , alumno externo, alumni) (*)</w:t>
      </w:r>
    </w:p>
    <w:p w14:paraId="55D36D19" w14:textId="77777777" w:rsidR="00A11A40" w:rsidRPr="00D2461A" w:rsidRDefault="00A11A40" w:rsidP="00A11A40">
      <w:pPr>
        <w:widowControl w:val="0"/>
        <w:autoSpaceDE w:val="0"/>
        <w:autoSpaceDN w:val="0"/>
        <w:adjustRightInd w:val="0"/>
        <w:ind w:left="120"/>
        <w:jc w:val="both"/>
        <w:rPr>
          <w:rFonts w:ascii="Arial Narrow" w:hAnsi="Arial Narrow"/>
          <w:b/>
          <w:color w:val="365F91" w:themeColor="accent1" w:themeShade="BF"/>
        </w:rPr>
      </w:pPr>
      <w:r w:rsidRPr="00D2461A">
        <w:rPr>
          <w:rFonts w:ascii="Arial Narrow" w:hAnsi="Arial Narrow"/>
          <w:b/>
          <w:color w:val="365F91" w:themeColor="accent1" w:themeShade="BF"/>
        </w:rPr>
        <w:t>(*) Campos Obligatorios</w:t>
      </w:r>
    </w:p>
    <w:p w14:paraId="2B0D4375" w14:textId="77777777" w:rsidR="00A11A40" w:rsidRPr="00D2461A" w:rsidRDefault="00A11A40" w:rsidP="00DE0895">
      <w:pPr>
        <w:widowControl w:val="0"/>
        <w:autoSpaceDE w:val="0"/>
        <w:autoSpaceDN w:val="0"/>
        <w:adjustRightInd w:val="0"/>
        <w:jc w:val="both"/>
        <w:rPr>
          <w:rFonts w:ascii="Arial Narrow" w:hAnsi="Arial Narrow"/>
          <w:color w:val="365F91" w:themeColor="accent1" w:themeShade="BF"/>
        </w:rPr>
      </w:pPr>
    </w:p>
    <w:p w14:paraId="36E19E25" w14:textId="1AEFE241" w:rsidR="00374172" w:rsidRPr="00D2461A" w:rsidRDefault="003445BF" w:rsidP="00374172">
      <w:pPr>
        <w:widowControl w:val="0"/>
        <w:autoSpaceDE w:val="0"/>
        <w:autoSpaceDN w:val="0"/>
        <w:adjustRightInd w:val="0"/>
        <w:ind w:left="60"/>
        <w:jc w:val="both"/>
        <w:rPr>
          <w:rFonts w:ascii="Arial Narrow" w:hAnsi="Arial Narrow"/>
          <w:color w:val="365F91" w:themeColor="accent1" w:themeShade="BF"/>
        </w:rPr>
      </w:pPr>
      <w:r>
        <w:rPr>
          <w:rFonts w:ascii="Arial Narrow" w:hAnsi="Arial Narrow"/>
          <w:color w:val="365F91" w:themeColor="accent1" w:themeShade="BF"/>
        </w:rPr>
        <w:t>Art. 25</w:t>
      </w:r>
      <w:r w:rsidR="00112122">
        <w:rPr>
          <w:rFonts w:ascii="Arial Narrow" w:hAnsi="Arial Narrow"/>
          <w:color w:val="365F91" w:themeColor="accent1" w:themeShade="BF"/>
        </w:rPr>
        <w:t>º:</w:t>
      </w:r>
      <w:r w:rsidR="00D90302" w:rsidRPr="00D2461A">
        <w:rPr>
          <w:rFonts w:ascii="Arial Narrow" w:hAnsi="Arial Narrow"/>
          <w:color w:val="365F91" w:themeColor="accent1" w:themeShade="BF"/>
        </w:rPr>
        <w:t xml:space="preserve"> Durante la realización de la actividad</w:t>
      </w:r>
      <w:r w:rsidR="00D20747" w:rsidRPr="00D2461A">
        <w:rPr>
          <w:rFonts w:ascii="Arial Narrow" w:hAnsi="Arial Narrow"/>
          <w:color w:val="365F91" w:themeColor="accent1" w:themeShade="BF"/>
        </w:rPr>
        <w:t>,</w:t>
      </w:r>
      <w:r w:rsidR="00D90302" w:rsidRPr="00D2461A">
        <w:rPr>
          <w:rFonts w:ascii="Arial Narrow" w:hAnsi="Arial Narrow"/>
          <w:color w:val="365F91" w:themeColor="accent1" w:themeShade="BF"/>
        </w:rPr>
        <w:t xml:space="preserve"> los jefes de proyectos deberán cons</w:t>
      </w:r>
      <w:r w:rsidR="00DF6B83" w:rsidRPr="00D2461A">
        <w:rPr>
          <w:rFonts w:ascii="Arial Narrow" w:hAnsi="Arial Narrow"/>
          <w:color w:val="365F91" w:themeColor="accent1" w:themeShade="BF"/>
        </w:rPr>
        <w:t>ignar para su posterior informe</w:t>
      </w:r>
      <w:r w:rsidR="00D90302" w:rsidRPr="00D2461A">
        <w:rPr>
          <w:rFonts w:ascii="Arial Narrow" w:hAnsi="Arial Narrow"/>
          <w:color w:val="365F91" w:themeColor="accent1" w:themeShade="BF"/>
        </w:rPr>
        <w:t>, el núm</w:t>
      </w:r>
      <w:r w:rsidR="00112122">
        <w:rPr>
          <w:rFonts w:ascii="Arial Narrow" w:hAnsi="Arial Narrow"/>
          <w:color w:val="365F91" w:themeColor="accent1" w:themeShade="BF"/>
        </w:rPr>
        <w:t xml:space="preserve">ero de asistentes  al evento, </w:t>
      </w:r>
      <w:r w:rsidR="00D90302" w:rsidRPr="00D2461A">
        <w:rPr>
          <w:rFonts w:ascii="Arial Narrow" w:hAnsi="Arial Narrow"/>
          <w:color w:val="365F91" w:themeColor="accent1" w:themeShade="BF"/>
        </w:rPr>
        <w:t xml:space="preserve">registrar datos de los asistentes como   rut, tipo de asistente </w:t>
      </w:r>
      <w:r w:rsidR="00D20747" w:rsidRPr="00D2461A">
        <w:rPr>
          <w:rFonts w:ascii="Arial Narrow" w:hAnsi="Arial Narrow"/>
          <w:color w:val="365F91" w:themeColor="accent1" w:themeShade="BF"/>
        </w:rPr>
        <w:t>(alumno</w:t>
      </w:r>
      <w:r w:rsidR="00D90302" w:rsidRPr="00D2461A">
        <w:rPr>
          <w:rFonts w:ascii="Arial Narrow" w:hAnsi="Arial Narrow"/>
          <w:color w:val="365F91" w:themeColor="accent1" w:themeShade="BF"/>
        </w:rPr>
        <w:t xml:space="preserve"> </w:t>
      </w:r>
      <w:r w:rsidR="00D20747" w:rsidRPr="00D2461A">
        <w:rPr>
          <w:rFonts w:ascii="Arial Narrow" w:hAnsi="Arial Narrow"/>
          <w:color w:val="365F91" w:themeColor="accent1" w:themeShade="BF"/>
        </w:rPr>
        <w:t>UNAB,</w:t>
      </w:r>
      <w:r w:rsidR="00766D3F" w:rsidRPr="00D2461A">
        <w:rPr>
          <w:rFonts w:ascii="Arial Narrow" w:hAnsi="Arial Narrow"/>
          <w:color w:val="365F91" w:themeColor="accent1" w:themeShade="BF"/>
        </w:rPr>
        <w:t xml:space="preserve"> docente UNAB,  público </w:t>
      </w:r>
      <w:r w:rsidR="00D90302" w:rsidRPr="00D2461A">
        <w:rPr>
          <w:rFonts w:ascii="Arial Narrow" w:hAnsi="Arial Narrow"/>
          <w:color w:val="365F91" w:themeColor="accent1" w:themeShade="BF"/>
        </w:rPr>
        <w:t xml:space="preserve"> externo, </w:t>
      </w:r>
      <w:proofErr w:type="spellStart"/>
      <w:r w:rsidR="00D90302" w:rsidRPr="00D2461A">
        <w:rPr>
          <w:rFonts w:ascii="Arial Narrow" w:hAnsi="Arial Narrow"/>
          <w:color w:val="365F91" w:themeColor="accent1" w:themeShade="BF"/>
        </w:rPr>
        <w:t>etc</w:t>
      </w:r>
      <w:proofErr w:type="spellEnd"/>
      <w:r w:rsidR="003C2BCE">
        <w:rPr>
          <w:rFonts w:ascii="Arial Narrow" w:hAnsi="Arial Narrow"/>
          <w:color w:val="365F91" w:themeColor="accent1" w:themeShade="BF"/>
        </w:rPr>
        <w:t>, según  artí</w:t>
      </w:r>
      <w:r>
        <w:rPr>
          <w:rFonts w:ascii="Arial Narrow" w:hAnsi="Arial Narrow"/>
          <w:color w:val="365F91" w:themeColor="accent1" w:themeShade="BF"/>
        </w:rPr>
        <w:t>culo 24</w:t>
      </w:r>
      <w:r w:rsidR="00D90302" w:rsidRPr="00D2461A">
        <w:rPr>
          <w:rFonts w:ascii="Arial Narrow" w:hAnsi="Arial Narrow"/>
          <w:color w:val="365F91" w:themeColor="accent1" w:themeShade="BF"/>
        </w:rPr>
        <w:t xml:space="preserve">), correo electrónico. </w:t>
      </w:r>
      <w:r w:rsidR="00D90302" w:rsidRPr="003445BF">
        <w:rPr>
          <w:rFonts w:ascii="Arial Narrow" w:hAnsi="Arial Narrow"/>
          <w:b/>
          <w:color w:val="365F91" w:themeColor="accent1" w:themeShade="BF"/>
        </w:rPr>
        <w:t>También deberá aplicar la encuesta de satisfacción de la actividad.</w:t>
      </w:r>
      <w:r w:rsidR="00D90302" w:rsidRPr="00D2461A">
        <w:rPr>
          <w:rFonts w:ascii="Arial Narrow" w:hAnsi="Arial Narrow"/>
          <w:color w:val="365F91" w:themeColor="accent1" w:themeShade="BF"/>
        </w:rPr>
        <w:t xml:space="preserve"> La plantilla básica de ésta será entregada por </w:t>
      </w:r>
      <w:r w:rsidR="00D20747" w:rsidRPr="00D2461A">
        <w:rPr>
          <w:rFonts w:ascii="Arial Narrow" w:hAnsi="Arial Narrow"/>
          <w:color w:val="365F91" w:themeColor="accent1" w:themeShade="BF"/>
        </w:rPr>
        <w:t>DEA,</w:t>
      </w:r>
      <w:r w:rsidR="00D90302" w:rsidRPr="00D2461A">
        <w:rPr>
          <w:rFonts w:ascii="Arial Narrow" w:hAnsi="Arial Narrow"/>
          <w:color w:val="365F91" w:themeColor="accent1" w:themeShade="BF"/>
        </w:rPr>
        <w:t xml:space="preserve"> no obstante al final de ella el jefe de proyecto podrá agregar hasta tres preguntas más de tipo selección </w:t>
      </w:r>
      <w:r w:rsidR="00D20747" w:rsidRPr="00D2461A">
        <w:rPr>
          <w:rFonts w:ascii="Arial Narrow" w:hAnsi="Arial Narrow"/>
          <w:color w:val="365F91" w:themeColor="accent1" w:themeShade="BF"/>
        </w:rPr>
        <w:t>múltiple</w:t>
      </w:r>
      <w:r w:rsidR="00766D3F" w:rsidRPr="00D2461A">
        <w:rPr>
          <w:rFonts w:ascii="Arial Narrow" w:hAnsi="Arial Narrow"/>
          <w:color w:val="365F91" w:themeColor="accent1" w:themeShade="BF"/>
        </w:rPr>
        <w:t xml:space="preserve"> </w:t>
      </w:r>
      <w:r w:rsidR="00D90302" w:rsidRPr="00D2461A">
        <w:rPr>
          <w:rFonts w:ascii="Arial Narrow" w:hAnsi="Arial Narrow"/>
          <w:color w:val="365F91" w:themeColor="accent1" w:themeShade="BF"/>
        </w:rPr>
        <w:t>con  consultas referentes a los tópicos relativos al tema del evento.</w:t>
      </w:r>
      <w:r w:rsidR="00766D3F" w:rsidRPr="00D2461A">
        <w:rPr>
          <w:rFonts w:ascii="Arial Narrow" w:hAnsi="Arial Narrow"/>
          <w:color w:val="365F91" w:themeColor="accent1" w:themeShade="BF"/>
        </w:rPr>
        <w:t xml:space="preserve"> </w:t>
      </w:r>
      <w:r w:rsidR="00374172" w:rsidRPr="00D2461A">
        <w:rPr>
          <w:rFonts w:ascii="Arial Narrow" w:hAnsi="Arial Narrow"/>
          <w:color w:val="365F91" w:themeColor="accent1" w:themeShade="BF"/>
        </w:rPr>
        <w:t>Estas deben ser enviadas a la DEA al finalizar la actividad.</w:t>
      </w:r>
    </w:p>
    <w:p w14:paraId="087CC597" w14:textId="77777777" w:rsidR="00766D3F" w:rsidRPr="00D2461A" w:rsidRDefault="00766D3F" w:rsidP="00DE0895">
      <w:pPr>
        <w:widowControl w:val="0"/>
        <w:autoSpaceDE w:val="0"/>
        <w:autoSpaceDN w:val="0"/>
        <w:adjustRightInd w:val="0"/>
        <w:jc w:val="both"/>
        <w:rPr>
          <w:rFonts w:ascii="Arial Narrow" w:hAnsi="Arial Narrow"/>
          <w:color w:val="365F91" w:themeColor="accent1" w:themeShade="BF"/>
        </w:rPr>
      </w:pPr>
    </w:p>
    <w:p w14:paraId="35B4E4A8" w14:textId="77777777" w:rsidR="00E404F7" w:rsidRPr="00D2461A" w:rsidRDefault="00E404F7" w:rsidP="00DE0895">
      <w:pPr>
        <w:widowControl w:val="0"/>
        <w:autoSpaceDE w:val="0"/>
        <w:autoSpaceDN w:val="0"/>
        <w:adjustRightInd w:val="0"/>
        <w:jc w:val="both"/>
        <w:rPr>
          <w:rFonts w:ascii="Arial Narrow" w:hAnsi="Arial Narrow"/>
          <w:b/>
          <w:color w:val="365F91" w:themeColor="accent1" w:themeShade="BF"/>
        </w:rPr>
      </w:pPr>
      <w:r w:rsidRPr="00D2461A">
        <w:rPr>
          <w:rFonts w:ascii="Arial Narrow" w:hAnsi="Arial Narrow"/>
          <w:b/>
          <w:color w:val="365F91" w:themeColor="accent1" w:themeShade="BF"/>
        </w:rPr>
        <w:t>DEL INFORME FINAL</w:t>
      </w:r>
    </w:p>
    <w:p w14:paraId="121FB52A" w14:textId="6331B538" w:rsidR="008C5E6A" w:rsidRPr="00D2461A" w:rsidRDefault="00286ED0" w:rsidP="008C5E6A">
      <w:pPr>
        <w:widowControl w:val="0"/>
        <w:autoSpaceDE w:val="0"/>
        <w:autoSpaceDN w:val="0"/>
        <w:adjustRightInd w:val="0"/>
        <w:jc w:val="both"/>
        <w:rPr>
          <w:rFonts w:ascii="Arial Narrow" w:hAnsi="Arial Narrow"/>
          <w:color w:val="365F91" w:themeColor="accent1" w:themeShade="BF"/>
        </w:rPr>
      </w:pPr>
      <w:r w:rsidRPr="00D2461A">
        <w:rPr>
          <w:rFonts w:ascii="Arial Narrow" w:hAnsi="Arial Narrow"/>
          <w:color w:val="365F91" w:themeColor="accent1" w:themeShade="BF"/>
        </w:rPr>
        <w:t xml:space="preserve">Art. </w:t>
      </w:r>
      <w:r w:rsidR="003445BF">
        <w:rPr>
          <w:rFonts w:ascii="Arial Narrow" w:hAnsi="Arial Narrow"/>
          <w:color w:val="365F91" w:themeColor="accent1" w:themeShade="BF"/>
        </w:rPr>
        <w:t>26</w:t>
      </w:r>
      <w:r w:rsidRPr="00D2461A">
        <w:rPr>
          <w:rFonts w:ascii="Arial Narrow" w:hAnsi="Arial Narrow"/>
          <w:color w:val="365F91" w:themeColor="accent1" w:themeShade="BF"/>
        </w:rPr>
        <w:t xml:space="preserve">º: </w:t>
      </w:r>
      <w:r w:rsidR="00374172" w:rsidRPr="00D2461A">
        <w:rPr>
          <w:rFonts w:ascii="Arial Narrow" w:hAnsi="Arial Narrow"/>
          <w:color w:val="365F91" w:themeColor="accent1" w:themeShade="BF"/>
        </w:rPr>
        <w:t>A más tardar u</w:t>
      </w:r>
      <w:r w:rsidR="000B04ED" w:rsidRPr="00D2461A">
        <w:rPr>
          <w:rFonts w:ascii="Arial Narrow" w:hAnsi="Arial Narrow"/>
          <w:color w:val="365F91" w:themeColor="accent1" w:themeShade="BF"/>
        </w:rPr>
        <w:t xml:space="preserve">n mes después de la actividad, el Jefe de Proyecto debe hacer un informe final de la misma, el cual debe </w:t>
      </w:r>
      <w:r w:rsidR="008C5E6A" w:rsidRPr="00D2461A">
        <w:rPr>
          <w:rFonts w:ascii="Arial Narrow" w:hAnsi="Arial Narrow"/>
          <w:color w:val="365F91" w:themeColor="accent1" w:themeShade="BF"/>
        </w:rPr>
        <w:t>ser enviado por medio del:</w:t>
      </w:r>
    </w:p>
    <w:p w14:paraId="5C84E006" w14:textId="77777777" w:rsidR="008C5E6A" w:rsidRPr="00D2461A" w:rsidRDefault="008C5E6A" w:rsidP="008C5E6A">
      <w:pPr>
        <w:widowControl w:val="0"/>
        <w:autoSpaceDE w:val="0"/>
        <w:autoSpaceDN w:val="0"/>
        <w:adjustRightInd w:val="0"/>
        <w:jc w:val="both"/>
        <w:rPr>
          <w:rFonts w:ascii="Arial Narrow" w:hAnsi="Arial Narrow"/>
          <w:color w:val="365F91" w:themeColor="accent1" w:themeShade="BF"/>
        </w:rPr>
      </w:pPr>
    </w:p>
    <w:p w14:paraId="0226891E" w14:textId="7FC7A130" w:rsidR="005E55DF" w:rsidRPr="00112122" w:rsidRDefault="00B82A07" w:rsidP="00112122">
      <w:pPr>
        <w:pStyle w:val="Prrafodelista"/>
        <w:widowControl w:val="0"/>
        <w:numPr>
          <w:ilvl w:val="0"/>
          <w:numId w:val="15"/>
        </w:numPr>
        <w:autoSpaceDE w:val="0"/>
        <w:autoSpaceDN w:val="0"/>
        <w:adjustRightInd w:val="0"/>
        <w:jc w:val="both"/>
        <w:rPr>
          <w:rFonts w:ascii="Arial Narrow" w:hAnsi="Arial Narrow"/>
          <w:color w:val="365F91" w:themeColor="accent1" w:themeShade="BF"/>
        </w:rPr>
      </w:pPr>
      <w:r w:rsidRPr="00112122">
        <w:rPr>
          <w:rFonts w:ascii="Arial Narrow" w:hAnsi="Arial Narrow"/>
          <w:color w:val="365F91" w:themeColor="accent1" w:themeShade="BF"/>
        </w:rPr>
        <w:t>"</w:t>
      </w:r>
      <w:r w:rsidRPr="00112122">
        <w:rPr>
          <w:rFonts w:ascii="Arial Narrow" w:hAnsi="Arial Narrow"/>
          <w:b/>
          <w:color w:val="365F91" w:themeColor="accent1" w:themeShade="BF"/>
        </w:rPr>
        <w:t>Formulario de Informe Final de Actividad DEA</w:t>
      </w:r>
      <w:r w:rsidR="008C5E6A" w:rsidRPr="00112122">
        <w:rPr>
          <w:rFonts w:ascii="Arial Narrow" w:hAnsi="Arial Narrow"/>
          <w:color w:val="365F91" w:themeColor="accent1" w:themeShade="BF"/>
        </w:rPr>
        <w:t xml:space="preserve">" </w:t>
      </w:r>
    </w:p>
    <w:p w14:paraId="598A971B" w14:textId="3108C842" w:rsidR="008C5E6A" w:rsidRPr="00112122" w:rsidRDefault="00B82A07" w:rsidP="00112122">
      <w:pPr>
        <w:pStyle w:val="Prrafodelista"/>
        <w:widowControl w:val="0"/>
        <w:autoSpaceDE w:val="0"/>
        <w:autoSpaceDN w:val="0"/>
        <w:adjustRightInd w:val="0"/>
        <w:jc w:val="both"/>
        <w:rPr>
          <w:rFonts w:ascii="Arial Narrow" w:hAnsi="Arial Narrow"/>
          <w:color w:val="365F91" w:themeColor="accent1" w:themeShade="BF"/>
        </w:rPr>
      </w:pPr>
      <w:r w:rsidRPr="00112122">
        <w:rPr>
          <w:rFonts w:ascii="Arial Narrow" w:hAnsi="Arial Narrow"/>
          <w:color w:val="365F91" w:themeColor="accent1" w:themeShade="BF"/>
        </w:rPr>
        <w:t>http://vinculacion.unab.cl/home_extension_academica/).</w:t>
      </w:r>
      <w:r w:rsidR="008C5E6A" w:rsidRPr="00112122">
        <w:rPr>
          <w:rFonts w:ascii="Arial Narrow" w:hAnsi="Arial Narrow"/>
          <w:color w:val="365F91" w:themeColor="accent1" w:themeShade="BF"/>
        </w:rPr>
        <w:t xml:space="preserve"> </w:t>
      </w:r>
    </w:p>
    <w:p w14:paraId="2B8E3D47" w14:textId="77777777" w:rsidR="00112122" w:rsidRPr="00112122" w:rsidRDefault="00112122" w:rsidP="00112122">
      <w:pPr>
        <w:widowControl w:val="0"/>
        <w:autoSpaceDE w:val="0"/>
        <w:autoSpaceDN w:val="0"/>
        <w:adjustRightInd w:val="0"/>
        <w:jc w:val="both"/>
        <w:rPr>
          <w:rFonts w:ascii="Arial Narrow" w:hAnsi="Arial Narrow"/>
          <w:color w:val="365F91" w:themeColor="accent1" w:themeShade="BF"/>
        </w:rPr>
      </w:pPr>
    </w:p>
    <w:p w14:paraId="027AE3F0" w14:textId="39CB7B3E" w:rsidR="008C5E6A" w:rsidRPr="00112122" w:rsidRDefault="008C5E6A" w:rsidP="00112122">
      <w:pPr>
        <w:pStyle w:val="Prrafodelista"/>
        <w:widowControl w:val="0"/>
        <w:numPr>
          <w:ilvl w:val="0"/>
          <w:numId w:val="15"/>
        </w:numPr>
        <w:autoSpaceDE w:val="0"/>
        <w:autoSpaceDN w:val="0"/>
        <w:adjustRightInd w:val="0"/>
        <w:jc w:val="both"/>
        <w:rPr>
          <w:rFonts w:ascii="Arial Narrow" w:hAnsi="Arial Narrow"/>
          <w:b/>
          <w:color w:val="365F91" w:themeColor="accent1" w:themeShade="BF"/>
        </w:rPr>
      </w:pPr>
      <w:r w:rsidRPr="00112122">
        <w:rPr>
          <w:rFonts w:ascii="Arial Narrow" w:hAnsi="Arial Narrow"/>
          <w:color w:val="365F91" w:themeColor="accent1" w:themeShade="BF"/>
        </w:rPr>
        <w:t>El "</w:t>
      </w:r>
      <w:r w:rsidRPr="00112122">
        <w:rPr>
          <w:rFonts w:ascii="Arial Narrow" w:hAnsi="Arial Narrow"/>
          <w:b/>
          <w:color w:val="365F91" w:themeColor="accent1" w:themeShade="BF"/>
        </w:rPr>
        <w:t>Formulario Resumen de Indicadores e impactos"</w:t>
      </w:r>
    </w:p>
    <w:p w14:paraId="171444B7" w14:textId="77777777" w:rsidR="00112122" w:rsidRPr="00D2461A" w:rsidRDefault="00112122" w:rsidP="008C5E6A">
      <w:pPr>
        <w:widowControl w:val="0"/>
        <w:autoSpaceDE w:val="0"/>
        <w:autoSpaceDN w:val="0"/>
        <w:adjustRightInd w:val="0"/>
        <w:jc w:val="both"/>
        <w:rPr>
          <w:rFonts w:ascii="Arial Narrow" w:hAnsi="Arial Narrow"/>
          <w:b/>
          <w:color w:val="365F91" w:themeColor="accent1" w:themeShade="BF"/>
        </w:rPr>
      </w:pPr>
    </w:p>
    <w:p w14:paraId="6087260C" w14:textId="1883E5D1" w:rsidR="00374172" w:rsidRPr="00112122" w:rsidRDefault="006B178D" w:rsidP="00112122">
      <w:pPr>
        <w:pStyle w:val="Prrafodelista"/>
        <w:widowControl w:val="0"/>
        <w:numPr>
          <w:ilvl w:val="0"/>
          <w:numId w:val="15"/>
        </w:numPr>
        <w:autoSpaceDE w:val="0"/>
        <w:autoSpaceDN w:val="0"/>
        <w:adjustRightInd w:val="0"/>
        <w:jc w:val="both"/>
        <w:rPr>
          <w:rFonts w:ascii="Arial Narrow" w:hAnsi="Arial Narrow"/>
          <w:color w:val="365F91" w:themeColor="accent1" w:themeShade="BF"/>
        </w:rPr>
      </w:pPr>
      <w:r w:rsidRPr="00112122">
        <w:rPr>
          <w:rFonts w:ascii="Arial Narrow" w:hAnsi="Arial Narrow"/>
          <w:color w:val="365F91" w:themeColor="accent1" w:themeShade="BF"/>
        </w:rPr>
        <w:t xml:space="preserve">Copias de productos de extensión del evento: </w:t>
      </w:r>
      <w:proofErr w:type="spellStart"/>
      <w:r w:rsidRPr="00112122">
        <w:rPr>
          <w:rFonts w:ascii="Arial Narrow" w:hAnsi="Arial Narrow"/>
          <w:color w:val="365F91" w:themeColor="accent1" w:themeShade="BF"/>
        </w:rPr>
        <w:t>PPTs</w:t>
      </w:r>
      <w:proofErr w:type="spellEnd"/>
      <w:r w:rsidRPr="00112122">
        <w:rPr>
          <w:rFonts w:ascii="Arial Narrow" w:hAnsi="Arial Narrow"/>
          <w:color w:val="365F91" w:themeColor="accent1" w:themeShade="BF"/>
        </w:rPr>
        <w:t>, actas, libro de resúmenes, CD de conferencias, catálogos, etc.</w:t>
      </w:r>
    </w:p>
    <w:p w14:paraId="07387A13" w14:textId="77777777" w:rsidR="00AC24BD" w:rsidRPr="00D2461A" w:rsidRDefault="00AC24BD" w:rsidP="00374172">
      <w:pPr>
        <w:widowControl w:val="0"/>
        <w:autoSpaceDE w:val="0"/>
        <w:autoSpaceDN w:val="0"/>
        <w:adjustRightInd w:val="0"/>
        <w:jc w:val="both"/>
        <w:rPr>
          <w:rFonts w:ascii="Arial Narrow" w:hAnsi="Arial Narrow"/>
          <w:b/>
          <w:color w:val="365F91" w:themeColor="accent1" w:themeShade="BF"/>
        </w:rPr>
      </w:pPr>
    </w:p>
    <w:p w14:paraId="1CAFD9CF" w14:textId="35F4809F" w:rsidR="0020638D" w:rsidRPr="00D2461A" w:rsidRDefault="003445BF" w:rsidP="00AC24BD">
      <w:pPr>
        <w:widowControl w:val="0"/>
        <w:autoSpaceDE w:val="0"/>
        <w:autoSpaceDN w:val="0"/>
        <w:adjustRightInd w:val="0"/>
        <w:ind w:left="60"/>
        <w:jc w:val="both"/>
        <w:rPr>
          <w:rFonts w:ascii="Arial Narrow" w:hAnsi="Arial Narrow"/>
          <w:color w:val="365F91" w:themeColor="accent1" w:themeShade="BF"/>
        </w:rPr>
      </w:pPr>
      <w:r>
        <w:rPr>
          <w:rFonts w:ascii="Arial Narrow" w:hAnsi="Arial Narrow"/>
          <w:color w:val="365F91" w:themeColor="accent1" w:themeShade="BF"/>
        </w:rPr>
        <w:t>Art. 27</w:t>
      </w:r>
      <w:r w:rsidR="000F57AC" w:rsidRPr="00D2461A">
        <w:rPr>
          <w:rFonts w:ascii="Arial Narrow" w:hAnsi="Arial Narrow"/>
          <w:color w:val="365F91" w:themeColor="accent1" w:themeShade="BF"/>
        </w:rPr>
        <w:t>º: El no cu</w:t>
      </w:r>
      <w:r w:rsidR="00AC24BD" w:rsidRPr="00D2461A">
        <w:rPr>
          <w:rFonts w:ascii="Arial Narrow" w:hAnsi="Arial Narrow"/>
          <w:color w:val="365F91" w:themeColor="accent1" w:themeShade="BF"/>
        </w:rPr>
        <w:t>mplimiento de los ar</w:t>
      </w:r>
      <w:r w:rsidR="00D108B7" w:rsidRPr="00D2461A">
        <w:rPr>
          <w:rFonts w:ascii="Arial Narrow" w:hAnsi="Arial Narrow"/>
          <w:color w:val="365F91" w:themeColor="accent1" w:themeShade="BF"/>
        </w:rPr>
        <w:t xml:space="preserve">tículos </w:t>
      </w:r>
      <w:r>
        <w:rPr>
          <w:rFonts w:ascii="Arial Narrow" w:hAnsi="Arial Narrow"/>
          <w:color w:val="365F91" w:themeColor="accent1" w:themeShade="BF"/>
        </w:rPr>
        <w:t>22</w:t>
      </w:r>
      <w:r w:rsidR="00992DA0" w:rsidRPr="00D2461A">
        <w:rPr>
          <w:rFonts w:ascii="Arial Narrow" w:hAnsi="Arial Narrow"/>
          <w:color w:val="365F91" w:themeColor="accent1" w:themeShade="BF"/>
        </w:rPr>
        <w:t xml:space="preserve"> al</w:t>
      </w:r>
      <w:r w:rsidR="006B178D" w:rsidRPr="00D2461A">
        <w:rPr>
          <w:rFonts w:ascii="Arial Narrow" w:hAnsi="Arial Narrow"/>
          <w:color w:val="365F91" w:themeColor="accent1" w:themeShade="BF"/>
        </w:rPr>
        <w:t xml:space="preserve"> 2</w:t>
      </w:r>
      <w:r>
        <w:rPr>
          <w:rFonts w:ascii="Arial Narrow" w:hAnsi="Arial Narrow"/>
          <w:color w:val="365F91" w:themeColor="accent1" w:themeShade="BF"/>
        </w:rPr>
        <w:t>6</w:t>
      </w:r>
      <w:r w:rsidR="00DF6B83" w:rsidRPr="00D2461A">
        <w:rPr>
          <w:rFonts w:ascii="Arial Narrow" w:hAnsi="Arial Narrow"/>
          <w:color w:val="365F91" w:themeColor="accent1" w:themeShade="BF"/>
        </w:rPr>
        <w:t xml:space="preserve">º </w:t>
      </w:r>
      <w:r w:rsidR="00992DA0" w:rsidRPr="00D2461A">
        <w:rPr>
          <w:rFonts w:ascii="Arial Narrow" w:hAnsi="Arial Narrow"/>
          <w:color w:val="365F91" w:themeColor="accent1" w:themeShade="BF"/>
        </w:rPr>
        <w:t xml:space="preserve">en las condiciones y </w:t>
      </w:r>
      <w:r w:rsidR="0020638D" w:rsidRPr="00D2461A">
        <w:rPr>
          <w:rFonts w:ascii="Arial Narrow" w:hAnsi="Arial Narrow"/>
          <w:color w:val="365F91" w:themeColor="accent1" w:themeShade="BF"/>
        </w:rPr>
        <w:t>tiempo estipulado, será informado a l</w:t>
      </w:r>
      <w:r w:rsidR="00D20747" w:rsidRPr="00D2461A">
        <w:rPr>
          <w:rFonts w:ascii="Arial Narrow" w:hAnsi="Arial Narrow"/>
          <w:color w:val="365F91" w:themeColor="accent1" w:themeShade="BF"/>
        </w:rPr>
        <w:t xml:space="preserve">os Decanos, </w:t>
      </w:r>
      <w:r w:rsidR="0020638D" w:rsidRPr="00D2461A">
        <w:rPr>
          <w:rFonts w:ascii="Arial Narrow" w:hAnsi="Arial Narrow"/>
          <w:color w:val="365F91" w:themeColor="accent1" w:themeShade="BF"/>
        </w:rPr>
        <w:t xml:space="preserve">quiénes deberán velar por su cumplimiento. </w:t>
      </w:r>
    </w:p>
    <w:p w14:paraId="2143A8CD" w14:textId="77777777" w:rsidR="0020638D" w:rsidRPr="00D2461A" w:rsidRDefault="0020638D" w:rsidP="00AC24BD">
      <w:pPr>
        <w:widowControl w:val="0"/>
        <w:autoSpaceDE w:val="0"/>
        <w:autoSpaceDN w:val="0"/>
        <w:adjustRightInd w:val="0"/>
        <w:ind w:left="60"/>
        <w:jc w:val="both"/>
        <w:rPr>
          <w:rFonts w:ascii="Arial Narrow" w:hAnsi="Arial Narrow"/>
          <w:color w:val="365F91" w:themeColor="accent1" w:themeShade="BF"/>
        </w:rPr>
      </w:pPr>
    </w:p>
    <w:p w14:paraId="3BAF88B4" w14:textId="5A053467" w:rsidR="00992DA0" w:rsidRPr="00D2461A" w:rsidRDefault="003445BF" w:rsidP="00AC24BD">
      <w:pPr>
        <w:widowControl w:val="0"/>
        <w:autoSpaceDE w:val="0"/>
        <w:autoSpaceDN w:val="0"/>
        <w:adjustRightInd w:val="0"/>
        <w:ind w:left="60"/>
        <w:jc w:val="both"/>
        <w:rPr>
          <w:rFonts w:ascii="Arial Narrow" w:hAnsi="Arial Narrow"/>
          <w:color w:val="365F91" w:themeColor="accent1" w:themeShade="BF"/>
        </w:rPr>
      </w:pPr>
      <w:r>
        <w:rPr>
          <w:rFonts w:ascii="Arial Narrow" w:hAnsi="Arial Narrow"/>
          <w:color w:val="365F91" w:themeColor="accent1" w:themeShade="BF"/>
        </w:rPr>
        <w:t>Art. 28</w:t>
      </w:r>
      <w:r w:rsidR="00DF6B83" w:rsidRPr="00D2461A">
        <w:rPr>
          <w:rFonts w:ascii="Arial Narrow" w:hAnsi="Arial Narrow"/>
          <w:color w:val="365F91" w:themeColor="accent1" w:themeShade="BF"/>
        </w:rPr>
        <w:t>º</w:t>
      </w:r>
      <w:r w:rsidR="00112122">
        <w:rPr>
          <w:rFonts w:ascii="Arial Narrow" w:hAnsi="Arial Narrow"/>
          <w:color w:val="365F91" w:themeColor="accent1" w:themeShade="BF"/>
        </w:rPr>
        <w:t xml:space="preserve">: </w:t>
      </w:r>
      <w:r w:rsidR="00992DA0" w:rsidRPr="00D2461A">
        <w:rPr>
          <w:rFonts w:ascii="Arial Narrow" w:hAnsi="Arial Narrow"/>
          <w:color w:val="365F91" w:themeColor="accent1" w:themeShade="BF"/>
        </w:rPr>
        <w:t xml:space="preserve">El no cumplimiento </w:t>
      </w:r>
      <w:r w:rsidR="009026BA" w:rsidRPr="00D2461A">
        <w:rPr>
          <w:rFonts w:ascii="Arial Narrow" w:hAnsi="Arial Narrow"/>
          <w:color w:val="365F91" w:themeColor="accent1" w:themeShade="BF"/>
        </w:rPr>
        <w:t>de</w:t>
      </w:r>
      <w:r w:rsidR="00992DA0" w:rsidRPr="00D2461A">
        <w:rPr>
          <w:rFonts w:ascii="Arial Narrow" w:hAnsi="Arial Narrow"/>
          <w:color w:val="365F91" w:themeColor="accent1" w:themeShade="BF"/>
        </w:rPr>
        <w:t xml:space="preserve"> las condiciones de estas bases</w:t>
      </w:r>
      <w:r w:rsidR="00B17166" w:rsidRPr="00D2461A">
        <w:rPr>
          <w:rFonts w:ascii="Arial Narrow" w:hAnsi="Arial Narrow"/>
          <w:color w:val="365F91" w:themeColor="accent1" w:themeShade="BF"/>
        </w:rPr>
        <w:t>, s</w:t>
      </w:r>
      <w:r w:rsidR="009026BA" w:rsidRPr="00D2461A">
        <w:rPr>
          <w:rFonts w:ascii="Arial Narrow" w:hAnsi="Arial Narrow"/>
          <w:color w:val="365F91" w:themeColor="accent1" w:themeShade="BF"/>
        </w:rPr>
        <w:t>erá</w:t>
      </w:r>
      <w:r w:rsidR="00992DA0" w:rsidRPr="00D2461A">
        <w:rPr>
          <w:rFonts w:ascii="Arial Narrow" w:hAnsi="Arial Narrow"/>
          <w:color w:val="365F91" w:themeColor="accent1" w:themeShade="BF"/>
        </w:rPr>
        <w:t xml:space="preserve"> causal de cancelación de los fondos </w:t>
      </w:r>
      <w:r w:rsidR="00260B40" w:rsidRPr="00D2461A">
        <w:rPr>
          <w:rFonts w:ascii="Arial Narrow" w:hAnsi="Arial Narrow"/>
          <w:color w:val="365F91" w:themeColor="accent1" w:themeShade="BF"/>
        </w:rPr>
        <w:t>asignados</w:t>
      </w:r>
      <w:r w:rsidR="00992DA0" w:rsidRPr="00D2461A">
        <w:rPr>
          <w:rFonts w:ascii="Arial Narrow" w:hAnsi="Arial Narrow"/>
          <w:color w:val="365F91" w:themeColor="accent1" w:themeShade="BF"/>
        </w:rPr>
        <w:t xml:space="preserve">. </w:t>
      </w:r>
    </w:p>
    <w:p w14:paraId="581C3F20" w14:textId="77777777" w:rsidR="00992DA0" w:rsidRPr="00D2461A" w:rsidRDefault="00992DA0" w:rsidP="00AC24BD">
      <w:pPr>
        <w:widowControl w:val="0"/>
        <w:autoSpaceDE w:val="0"/>
        <w:autoSpaceDN w:val="0"/>
        <w:adjustRightInd w:val="0"/>
        <w:ind w:left="60"/>
        <w:jc w:val="both"/>
        <w:rPr>
          <w:rFonts w:ascii="Arial Narrow" w:hAnsi="Arial Narrow"/>
          <w:color w:val="365F91" w:themeColor="accent1" w:themeShade="BF"/>
        </w:rPr>
      </w:pPr>
    </w:p>
    <w:p w14:paraId="4EAE9161" w14:textId="79B582BF" w:rsidR="00AC24BD" w:rsidRPr="00D2461A" w:rsidRDefault="003445BF" w:rsidP="00AC24BD">
      <w:pPr>
        <w:widowControl w:val="0"/>
        <w:autoSpaceDE w:val="0"/>
        <w:autoSpaceDN w:val="0"/>
        <w:adjustRightInd w:val="0"/>
        <w:ind w:left="60"/>
        <w:jc w:val="both"/>
        <w:rPr>
          <w:rFonts w:ascii="Arial Narrow" w:hAnsi="Arial Narrow"/>
          <w:color w:val="365F91" w:themeColor="accent1" w:themeShade="BF"/>
        </w:rPr>
      </w:pPr>
      <w:r>
        <w:rPr>
          <w:rFonts w:ascii="Arial Narrow" w:hAnsi="Arial Narrow"/>
          <w:color w:val="365F91" w:themeColor="accent1" w:themeShade="BF"/>
        </w:rPr>
        <w:t>Art. 29</w:t>
      </w:r>
      <w:r w:rsidR="00112122">
        <w:rPr>
          <w:rFonts w:ascii="Arial Narrow" w:hAnsi="Arial Narrow"/>
          <w:color w:val="365F91" w:themeColor="accent1" w:themeShade="BF"/>
        </w:rPr>
        <w:t xml:space="preserve">º: </w:t>
      </w:r>
      <w:r w:rsidR="00992DA0" w:rsidRPr="00D2461A">
        <w:rPr>
          <w:rFonts w:ascii="Arial Narrow" w:hAnsi="Arial Narrow"/>
          <w:color w:val="365F91" w:themeColor="accent1" w:themeShade="BF"/>
        </w:rPr>
        <w:t>La no entrega de informe como de l</w:t>
      </w:r>
      <w:r w:rsidR="00374172" w:rsidRPr="00D2461A">
        <w:rPr>
          <w:rFonts w:ascii="Arial Narrow" w:hAnsi="Arial Narrow"/>
          <w:color w:val="365F91" w:themeColor="accent1" w:themeShade="BF"/>
        </w:rPr>
        <w:t>os datos que en él se requieren,</w:t>
      </w:r>
      <w:r w:rsidR="00992DA0" w:rsidRPr="00D2461A">
        <w:rPr>
          <w:rFonts w:ascii="Arial Narrow" w:hAnsi="Arial Narrow"/>
          <w:color w:val="365F91" w:themeColor="accent1" w:themeShade="BF"/>
        </w:rPr>
        <w:t xml:space="preserve"> </w:t>
      </w:r>
      <w:r w:rsidR="003B6F0E" w:rsidRPr="00D2461A">
        <w:rPr>
          <w:rFonts w:ascii="Arial Narrow" w:hAnsi="Arial Narrow"/>
          <w:b/>
          <w:color w:val="365F91" w:themeColor="accent1" w:themeShade="BF"/>
        </w:rPr>
        <w:t>imposibilitará</w:t>
      </w:r>
      <w:r w:rsidR="00AC24BD" w:rsidRPr="00D2461A">
        <w:rPr>
          <w:rFonts w:ascii="Arial Narrow" w:hAnsi="Arial Narrow"/>
          <w:b/>
          <w:color w:val="365F91" w:themeColor="accent1" w:themeShade="BF"/>
        </w:rPr>
        <w:t xml:space="preserve"> al jefe de proyecto</w:t>
      </w:r>
      <w:r w:rsidR="00D92393">
        <w:rPr>
          <w:rFonts w:ascii="Arial Narrow" w:hAnsi="Arial Narrow"/>
          <w:b/>
          <w:color w:val="365F91" w:themeColor="accent1" w:themeShade="BF"/>
        </w:rPr>
        <w:t xml:space="preserve"> y a su tutor</w:t>
      </w:r>
      <w:r w:rsidR="00AC24BD" w:rsidRPr="00D2461A">
        <w:rPr>
          <w:rFonts w:ascii="Arial Narrow" w:hAnsi="Arial Narrow"/>
          <w:b/>
          <w:color w:val="365F91" w:themeColor="accent1" w:themeShade="BF"/>
        </w:rPr>
        <w:t xml:space="preserve"> de la presentación de proyectos a DEA por </w:t>
      </w:r>
      <w:r w:rsidR="0020638D" w:rsidRPr="00D2461A">
        <w:rPr>
          <w:rFonts w:ascii="Arial Narrow" w:hAnsi="Arial Narrow"/>
          <w:b/>
          <w:color w:val="365F91" w:themeColor="accent1" w:themeShade="BF"/>
        </w:rPr>
        <w:t xml:space="preserve">tres </w:t>
      </w:r>
      <w:r w:rsidR="00F976F7" w:rsidRPr="00D2461A">
        <w:rPr>
          <w:rFonts w:ascii="Arial Narrow" w:hAnsi="Arial Narrow"/>
          <w:b/>
          <w:color w:val="365F91" w:themeColor="accent1" w:themeShade="BF"/>
        </w:rPr>
        <w:t>perí</w:t>
      </w:r>
      <w:r w:rsidR="00AC24BD" w:rsidRPr="00D2461A">
        <w:rPr>
          <w:rFonts w:ascii="Arial Narrow" w:hAnsi="Arial Narrow"/>
          <w:b/>
          <w:color w:val="365F91" w:themeColor="accent1" w:themeShade="BF"/>
        </w:rPr>
        <w:t xml:space="preserve">odos </w:t>
      </w:r>
      <w:r w:rsidR="00F96E1E">
        <w:rPr>
          <w:rFonts w:ascii="Arial Narrow" w:hAnsi="Arial Narrow"/>
          <w:b/>
          <w:color w:val="365F91" w:themeColor="accent1" w:themeShade="BF"/>
        </w:rPr>
        <w:t xml:space="preserve">lectivos </w:t>
      </w:r>
      <w:r w:rsidR="00AC24BD" w:rsidRPr="00D2461A">
        <w:rPr>
          <w:rFonts w:ascii="Arial Narrow" w:hAnsi="Arial Narrow"/>
          <w:b/>
          <w:color w:val="365F91" w:themeColor="accent1" w:themeShade="BF"/>
        </w:rPr>
        <w:t>consecutivos</w:t>
      </w:r>
      <w:r w:rsidR="00AC24BD" w:rsidRPr="00D2461A">
        <w:rPr>
          <w:rFonts w:ascii="Arial Narrow" w:hAnsi="Arial Narrow"/>
          <w:color w:val="365F91" w:themeColor="accent1" w:themeShade="BF"/>
        </w:rPr>
        <w:t xml:space="preserve"> posteriores a la realización de la actividad.</w:t>
      </w:r>
    </w:p>
    <w:p w14:paraId="1A0C1F84" w14:textId="77777777" w:rsidR="00AC24BD" w:rsidRPr="00D2461A" w:rsidRDefault="00AC24BD" w:rsidP="00AC24BD">
      <w:pPr>
        <w:widowControl w:val="0"/>
        <w:autoSpaceDE w:val="0"/>
        <w:autoSpaceDN w:val="0"/>
        <w:adjustRightInd w:val="0"/>
        <w:ind w:left="120"/>
        <w:jc w:val="both"/>
        <w:rPr>
          <w:rFonts w:ascii="Arial Narrow" w:hAnsi="Arial Narrow"/>
          <w:b/>
          <w:color w:val="365F91" w:themeColor="accent1" w:themeShade="BF"/>
        </w:rPr>
      </w:pPr>
    </w:p>
    <w:p w14:paraId="5E21C64B" w14:textId="77777777" w:rsidR="00E404F7" w:rsidRPr="00D2461A" w:rsidRDefault="00E404F7" w:rsidP="00DE0895">
      <w:pPr>
        <w:widowControl w:val="0"/>
        <w:autoSpaceDE w:val="0"/>
        <w:autoSpaceDN w:val="0"/>
        <w:adjustRightInd w:val="0"/>
        <w:jc w:val="both"/>
        <w:rPr>
          <w:rFonts w:ascii="Arial Narrow" w:hAnsi="Arial Narrow"/>
          <w:color w:val="365F91" w:themeColor="accent1" w:themeShade="BF"/>
        </w:rPr>
      </w:pPr>
    </w:p>
    <w:p w14:paraId="50C1260E" w14:textId="77777777" w:rsidR="00795745" w:rsidRPr="00D2461A" w:rsidRDefault="00795745" w:rsidP="008B4F06">
      <w:pPr>
        <w:widowControl w:val="0"/>
        <w:autoSpaceDE w:val="0"/>
        <w:autoSpaceDN w:val="0"/>
        <w:adjustRightInd w:val="0"/>
        <w:jc w:val="both"/>
        <w:rPr>
          <w:rFonts w:ascii="Arial Narrow" w:hAnsi="Arial Narrow"/>
          <w:color w:val="365F91" w:themeColor="accent1" w:themeShade="BF"/>
        </w:rPr>
      </w:pPr>
    </w:p>
    <w:sectPr w:rsidR="00795745" w:rsidRPr="00D2461A" w:rsidSect="00E61710">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7CD56" w14:textId="77777777" w:rsidR="001A7EB3" w:rsidRDefault="001A7EB3" w:rsidP="008A0FD1">
      <w:r>
        <w:separator/>
      </w:r>
    </w:p>
  </w:endnote>
  <w:endnote w:type="continuationSeparator" w:id="0">
    <w:p w14:paraId="6064C31F" w14:textId="77777777" w:rsidR="001A7EB3" w:rsidRDefault="001A7EB3" w:rsidP="008A0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Narrow-Bold">
    <w:altName w:val="Arial Narrow"/>
    <w:panose1 w:val="00000000000000000000"/>
    <w:charset w:val="4D"/>
    <w:family w:val="swiss"/>
    <w:notTrueType/>
    <w:pitch w:val="default"/>
    <w:sig w:usb0="03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7ACD5" w14:textId="1F994A72" w:rsidR="008A0FD1" w:rsidRDefault="008A0FD1">
    <w:pPr>
      <w:pStyle w:val="Piedepgina"/>
    </w:pPr>
    <w:r>
      <w:rPr>
        <w:noProof/>
        <w:lang w:val="es-CL" w:eastAsia="es-CL"/>
      </w:rPr>
      <w:drawing>
        <wp:inline distT="0" distB="0" distL="0" distR="0" wp14:anchorId="41A28D98" wp14:editId="5C82C3AA">
          <wp:extent cx="5401310" cy="1426845"/>
          <wp:effectExtent l="0" t="0" r="889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142684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A4173" w14:textId="77777777" w:rsidR="001A7EB3" w:rsidRDefault="001A7EB3" w:rsidP="008A0FD1">
      <w:r>
        <w:separator/>
      </w:r>
    </w:p>
  </w:footnote>
  <w:footnote w:type="continuationSeparator" w:id="0">
    <w:p w14:paraId="5F406984" w14:textId="77777777" w:rsidR="001A7EB3" w:rsidRDefault="001A7EB3" w:rsidP="008A0F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5D332" w14:textId="0714FD8F" w:rsidR="008A0FD1" w:rsidRDefault="008A0FD1" w:rsidP="008A0FD1">
    <w:pPr>
      <w:pStyle w:val="Encabezado"/>
      <w:jc w:val="center"/>
    </w:pPr>
    <w:r>
      <w:rPr>
        <w:noProof/>
        <w:lang w:val="es-CL" w:eastAsia="es-CL"/>
      </w:rPr>
      <w:drawing>
        <wp:inline distT="0" distB="0" distL="0" distR="0" wp14:anchorId="11275804" wp14:editId="5FEFA189">
          <wp:extent cx="2390140" cy="176784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140" cy="176784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02237"/>
    <w:multiLevelType w:val="hybridMultilevel"/>
    <w:tmpl w:val="A66E322C"/>
    <w:lvl w:ilvl="0" w:tplc="340A0017">
      <w:start w:val="1"/>
      <w:numFmt w:val="lowerLetter"/>
      <w:lvlText w:val="%1)"/>
      <w:lvlJc w:val="left"/>
      <w:pPr>
        <w:tabs>
          <w:tab w:val="num" w:pos="60"/>
        </w:tabs>
        <w:ind w:left="60" w:firstLine="0"/>
      </w:pPr>
      <w:rPr>
        <w:rFonts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3A4634C"/>
    <w:multiLevelType w:val="hybridMultilevel"/>
    <w:tmpl w:val="64104CE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2661912"/>
    <w:multiLevelType w:val="hybridMultilevel"/>
    <w:tmpl w:val="FC38A530"/>
    <w:lvl w:ilvl="0" w:tplc="504A8A9C">
      <w:start w:val="1"/>
      <w:numFmt w:val="lowerLetter"/>
      <w:lvlText w:val="%1)"/>
      <w:lvlJc w:val="left"/>
      <w:pPr>
        <w:tabs>
          <w:tab w:val="num" w:pos="60"/>
        </w:tabs>
        <w:ind w:left="60" w:firstLine="0"/>
      </w:pPr>
      <w:rPr>
        <w:rFonts w:ascii="Arial Narrow" w:hAnsi="Arial Narrow"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F81D5E"/>
    <w:multiLevelType w:val="hybridMultilevel"/>
    <w:tmpl w:val="C1241800"/>
    <w:lvl w:ilvl="0" w:tplc="504A8A9C">
      <w:start w:val="1"/>
      <w:numFmt w:val="lowerLetter"/>
      <w:lvlText w:val="%1)"/>
      <w:lvlJc w:val="left"/>
      <w:pPr>
        <w:tabs>
          <w:tab w:val="num" w:pos="120"/>
        </w:tabs>
        <w:ind w:left="120" w:firstLine="0"/>
      </w:pPr>
      <w:rPr>
        <w:rFonts w:ascii="Arial Narrow" w:hAnsi="Arial Narrow" w:hint="default"/>
        <w:b w:val="0"/>
        <w:i w:val="0"/>
        <w:sz w:val="24"/>
        <w:szCs w:val="24"/>
      </w:rPr>
    </w:lvl>
    <w:lvl w:ilvl="1" w:tplc="0C0A0019">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4">
    <w:nsid w:val="1CA34E01"/>
    <w:multiLevelType w:val="hybridMultilevel"/>
    <w:tmpl w:val="A7C0F82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2E70EC6"/>
    <w:multiLevelType w:val="hybridMultilevel"/>
    <w:tmpl w:val="F2CC01E0"/>
    <w:lvl w:ilvl="0" w:tplc="504A8A9C">
      <w:start w:val="1"/>
      <w:numFmt w:val="lowerLetter"/>
      <w:lvlText w:val="%1)"/>
      <w:lvlJc w:val="left"/>
      <w:pPr>
        <w:tabs>
          <w:tab w:val="num" w:pos="60"/>
        </w:tabs>
        <w:ind w:left="60" w:firstLine="0"/>
      </w:pPr>
      <w:rPr>
        <w:rFonts w:ascii="Arial Narrow" w:hAnsi="Arial Narrow"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87A521F"/>
    <w:multiLevelType w:val="multilevel"/>
    <w:tmpl w:val="C26889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nsid w:val="3904061A"/>
    <w:multiLevelType w:val="hybridMultilevel"/>
    <w:tmpl w:val="AA2855C6"/>
    <w:lvl w:ilvl="0" w:tplc="340A0017">
      <w:start w:val="1"/>
      <w:numFmt w:val="lowerLetter"/>
      <w:lvlText w:val="%1)"/>
      <w:lvlJc w:val="left"/>
      <w:pPr>
        <w:tabs>
          <w:tab w:val="num" w:pos="0"/>
        </w:tabs>
        <w:ind w:left="0" w:firstLine="0"/>
      </w:pPr>
      <w:rPr>
        <w:rFonts w:hint="default"/>
        <w:b w:val="0"/>
        <w:i w:val="0"/>
        <w:sz w:val="24"/>
        <w:szCs w:val="24"/>
      </w:rPr>
    </w:lvl>
    <w:lvl w:ilvl="1" w:tplc="0C0A0019" w:tentative="1">
      <w:start w:val="1"/>
      <w:numFmt w:val="lowerLetter"/>
      <w:lvlText w:val="%2."/>
      <w:lvlJc w:val="left"/>
      <w:pPr>
        <w:tabs>
          <w:tab w:val="num" w:pos="1380"/>
        </w:tabs>
        <w:ind w:left="1380" w:hanging="360"/>
      </w:pPr>
    </w:lvl>
    <w:lvl w:ilvl="2" w:tplc="0C0A001B" w:tentative="1">
      <w:start w:val="1"/>
      <w:numFmt w:val="lowerRoman"/>
      <w:lvlText w:val="%3."/>
      <w:lvlJc w:val="right"/>
      <w:pPr>
        <w:tabs>
          <w:tab w:val="num" w:pos="2100"/>
        </w:tabs>
        <w:ind w:left="2100" w:hanging="180"/>
      </w:pPr>
    </w:lvl>
    <w:lvl w:ilvl="3" w:tplc="0C0A000F" w:tentative="1">
      <w:start w:val="1"/>
      <w:numFmt w:val="decimal"/>
      <w:lvlText w:val="%4."/>
      <w:lvlJc w:val="left"/>
      <w:pPr>
        <w:tabs>
          <w:tab w:val="num" w:pos="2820"/>
        </w:tabs>
        <w:ind w:left="2820" w:hanging="360"/>
      </w:pPr>
    </w:lvl>
    <w:lvl w:ilvl="4" w:tplc="0C0A0019" w:tentative="1">
      <w:start w:val="1"/>
      <w:numFmt w:val="lowerLetter"/>
      <w:lvlText w:val="%5."/>
      <w:lvlJc w:val="left"/>
      <w:pPr>
        <w:tabs>
          <w:tab w:val="num" w:pos="3540"/>
        </w:tabs>
        <w:ind w:left="3540" w:hanging="360"/>
      </w:pPr>
    </w:lvl>
    <w:lvl w:ilvl="5" w:tplc="0C0A001B" w:tentative="1">
      <w:start w:val="1"/>
      <w:numFmt w:val="lowerRoman"/>
      <w:lvlText w:val="%6."/>
      <w:lvlJc w:val="right"/>
      <w:pPr>
        <w:tabs>
          <w:tab w:val="num" w:pos="4260"/>
        </w:tabs>
        <w:ind w:left="4260" w:hanging="180"/>
      </w:pPr>
    </w:lvl>
    <w:lvl w:ilvl="6" w:tplc="0C0A000F" w:tentative="1">
      <w:start w:val="1"/>
      <w:numFmt w:val="decimal"/>
      <w:lvlText w:val="%7."/>
      <w:lvlJc w:val="left"/>
      <w:pPr>
        <w:tabs>
          <w:tab w:val="num" w:pos="4980"/>
        </w:tabs>
        <w:ind w:left="4980" w:hanging="360"/>
      </w:pPr>
    </w:lvl>
    <w:lvl w:ilvl="7" w:tplc="0C0A0019" w:tentative="1">
      <w:start w:val="1"/>
      <w:numFmt w:val="lowerLetter"/>
      <w:lvlText w:val="%8."/>
      <w:lvlJc w:val="left"/>
      <w:pPr>
        <w:tabs>
          <w:tab w:val="num" w:pos="5700"/>
        </w:tabs>
        <w:ind w:left="5700" w:hanging="360"/>
      </w:pPr>
    </w:lvl>
    <w:lvl w:ilvl="8" w:tplc="0C0A001B" w:tentative="1">
      <w:start w:val="1"/>
      <w:numFmt w:val="lowerRoman"/>
      <w:lvlText w:val="%9."/>
      <w:lvlJc w:val="right"/>
      <w:pPr>
        <w:tabs>
          <w:tab w:val="num" w:pos="6420"/>
        </w:tabs>
        <w:ind w:left="6420" w:hanging="180"/>
      </w:pPr>
    </w:lvl>
  </w:abstractNum>
  <w:abstractNum w:abstractNumId="8">
    <w:nsid w:val="49F61A66"/>
    <w:multiLevelType w:val="hybridMultilevel"/>
    <w:tmpl w:val="BE903D0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55D91C71"/>
    <w:multiLevelType w:val="hybridMultilevel"/>
    <w:tmpl w:val="9FB8C04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CF14EEB"/>
    <w:multiLevelType w:val="hybridMultilevel"/>
    <w:tmpl w:val="CA9EC55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649C119B"/>
    <w:multiLevelType w:val="hybridMultilevel"/>
    <w:tmpl w:val="314C8A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6E5E59A3"/>
    <w:multiLevelType w:val="hybridMultilevel"/>
    <w:tmpl w:val="2CF877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73F5537D"/>
    <w:multiLevelType w:val="hybridMultilevel"/>
    <w:tmpl w:val="031A7A6C"/>
    <w:lvl w:ilvl="0" w:tplc="59768D2E">
      <w:start w:val="1"/>
      <w:numFmt w:val="lowerLetter"/>
      <w:lvlText w:val="%1)"/>
      <w:lvlJc w:val="left"/>
      <w:pPr>
        <w:tabs>
          <w:tab w:val="num" w:pos="720"/>
        </w:tabs>
        <w:ind w:left="720" w:hanging="360"/>
      </w:pPr>
    </w:lvl>
    <w:lvl w:ilvl="1" w:tplc="AAE0F8F4">
      <w:start w:val="1"/>
      <w:numFmt w:val="lowerLetter"/>
      <w:lvlText w:val="%2)"/>
      <w:lvlJc w:val="left"/>
      <w:pPr>
        <w:tabs>
          <w:tab w:val="num" w:pos="1440"/>
        </w:tabs>
        <w:ind w:left="1440" w:hanging="360"/>
      </w:pPr>
    </w:lvl>
    <w:lvl w:ilvl="2" w:tplc="3426F91E">
      <w:start w:val="1"/>
      <w:numFmt w:val="lowerLetter"/>
      <w:lvlText w:val="%3)"/>
      <w:lvlJc w:val="left"/>
      <w:pPr>
        <w:tabs>
          <w:tab w:val="num" w:pos="2160"/>
        </w:tabs>
        <w:ind w:left="2160" w:hanging="360"/>
      </w:pPr>
    </w:lvl>
    <w:lvl w:ilvl="3" w:tplc="340A0005">
      <w:start w:val="1"/>
      <w:numFmt w:val="bullet"/>
      <w:lvlText w:val=""/>
      <w:lvlJc w:val="left"/>
      <w:pPr>
        <w:tabs>
          <w:tab w:val="num" w:pos="2880"/>
        </w:tabs>
        <w:ind w:left="2880" w:hanging="360"/>
      </w:pPr>
      <w:rPr>
        <w:rFonts w:ascii="Wingdings" w:hAnsi="Wingdings" w:hint="default"/>
      </w:rPr>
    </w:lvl>
    <w:lvl w:ilvl="4" w:tplc="2C6EEE7E" w:tentative="1">
      <w:start w:val="1"/>
      <w:numFmt w:val="lowerLetter"/>
      <w:lvlText w:val="%5)"/>
      <w:lvlJc w:val="left"/>
      <w:pPr>
        <w:tabs>
          <w:tab w:val="num" w:pos="3600"/>
        </w:tabs>
        <w:ind w:left="3600" w:hanging="360"/>
      </w:pPr>
    </w:lvl>
    <w:lvl w:ilvl="5" w:tplc="172A0208" w:tentative="1">
      <w:start w:val="1"/>
      <w:numFmt w:val="lowerLetter"/>
      <w:lvlText w:val="%6)"/>
      <w:lvlJc w:val="left"/>
      <w:pPr>
        <w:tabs>
          <w:tab w:val="num" w:pos="4320"/>
        </w:tabs>
        <w:ind w:left="4320" w:hanging="360"/>
      </w:pPr>
    </w:lvl>
    <w:lvl w:ilvl="6" w:tplc="5A9A2B0E" w:tentative="1">
      <w:start w:val="1"/>
      <w:numFmt w:val="lowerLetter"/>
      <w:lvlText w:val="%7)"/>
      <w:lvlJc w:val="left"/>
      <w:pPr>
        <w:tabs>
          <w:tab w:val="num" w:pos="5040"/>
        </w:tabs>
        <w:ind w:left="5040" w:hanging="360"/>
      </w:pPr>
    </w:lvl>
    <w:lvl w:ilvl="7" w:tplc="3ABA4438" w:tentative="1">
      <w:start w:val="1"/>
      <w:numFmt w:val="lowerLetter"/>
      <w:lvlText w:val="%8)"/>
      <w:lvlJc w:val="left"/>
      <w:pPr>
        <w:tabs>
          <w:tab w:val="num" w:pos="5760"/>
        </w:tabs>
        <w:ind w:left="5760" w:hanging="360"/>
      </w:pPr>
    </w:lvl>
    <w:lvl w:ilvl="8" w:tplc="A1723D38" w:tentative="1">
      <w:start w:val="1"/>
      <w:numFmt w:val="lowerLetter"/>
      <w:lvlText w:val="%9)"/>
      <w:lvlJc w:val="left"/>
      <w:pPr>
        <w:tabs>
          <w:tab w:val="num" w:pos="6480"/>
        </w:tabs>
        <w:ind w:left="6480" w:hanging="360"/>
      </w:pPr>
    </w:lvl>
  </w:abstractNum>
  <w:abstractNum w:abstractNumId="14">
    <w:nsid w:val="7F9B413E"/>
    <w:multiLevelType w:val="hybridMultilevel"/>
    <w:tmpl w:val="69CE6830"/>
    <w:lvl w:ilvl="0" w:tplc="340A000F">
      <w:start w:val="1"/>
      <w:numFmt w:val="decimal"/>
      <w:lvlText w:val="%1."/>
      <w:lvlJc w:val="left"/>
      <w:pPr>
        <w:ind w:left="785"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5"/>
  </w:num>
  <w:num w:numId="5">
    <w:abstractNumId w:val="3"/>
  </w:num>
  <w:num w:numId="6">
    <w:abstractNumId w:val="7"/>
  </w:num>
  <w:num w:numId="7">
    <w:abstractNumId w:val="8"/>
  </w:num>
  <w:num w:numId="8">
    <w:abstractNumId w:val="12"/>
  </w:num>
  <w:num w:numId="9">
    <w:abstractNumId w:val="0"/>
  </w:num>
  <w:num w:numId="10">
    <w:abstractNumId w:val="1"/>
  </w:num>
  <w:num w:numId="11">
    <w:abstractNumId w:val="13"/>
  </w:num>
  <w:num w:numId="12">
    <w:abstractNumId w:val="6"/>
  </w:num>
  <w:num w:numId="13">
    <w:abstractNumId w:val="11"/>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895"/>
    <w:rsid w:val="000253BC"/>
    <w:rsid w:val="000305E2"/>
    <w:rsid w:val="00033F7F"/>
    <w:rsid w:val="000446D3"/>
    <w:rsid w:val="0005200C"/>
    <w:rsid w:val="00054BFA"/>
    <w:rsid w:val="00055A82"/>
    <w:rsid w:val="00067888"/>
    <w:rsid w:val="00070389"/>
    <w:rsid w:val="00071EC3"/>
    <w:rsid w:val="000759B9"/>
    <w:rsid w:val="00080B6A"/>
    <w:rsid w:val="000925DE"/>
    <w:rsid w:val="00096D39"/>
    <w:rsid w:val="000B04ED"/>
    <w:rsid w:val="000D7198"/>
    <w:rsid w:val="000F57AC"/>
    <w:rsid w:val="00101D9F"/>
    <w:rsid w:val="00112122"/>
    <w:rsid w:val="00126706"/>
    <w:rsid w:val="00141421"/>
    <w:rsid w:val="00155131"/>
    <w:rsid w:val="0015748B"/>
    <w:rsid w:val="001646EF"/>
    <w:rsid w:val="00187B28"/>
    <w:rsid w:val="001A0F30"/>
    <w:rsid w:val="001A27A8"/>
    <w:rsid w:val="001A7414"/>
    <w:rsid w:val="001A7EB3"/>
    <w:rsid w:val="001B17AA"/>
    <w:rsid w:val="001B44B4"/>
    <w:rsid w:val="001B5AE5"/>
    <w:rsid w:val="001C6329"/>
    <w:rsid w:val="001E3A89"/>
    <w:rsid w:val="001E3D92"/>
    <w:rsid w:val="001F5548"/>
    <w:rsid w:val="0020638D"/>
    <w:rsid w:val="00210C2E"/>
    <w:rsid w:val="00213535"/>
    <w:rsid w:val="002172E0"/>
    <w:rsid w:val="002530C7"/>
    <w:rsid w:val="00260B40"/>
    <w:rsid w:val="00265305"/>
    <w:rsid w:val="00276E4B"/>
    <w:rsid w:val="00285561"/>
    <w:rsid w:val="00286ED0"/>
    <w:rsid w:val="002B2BBE"/>
    <w:rsid w:val="002C7771"/>
    <w:rsid w:val="002D59EF"/>
    <w:rsid w:val="002F4617"/>
    <w:rsid w:val="00306A90"/>
    <w:rsid w:val="00306C27"/>
    <w:rsid w:val="003071B9"/>
    <w:rsid w:val="003103F0"/>
    <w:rsid w:val="003142FE"/>
    <w:rsid w:val="003251AD"/>
    <w:rsid w:val="003277F0"/>
    <w:rsid w:val="003303C3"/>
    <w:rsid w:val="00333B83"/>
    <w:rsid w:val="003445BF"/>
    <w:rsid w:val="003473DE"/>
    <w:rsid w:val="00354668"/>
    <w:rsid w:val="00364F8B"/>
    <w:rsid w:val="003714E9"/>
    <w:rsid w:val="00374172"/>
    <w:rsid w:val="003A1214"/>
    <w:rsid w:val="003B1E5C"/>
    <w:rsid w:val="003B6F0E"/>
    <w:rsid w:val="003C2BCE"/>
    <w:rsid w:val="003C4C14"/>
    <w:rsid w:val="003E0CA7"/>
    <w:rsid w:val="003E0E31"/>
    <w:rsid w:val="003F151C"/>
    <w:rsid w:val="0043554C"/>
    <w:rsid w:val="00435F43"/>
    <w:rsid w:val="004452F8"/>
    <w:rsid w:val="0045672C"/>
    <w:rsid w:val="004A1F7B"/>
    <w:rsid w:val="004A52E8"/>
    <w:rsid w:val="004A7038"/>
    <w:rsid w:val="004B7D54"/>
    <w:rsid w:val="004C0147"/>
    <w:rsid w:val="004D01BC"/>
    <w:rsid w:val="004D068C"/>
    <w:rsid w:val="004D2E64"/>
    <w:rsid w:val="004D47AD"/>
    <w:rsid w:val="004F33B3"/>
    <w:rsid w:val="005039D7"/>
    <w:rsid w:val="00507C01"/>
    <w:rsid w:val="005110E3"/>
    <w:rsid w:val="00511412"/>
    <w:rsid w:val="00534543"/>
    <w:rsid w:val="005556BF"/>
    <w:rsid w:val="00562094"/>
    <w:rsid w:val="0056364C"/>
    <w:rsid w:val="00584411"/>
    <w:rsid w:val="005922CF"/>
    <w:rsid w:val="00594547"/>
    <w:rsid w:val="005C623A"/>
    <w:rsid w:val="005D3AEF"/>
    <w:rsid w:val="005E55DF"/>
    <w:rsid w:val="005F40B7"/>
    <w:rsid w:val="00630007"/>
    <w:rsid w:val="00636DEA"/>
    <w:rsid w:val="00654F9E"/>
    <w:rsid w:val="00657C79"/>
    <w:rsid w:val="00660B76"/>
    <w:rsid w:val="006618F0"/>
    <w:rsid w:val="00671725"/>
    <w:rsid w:val="006725BD"/>
    <w:rsid w:val="00677064"/>
    <w:rsid w:val="00681328"/>
    <w:rsid w:val="006852D5"/>
    <w:rsid w:val="006942AA"/>
    <w:rsid w:val="006A0D6D"/>
    <w:rsid w:val="006A6E20"/>
    <w:rsid w:val="006B178D"/>
    <w:rsid w:val="006B2D1E"/>
    <w:rsid w:val="006B5C8D"/>
    <w:rsid w:val="006F2B27"/>
    <w:rsid w:val="006F2D66"/>
    <w:rsid w:val="0070739D"/>
    <w:rsid w:val="00707C76"/>
    <w:rsid w:val="007300E0"/>
    <w:rsid w:val="00730F6D"/>
    <w:rsid w:val="00735F5C"/>
    <w:rsid w:val="00766D3F"/>
    <w:rsid w:val="00771C16"/>
    <w:rsid w:val="00775F43"/>
    <w:rsid w:val="00795745"/>
    <w:rsid w:val="007A0F8F"/>
    <w:rsid w:val="007B386A"/>
    <w:rsid w:val="007B5F6F"/>
    <w:rsid w:val="007C4276"/>
    <w:rsid w:val="007E00C8"/>
    <w:rsid w:val="007E01A4"/>
    <w:rsid w:val="007E5598"/>
    <w:rsid w:val="007F40A5"/>
    <w:rsid w:val="008200D5"/>
    <w:rsid w:val="0082545E"/>
    <w:rsid w:val="00833338"/>
    <w:rsid w:val="00835F6F"/>
    <w:rsid w:val="008467BE"/>
    <w:rsid w:val="00862B84"/>
    <w:rsid w:val="0088090F"/>
    <w:rsid w:val="008A0FD1"/>
    <w:rsid w:val="008A1727"/>
    <w:rsid w:val="008A240A"/>
    <w:rsid w:val="008B4F06"/>
    <w:rsid w:val="008B5D45"/>
    <w:rsid w:val="008C0CDB"/>
    <w:rsid w:val="008C5E6A"/>
    <w:rsid w:val="008F0B20"/>
    <w:rsid w:val="008F21B6"/>
    <w:rsid w:val="009026BA"/>
    <w:rsid w:val="00905919"/>
    <w:rsid w:val="00916331"/>
    <w:rsid w:val="00926D43"/>
    <w:rsid w:val="0095513C"/>
    <w:rsid w:val="009556F5"/>
    <w:rsid w:val="00987A7A"/>
    <w:rsid w:val="00990A00"/>
    <w:rsid w:val="009920E7"/>
    <w:rsid w:val="00992DA0"/>
    <w:rsid w:val="009A0278"/>
    <w:rsid w:val="009A320E"/>
    <w:rsid w:val="009A33B9"/>
    <w:rsid w:val="009A7CA1"/>
    <w:rsid w:val="009B42E7"/>
    <w:rsid w:val="009C0BCF"/>
    <w:rsid w:val="009C0EF5"/>
    <w:rsid w:val="009C559C"/>
    <w:rsid w:val="009C665D"/>
    <w:rsid w:val="009C6F4F"/>
    <w:rsid w:val="009D032B"/>
    <w:rsid w:val="009F3255"/>
    <w:rsid w:val="009F3726"/>
    <w:rsid w:val="009F4604"/>
    <w:rsid w:val="00A02298"/>
    <w:rsid w:val="00A11A40"/>
    <w:rsid w:val="00A11E44"/>
    <w:rsid w:val="00A13D6F"/>
    <w:rsid w:val="00A15F52"/>
    <w:rsid w:val="00A227CB"/>
    <w:rsid w:val="00A54F66"/>
    <w:rsid w:val="00A60DF8"/>
    <w:rsid w:val="00A61B73"/>
    <w:rsid w:val="00A72217"/>
    <w:rsid w:val="00A84AE9"/>
    <w:rsid w:val="00AA54F7"/>
    <w:rsid w:val="00AB7236"/>
    <w:rsid w:val="00AC24BD"/>
    <w:rsid w:val="00AD290E"/>
    <w:rsid w:val="00B055D4"/>
    <w:rsid w:val="00B05DF1"/>
    <w:rsid w:val="00B17166"/>
    <w:rsid w:val="00B2423E"/>
    <w:rsid w:val="00B31DC6"/>
    <w:rsid w:val="00B3605E"/>
    <w:rsid w:val="00B45174"/>
    <w:rsid w:val="00B46488"/>
    <w:rsid w:val="00B662EE"/>
    <w:rsid w:val="00B66569"/>
    <w:rsid w:val="00B80AD5"/>
    <w:rsid w:val="00B82A07"/>
    <w:rsid w:val="00B9338B"/>
    <w:rsid w:val="00BA6694"/>
    <w:rsid w:val="00BB0746"/>
    <w:rsid w:val="00BC0717"/>
    <w:rsid w:val="00BC659D"/>
    <w:rsid w:val="00BC6FFD"/>
    <w:rsid w:val="00BC7A64"/>
    <w:rsid w:val="00BD7A5B"/>
    <w:rsid w:val="00BE5007"/>
    <w:rsid w:val="00BF3867"/>
    <w:rsid w:val="00BF40EC"/>
    <w:rsid w:val="00BF752D"/>
    <w:rsid w:val="00C349E7"/>
    <w:rsid w:val="00C44284"/>
    <w:rsid w:val="00C549F0"/>
    <w:rsid w:val="00C57AB5"/>
    <w:rsid w:val="00C677CC"/>
    <w:rsid w:val="00C764D4"/>
    <w:rsid w:val="00C81EFC"/>
    <w:rsid w:val="00CA2475"/>
    <w:rsid w:val="00CB1BAF"/>
    <w:rsid w:val="00CE2FE7"/>
    <w:rsid w:val="00CF686B"/>
    <w:rsid w:val="00D03913"/>
    <w:rsid w:val="00D03ACA"/>
    <w:rsid w:val="00D108B7"/>
    <w:rsid w:val="00D13742"/>
    <w:rsid w:val="00D20747"/>
    <w:rsid w:val="00D2461A"/>
    <w:rsid w:val="00D54FA6"/>
    <w:rsid w:val="00D63509"/>
    <w:rsid w:val="00D6729D"/>
    <w:rsid w:val="00D82AB9"/>
    <w:rsid w:val="00D90302"/>
    <w:rsid w:val="00D92393"/>
    <w:rsid w:val="00DA632B"/>
    <w:rsid w:val="00DB40E1"/>
    <w:rsid w:val="00DC4411"/>
    <w:rsid w:val="00DC6FC9"/>
    <w:rsid w:val="00DD6B37"/>
    <w:rsid w:val="00DE0113"/>
    <w:rsid w:val="00DE0895"/>
    <w:rsid w:val="00DE281C"/>
    <w:rsid w:val="00DE5118"/>
    <w:rsid w:val="00DF6B83"/>
    <w:rsid w:val="00E00270"/>
    <w:rsid w:val="00E00EC4"/>
    <w:rsid w:val="00E13816"/>
    <w:rsid w:val="00E14475"/>
    <w:rsid w:val="00E2071B"/>
    <w:rsid w:val="00E32472"/>
    <w:rsid w:val="00E35D98"/>
    <w:rsid w:val="00E404F7"/>
    <w:rsid w:val="00E448C1"/>
    <w:rsid w:val="00E61710"/>
    <w:rsid w:val="00E644F0"/>
    <w:rsid w:val="00E71591"/>
    <w:rsid w:val="00E77EC5"/>
    <w:rsid w:val="00E87E30"/>
    <w:rsid w:val="00EA6994"/>
    <w:rsid w:val="00EB7D72"/>
    <w:rsid w:val="00EC4270"/>
    <w:rsid w:val="00ED7A76"/>
    <w:rsid w:val="00EE0353"/>
    <w:rsid w:val="00EE3643"/>
    <w:rsid w:val="00EF70AD"/>
    <w:rsid w:val="00F06CB9"/>
    <w:rsid w:val="00F103DA"/>
    <w:rsid w:val="00F14733"/>
    <w:rsid w:val="00F22755"/>
    <w:rsid w:val="00F40635"/>
    <w:rsid w:val="00F562F1"/>
    <w:rsid w:val="00F60D26"/>
    <w:rsid w:val="00F60DDA"/>
    <w:rsid w:val="00F75B8F"/>
    <w:rsid w:val="00F82D4C"/>
    <w:rsid w:val="00F8346F"/>
    <w:rsid w:val="00F85288"/>
    <w:rsid w:val="00F96E1E"/>
    <w:rsid w:val="00F976F7"/>
    <w:rsid w:val="00FB48B7"/>
    <w:rsid w:val="00FC2C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BC579C9"/>
  <w15:docId w15:val="{DEB9C7F3-CB7F-48EF-A2AF-93924FCF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895"/>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visin">
    <w:name w:val="Revision"/>
    <w:hidden/>
    <w:uiPriority w:val="99"/>
    <w:semiHidden/>
    <w:rsid w:val="006725BD"/>
    <w:rPr>
      <w:sz w:val="24"/>
      <w:szCs w:val="24"/>
      <w:lang w:val="es-ES_tradnl" w:eastAsia="es-ES_tradnl"/>
    </w:rPr>
  </w:style>
  <w:style w:type="paragraph" w:styleId="Textodeglobo">
    <w:name w:val="Balloon Text"/>
    <w:basedOn w:val="Normal"/>
    <w:link w:val="TextodegloboCar"/>
    <w:rsid w:val="006725BD"/>
    <w:rPr>
      <w:rFonts w:ascii="Tahoma" w:hAnsi="Tahoma" w:cs="Tahoma"/>
      <w:sz w:val="16"/>
      <w:szCs w:val="16"/>
    </w:rPr>
  </w:style>
  <w:style w:type="character" w:customStyle="1" w:styleId="TextodegloboCar">
    <w:name w:val="Texto de globo Car"/>
    <w:basedOn w:val="Fuentedeprrafopredeter"/>
    <w:link w:val="Textodeglobo"/>
    <w:rsid w:val="006725BD"/>
    <w:rPr>
      <w:rFonts w:ascii="Tahoma" w:hAnsi="Tahoma" w:cs="Tahoma"/>
      <w:sz w:val="16"/>
      <w:szCs w:val="16"/>
      <w:lang w:val="es-ES_tradnl" w:eastAsia="es-ES_tradnl"/>
    </w:rPr>
  </w:style>
  <w:style w:type="paragraph" w:styleId="Prrafodelista">
    <w:name w:val="List Paragraph"/>
    <w:basedOn w:val="Normal"/>
    <w:uiPriority w:val="34"/>
    <w:qFormat/>
    <w:rsid w:val="00916331"/>
    <w:pPr>
      <w:ind w:left="720"/>
      <w:contextualSpacing/>
    </w:pPr>
  </w:style>
  <w:style w:type="paragraph" w:customStyle="1" w:styleId="Default">
    <w:name w:val="Default"/>
    <w:rsid w:val="000D7198"/>
    <w:pPr>
      <w:autoSpaceDE w:val="0"/>
      <w:autoSpaceDN w:val="0"/>
      <w:adjustRightInd w:val="0"/>
    </w:pPr>
    <w:rPr>
      <w:rFonts w:ascii="Calibri" w:eastAsiaTheme="minorHAnsi" w:hAnsi="Calibri" w:cs="Calibri"/>
      <w:color w:val="000000"/>
      <w:sz w:val="24"/>
      <w:szCs w:val="24"/>
      <w:lang w:val="es-CL" w:eastAsia="en-US"/>
    </w:rPr>
  </w:style>
  <w:style w:type="character" w:styleId="Refdecomentario">
    <w:name w:val="annotation reference"/>
    <w:basedOn w:val="Fuentedeprrafopredeter"/>
    <w:semiHidden/>
    <w:unhideWhenUsed/>
    <w:rsid w:val="003F151C"/>
    <w:rPr>
      <w:sz w:val="16"/>
      <w:szCs w:val="16"/>
    </w:rPr>
  </w:style>
  <w:style w:type="paragraph" w:styleId="Textocomentario">
    <w:name w:val="annotation text"/>
    <w:basedOn w:val="Normal"/>
    <w:link w:val="TextocomentarioCar"/>
    <w:semiHidden/>
    <w:unhideWhenUsed/>
    <w:rsid w:val="003F151C"/>
    <w:rPr>
      <w:sz w:val="20"/>
      <w:szCs w:val="20"/>
    </w:rPr>
  </w:style>
  <w:style w:type="character" w:customStyle="1" w:styleId="TextocomentarioCar">
    <w:name w:val="Texto comentario Car"/>
    <w:basedOn w:val="Fuentedeprrafopredeter"/>
    <w:link w:val="Textocomentario"/>
    <w:semiHidden/>
    <w:rsid w:val="003F151C"/>
    <w:rPr>
      <w:lang w:val="es-ES_tradnl" w:eastAsia="es-ES_tradnl"/>
    </w:rPr>
  </w:style>
  <w:style w:type="paragraph" w:styleId="Asuntodelcomentario">
    <w:name w:val="annotation subject"/>
    <w:basedOn w:val="Textocomentario"/>
    <w:next w:val="Textocomentario"/>
    <w:link w:val="AsuntodelcomentarioCar"/>
    <w:semiHidden/>
    <w:unhideWhenUsed/>
    <w:rsid w:val="003F151C"/>
    <w:rPr>
      <w:b/>
      <w:bCs/>
    </w:rPr>
  </w:style>
  <w:style w:type="character" w:customStyle="1" w:styleId="AsuntodelcomentarioCar">
    <w:name w:val="Asunto del comentario Car"/>
    <w:basedOn w:val="TextocomentarioCar"/>
    <w:link w:val="Asuntodelcomentario"/>
    <w:semiHidden/>
    <w:rsid w:val="003F151C"/>
    <w:rPr>
      <w:b/>
      <w:bCs/>
      <w:lang w:val="es-ES_tradnl" w:eastAsia="es-ES_tradnl"/>
    </w:rPr>
  </w:style>
  <w:style w:type="paragraph" w:styleId="Encabezado">
    <w:name w:val="header"/>
    <w:basedOn w:val="Normal"/>
    <w:link w:val="EncabezadoCar"/>
    <w:unhideWhenUsed/>
    <w:rsid w:val="008A0FD1"/>
    <w:pPr>
      <w:tabs>
        <w:tab w:val="center" w:pos="4419"/>
        <w:tab w:val="right" w:pos="8838"/>
      </w:tabs>
    </w:pPr>
  </w:style>
  <w:style w:type="character" w:customStyle="1" w:styleId="EncabezadoCar">
    <w:name w:val="Encabezado Car"/>
    <w:basedOn w:val="Fuentedeprrafopredeter"/>
    <w:link w:val="Encabezado"/>
    <w:rsid w:val="008A0FD1"/>
    <w:rPr>
      <w:sz w:val="24"/>
      <w:szCs w:val="24"/>
      <w:lang w:val="es-ES_tradnl" w:eastAsia="es-ES_tradnl"/>
    </w:rPr>
  </w:style>
  <w:style w:type="paragraph" w:styleId="Piedepgina">
    <w:name w:val="footer"/>
    <w:basedOn w:val="Normal"/>
    <w:link w:val="PiedepginaCar"/>
    <w:unhideWhenUsed/>
    <w:rsid w:val="008A0FD1"/>
    <w:pPr>
      <w:tabs>
        <w:tab w:val="center" w:pos="4419"/>
        <w:tab w:val="right" w:pos="8838"/>
      </w:tabs>
    </w:pPr>
  </w:style>
  <w:style w:type="character" w:customStyle="1" w:styleId="PiedepginaCar">
    <w:name w:val="Pie de página Car"/>
    <w:basedOn w:val="Fuentedeprrafopredeter"/>
    <w:link w:val="Piedepgina"/>
    <w:rsid w:val="008A0FD1"/>
    <w:rPr>
      <w:sz w:val="24"/>
      <w:szCs w:val="24"/>
      <w:lang w:val="es-ES_tradnl" w:eastAsia="es-ES_tradnl"/>
    </w:rPr>
  </w:style>
  <w:style w:type="character" w:styleId="Hipervnculo">
    <w:name w:val="Hyperlink"/>
    <w:basedOn w:val="Fuentedeprrafopredeter"/>
    <w:unhideWhenUsed/>
    <w:rsid w:val="004D2E64"/>
    <w:rPr>
      <w:color w:val="0000FF" w:themeColor="hyperlink"/>
      <w:u w:val="single"/>
    </w:rPr>
  </w:style>
  <w:style w:type="character" w:customStyle="1" w:styleId="Mention">
    <w:name w:val="Mention"/>
    <w:basedOn w:val="Fuentedeprrafopredeter"/>
    <w:uiPriority w:val="99"/>
    <w:semiHidden/>
    <w:unhideWhenUsed/>
    <w:rsid w:val="004D2E6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vinculacion.unab.cl/extension-academica" TargetMode="External"/><Relationship Id="rId4" Type="http://schemas.openxmlformats.org/officeDocument/2006/relationships/settings" Target="settings.xml"/><Relationship Id="rId9" Type="http://schemas.openxmlformats.org/officeDocument/2006/relationships/hyperlink" Target="http://www.alumniunab.c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94F52-8C0B-4B7C-BBAB-5820344CF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2107</Words>
  <Characters>11591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NORMAS DEL PROGRAMA DE APOYO</vt:lpstr>
    </vt:vector>
  </TitlesOfParts>
  <Company>UAB</Company>
  <LinksUpToDate>false</LinksUpToDate>
  <CharactersWithSpaces>13671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NORMAS DEL PROGRAMA DE APOYO</dc:title>
  <dc:creator>amora</dc:creator>
  <cp:lastModifiedBy>Ana María Mora Tapia</cp:lastModifiedBy>
  <cp:revision>4</cp:revision>
  <cp:lastPrinted>2017-10-10T20:41:00Z</cp:lastPrinted>
  <dcterms:created xsi:type="dcterms:W3CDTF">2017-10-11T19:53:00Z</dcterms:created>
  <dcterms:modified xsi:type="dcterms:W3CDTF">2017-10-11T20:34:00Z</dcterms:modified>
</cp:coreProperties>
</file>