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016" w:rsidRDefault="00A55F4C">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63pt;margin-top:9pt;width:414pt;height:48.9pt;z-index:251653632" fillcolor="black" stroked="f">
            <v:shadow on="t" color="#b2b2b2" opacity="52429f" offset="3pt"/>
            <v:textpath style="font-family:&quot;Calibri&quot;;v-text-kern:t" trim="t" fitpath="t" string="BLOQUE GENERAL"/>
            <w10:wrap type="square"/>
          </v:shape>
        </w:pict>
      </w:r>
      <w:r w:rsidR="00746DEB">
        <w:rPr>
          <w:noProof/>
        </w:rPr>
        <w:pict>
          <v:shapetype id="_x0000_t202" coordsize="21600,21600" o:spt="202" path="m,l,21600r21600,l21600,xe">
            <v:stroke joinstyle="miter"/>
            <v:path gradientshapeok="t" o:connecttype="rect"/>
          </v:shapetype>
          <v:shape id="_x0000_s1044" type="#_x0000_t202" style="position:absolute;margin-left:351pt;margin-top:-18pt;width:171pt;height:180pt;z-index:251654656" stroked="f">
            <v:textbox style="mso-next-textbox:#_x0000_s1044">
              <w:txbxContent>
                <w:p w:rsidR="006F392F" w:rsidRDefault="00A34309" w:rsidP="00D30CC2">
                  <w:pPr>
                    <w:jc w:val="center"/>
                  </w:pPr>
                  <w:r>
                    <w:rPr>
                      <w:noProof/>
                    </w:rPr>
                    <w:drawing>
                      <wp:inline distT="0" distB="0" distL="0" distR="0">
                        <wp:extent cx="314325" cy="2857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14325" cy="285750"/>
                                </a:xfrm>
                                <a:prstGeom prst="rect">
                                  <a:avLst/>
                                </a:prstGeom>
                                <a:noFill/>
                                <a:ln w="9525">
                                  <a:noFill/>
                                  <a:miter lim="800000"/>
                                  <a:headEnd/>
                                  <a:tailEnd/>
                                </a:ln>
                              </pic:spPr>
                            </pic:pic>
                          </a:graphicData>
                        </a:graphic>
                      </wp:inline>
                    </w:drawing>
                  </w:r>
                </w:p>
                <w:p w:rsidR="006F392F" w:rsidRDefault="006F392F" w:rsidP="00D30CC2">
                  <w:pPr>
                    <w:jc w:val="center"/>
                  </w:pPr>
                </w:p>
                <w:p w:rsidR="006F392F" w:rsidRPr="00746DEB" w:rsidRDefault="006F392F" w:rsidP="00D30CC2">
                  <w:pPr>
                    <w:jc w:val="center"/>
                    <w:rPr>
                      <w:rFonts w:ascii="Arial Black" w:hAnsi="Arial Black"/>
                      <w:b/>
                      <w:sz w:val="10"/>
                      <w:szCs w:val="10"/>
                    </w:rPr>
                  </w:pPr>
                  <w:r w:rsidRPr="00746DEB">
                    <w:rPr>
                      <w:rFonts w:ascii="Arial Black" w:hAnsi="Arial Black"/>
                      <w:b/>
                      <w:sz w:val="10"/>
                      <w:szCs w:val="10"/>
                    </w:rPr>
                    <w:t>S</w:t>
                  </w:r>
                  <w:r>
                    <w:rPr>
                      <w:rFonts w:ascii="Arial Black" w:hAnsi="Arial Black"/>
                      <w:b/>
                      <w:sz w:val="10"/>
                      <w:szCs w:val="10"/>
                    </w:rPr>
                    <w:t>ÈPTIMO</w:t>
                  </w:r>
                  <w:r w:rsidRPr="00746DEB">
                    <w:rPr>
                      <w:rFonts w:ascii="Arial Black" w:hAnsi="Arial Black"/>
                      <w:b/>
                      <w:sz w:val="10"/>
                      <w:szCs w:val="10"/>
                    </w:rPr>
                    <w:t xml:space="preserve"> </w:t>
                  </w:r>
                  <w:r>
                    <w:rPr>
                      <w:rFonts w:ascii="Arial Black" w:hAnsi="Arial Black"/>
                      <w:b/>
                      <w:sz w:val="10"/>
                      <w:szCs w:val="10"/>
                    </w:rPr>
                    <w:t>TALLER</w:t>
                  </w:r>
                </w:p>
                <w:p w:rsidR="006F392F" w:rsidRPr="00746DEB" w:rsidRDefault="006F392F" w:rsidP="00D30CC2">
                  <w:pPr>
                    <w:jc w:val="center"/>
                    <w:rPr>
                      <w:rFonts w:ascii="Arial Black" w:hAnsi="Arial Black" w:cs="Arial"/>
                      <w:b/>
                      <w:color w:val="33CC33"/>
                      <w:sz w:val="12"/>
                      <w:szCs w:val="12"/>
                    </w:rPr>
                  </w:pPr>
                  <w:r w:rsidRPr="00746DEB">
                    <w:rPr>
                      <w:rFonts w:ascii="Arial Black" w:hAnsi="Arial Black" w:cs="Arial"/>
                      <w:b/>
                      <w:color w:val="33CC33"/>
                      <w:sz w:val="12"/>
                      <w:szCs w:val="12"/>
                    </w:rPr>
                    <w:t>Compartiendo</w:t>
                  </w:r>
                </w:p>
                <w:p w:rsidR="006F392F" w:rsidRPr="00746DEB" w:rsidRDefault="006F392F" w:rsidP="00D30CC2">
                  <w:pPr>
                    <w:jc w:val="center"/>
                    <w:rPr>
                      <w:rFonts w:ascii="Arial Black" w:hAnsi="Arial Black" w:cs="Arial"/>
                      <w:b/>
                      <w:color w:val="33CC33"/>
                      <w:sz w:val="12"/>
                      <w:szCs w:val="12"/>
                    </w:rPr>
                  </w:pPr>
                  <w:r w:rsidRPr="00746DEB">
                    <w:rPr>
                      <w:rFonts w:ascii="Arial Black" w:hAnsi="Arial Black" w:cs="Arial"/>
                      <w:b/>
                      <w:color w:val="33CC33"/>
                      <w:sz w:val="12"/>
                      <w:szCs w:val="12"/>
                    </w:rPr>
                    <w:t>Experiencias Exitosas:</w:t>
                  </w:r>
                </w:p>
                <w:p w:rsidR="006F392F" w:rsidRPr="00746DEB" w:rsidRDefault="006F392F" w:rsidP="00D30CC2">
                  <w:pPr>
                    <w:jc w:val="center"/>
                    <w:rPr>
                      <w:rFonts w:ascii="Arial Black" w:hAnsi="Arial Black" w:cs="Arial"/>
                      <w:b/>
                      <w:color w:val="FF0066"/>
                      <w:sz w:val="14"/>
                      <w:szCs w:val="14"/>
                    </w:rPr>
                  </w:pPr>
                  <w:r w:rsidRPr="00746DEB">
                    <w:rPr>
                      <w:rFonts w:ascii="Arial Black" w:hAnsi="Arial Black" w:cs="Arial"/>
                      <w:b/>
                      <w:color w:val="FF0066"/>
                      <w:sz w:val="14"/>
                      <w:szCs w:val="14"/>
                    </w:rPr>
                    <w:t xml:space="preserve">Profesores para </w:t>
                  </w:r>
                </w:p>
                <w:p w:rsidR="006F392F" w:rsidRPr="00746DEB" w:rsidRDefault="006F392F" w:rsidP="00D30CC2">
                  <w:pPr>
                    <w:jc w:val="center"/>
                    <w:rPr>
                      <w:rFonts w:ascii="Arial Black" w:hAnsi="Arial Black" w:cs="Arial"/>
                      <w:b/>
                      <w:color w:val="FF0066"/>
                      <w:sz w:val="14"/>
                      <w:szCs w:val="14"/>
                    </w:rPr>
                  </w:pPr>
                  <w:r w:rsidRPr="00746DEB">
                    <w:rPr>
                      <w:rFonts w:ascii="Arial Black" w:hAnsi="Arial Black" w:cs="Arial"/>
                      <w:b/>
                      <w:color w:val="FF0066"/>
                      <w:sz w:val="14"/>
                      <w:szCs w:val="14"/>
                    </w:rPr>
                    <w:t>Profesores</w:t>
                  </w:r>
                </w:p>
                <w:p w:rsidR="006F392F" w:rsidRPr="00746DEB" w:rsidRDefault="006F392F" w:rsidP="00D30CC2">
                  <w:pPr>
                    <w:jc w:val="center"/>
                    <w:rPr>
                      <w:rFonts w:ascii="Arial Black" w:hAnsi="Arial Black"/>
                      <w:b/>
                      <w:sz w:val="10"/>
                      <w:szCs w:val="10"/>
                    </w:rPr>
                  </w:pPr>
                  <w:r>
                    <w:rPr>
                      <w:rFonts w:ascii="Arial Black" w:hAnsi="Arial Black"/>
                      <w:b/>
                      <w:sz w:val="10"/>
                      <w:szCs w:val="10"/>
                    </w:rPr>
                    <w:t>12</w:t>
                  </w:r>
                  <w:r w:rsidRPr="00746DEB">
                    <w:rPr>
                      <w:rFonts w:ascii="Arial Black" w:hAnsi="Arial Black"/>
                      <w:b/>
                      <w:sz w:val="10"/>
                      <w:szCs w:val="10"/>
                    </w:rPr>
                    <w:t xml:space="preserve"> de noviembre</w:t>
                  </w:r>
                </w:p>
                <w:p w:rsidR="006F392F" w:rsidRPr="000164A7" w:rsidRDefault="00A34309" w:rsidP="00746DEB">
                  <w:pPr>
                    <w:jc w:val="center"/>
                    <w:rPr>
                      <w:rFonts w:ascii="Cambria" w:hAnsi="Cambria"/>
                      <w:b/>
                      <w:sz w:val="20"/>
                      <w:szCs w:val="20"/>
                    </w:rPr>
                  </w:pPr>
                  <w:r>
                    <w:rPr>
                      <w:rFonts w:ascii="Cambria" w:hAnsi="Cambria"/>
                      <w:b/>
                      <w:noProof/>
                      <w:sz w:val="20"/>
                      <w:szCs w:val="20"/>
                    </w:rPr>
                    <w:drawing>
                      <wp:inline distT="0" distB="0" distL="0" distR="0">
                        <wp:extent cx="695325" cy="10668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95325" cy="1066800"/>
                                </a:xfrm>
                                <a:prstGeom prst="rect">
                                  <a:avLst/>
                                </a:prstGeom>
                                <a:noFill/>
                                <a:ln w="9525">
                                  <a:noFill/>
                                  <a:miter lim="800000"/>
                                  <a:headEnd/>
                                  <a:tailEnd/>
                                </a:ln>
                              </pic:spPr>
                            </pic:pic>
                          </a:graphicData>
                        </a:graphic>
                      </wp:inline>
                    </w:drawing>
                  </w:r>
                </w:p>
              </w:txbxContent>
            </v:textbox>
            <w10:wrap type="square"/>
          </v:shape>
        </w:pict>
      </w:r>
    </w:p>
    <w:p w:rsidR="00746DEB" w:rsidRDefault="00331CDE">
      <w:pPr>
        <w:rPr>
          <w:rFonts w:ascii="Arial" w:hAnsi="Arial" w:cs="Arial"/>
          <w:b/>
          <w:sz w:val="32"/>
          <w:szCs w:val="32"/>
        </w:rPr>
      </w:pPr>
      <w:r>
        <w:rPr>
          <w:rFonts w:ascii="Arial" w:hAnsi="Arial" w:cs="Arial"/>
          <w:b/>
          <w:sz w:val="32"/>
          <w:szCs w:val="32"/>
        </w:rPr>
        <w:t xml:space="preserve">    </w:t>
      </w:r>
    </w:p>
    <w:p w:rsidR="00746DEB" w:rsidRDefault="00A55F4C">
      <w:pPr>
        <w:rPr>
          <w:rFonts w:ascii="Arial" w:hAnsi="Arial" w:cs="Arial"/>
          <w:b/>
          <w:sz w:val="32"/>
          <w:szCs w:val="32"/>
        </w:rPr>
      </w:pPr>
      <w:r>
        <w:rPr>
          <w:rFonts w:ascii="Arial" w:hAnsi="Arial" w:cs="Arial"/>
          <w:b/>
          <w:noProof/>
          <w:sz w:val="32"/>
          <w:szCs w:val="32"/>
        </w:rPr>
        <w:pict>
          <v:shape id="_x0000_s1045" type="#_x0000_t136" style="position:absolute;margin-left:-63pt;margin-top:6.85pt;width:234pt;height:36pt;z-index:251655680" fillcolor="black" stroked="f">
            <v:shadow on="t" color="#b2b2b2" opacity="52429f" offset="3pt"/>
            <v:textpath style="font-family:&quot;Calibri&quot;;v-text-kern:t" trim="t" fitpath="t" string="HORARIO: 09:30 A 10:30 HRS."/>
            <w10:wrap type="square"/>
          </v:shape>
        </w:pict>
      </w:r>
    </w:p>
    <w:p w:rsidR="00746DEB" w:rsidRDefault="00746DEB">
      <w:pPr>
        <w:rPr>
          <w:rFonts w:ascii="Arial" w:hAnsi="Arial" w:cs="Arial"/>
          <w:b/>
          <w:sz w:val="32"/>
          <w:szCs w:val="32"/>
        </w:rPr>
      </w:pPr>
    </w:p>
    <w:tbl>
      <w:tblPr>
        <w:tblStyle w:val="Tablaconcuadrcula"/>
        <w:tblW w:w="11160" w:type="dxa"/>
        <w:tblInd w:w="-1152"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1E0"/>
      </w:tblPr>
      <w:tblGrid>
        <w:gridCol w:w="720"/>
        <w:gridCol w:w="2880"/>
        <w:gridCol w:w="3780"/>
        <w:gridCol w:w="2632"/>
        <w:gridCol w:w="1148"/>
      </w:tblGrid>
      <w:tr w:rsidR="00EC238A" w:rsidRPr="00683737" w:rsidTr="006215B1">
        <w:tc>
          <w:tcPr>
            <w:tcW w:w="720" w:type="dxa"/>
            <w:shd w:val="pct12" w:color="auto" w:fill="auto"/>
          </w:tcPr>
          <w:p w:rsidR="00EC238A" w:rsidRPr="006215B1" w:rsidRDefault="00EC238A" w:rsidP="00E71D6C">
            <w:pPr>
              <w:jc w:val="center"/>
              <w:rPr>
                <w:rFonts w:ascii="Calibri" w:hAnsi="Calibri"/>
                <w:b/>
                <w:sz w:val="20"/>
                <w:szCs w:val="20"/>
              </w:rPr>
            </w:pPr>
            <w:r w:rsidRPr="006215B1">
              <w:rPr>
                <w:rFonts w:ascii="Calibri" w:hAnsi="Calibri"/>
                <w:b/>
                <w:sz w:val="20"/>
                <w:szCs w:val="20"/>
              </w:rPr>
              <w:t>NIVEL</w:t>
            </w:r>
          </w:p>
        </w:tc>
        <w:tc>
          <w:tcPr>
            <w:tcW w:w="2880" w:type="dxa"/>
            <w:shd w:val="pct12" w:color="auto" w:fill="auto"/>
          </w:tcPr>
          <w:p w:rsidR="00EC238A" w:rsidRPr="006215B1" w:rsidRDefault="00EC238A" w:rsidP="00953016">
            <w:pPr>
              <w:jc w:val="center"/>
              <w:rPr>
                <w:rFonts w:ascii="Calibri" w:hAnsi="Calibri"/>
                <w:b/>
                <w:sz w:val="20"/>
                <w:szCs w:val="20"/>
              </w:rPr>
            </w:pPr>
            <w:r w:rsidRPr="006215B1">
              <w:rPr>
                <w:rFonts w:ascii="Calibri" w:hAnsi="Calibri"/>
                <w:b/>
                <w:sz w:val="20"/>
                <w:szCs w:val="20"/>
              </w:rPr>
              <w:t>TÍTULO PONENCIA</w:t>
            </w:r>
          </w:p>
        </w:tc>
        <w:tc>
          <w:tcPr>
            <w:tcW w:w="3780" w:type="dxa"/>
            <w:shd w:val="pct12" w:color="auto" w:fill="auto"/>
          </w:tcPr>
          <w:p w:rsidR="00EC238A" w:rsidRPr="006215B1" w:rsidRDefault="00EC238A" w:rsidP="00953016">
            <w:pPr>
              <w:jc w:val="center"/>
              <w:rPr>
                <w:rFonts w:ascii="Calibri" w:hAnsi="Calibri"/>
                <w:b/>
                <w:sz w:val="20"/>
                <w:szCs w:val="20"/>
              </w:rPr>
            </w:pPr>
            <w:r w:rsidRPr="006215B1">
              <w:rPr>
                <w:rFonts w:ascii="Calibri" w:hAnsi="Calibri"/>
                <w:b/>
                <w:sz w:val="20"/>
                <w:szCs w:val="20"/>
              </w:rPr>
              <w:t>DESCRIPCIÓN</w:t>
            </w:r>
          </w:p>
        </w:tc>
        <w:tc>
          <w:tcPr>
            <w:tcW w:w="2632" w:type="dxa"/>
            <w:shd w:val="pct12" w:color="auto" w:fill="auto"/>
          </w:tcPr>
          <w:p w:rsidR="00EC238A" w:rsidRPr="006215B1" w:rsidRDefault="00EC238A" w:rsidP="00953016">
            <w:pPr>
              <w:jc w:val="center"/>
              <w:rPr>
                <w:rFonts w:ascii="Calibri" w:hAnsi="Calibri"/>
                <w:b/>
                <w:sz w:val="20"/>
                <w:szCs w:val="20"/>
              </w:rPr>
            </w:pPr>
            <w:r w:rsidRPr="006215B1">
              <w:rPr>
                <w:rFonts w:ascii="Calibri" w:hAnsi="Calibri"/>
                <w:b/>
                <w:sz w:val="20"/>
                <w:szCs w:val="20"/>
              </w:rPr>
              <w:t>EXPOSITOR</w:t>
            </w:r>
          </w:p>
        </w:tc>
        <w:tc>
          <w:tcPr>
            <w:tcW w:w="1148" w:type="dxa"/>
            <w:shd w:val="pct12" w:color="auto" w:fill="auto"/>
          </w:tcPr>
          <w:p w:rsidR="00EC238A" w:rsidRPr="006215B1" w:rsidRDefault="00EC238A" w:rsidP="007077C3">
            <w:pPr>
              <w:jc w:val="center"/>
              <w:rPr>
                <w:rFonts w:ascii="Calibri" w:hAnsi="Calibri"/>
                <w:b/>
                <w:sz w:val="20"/>
                <w:szCs w:val="20"/>
              </w:rPr>
            </w:pPr>
            <w:r w:rsidRPr="006215B1">
              <w:rPr>
                <w:rFonts w:ascii="Calibri" w:hAnsi="Calibri"/>
                <w:b/>
                <w:sz w:val="20"/>
                <w:szCs w:val="20"/>
              </w:rPr>
              <w:t>SALAS</w:t>
            </w:r>
          </w:p>
        </w:tc>
      </w:tr>
      <w:tr w:rsidR="00EC238A" w:rsidRPr="00683737" w:rsidTr="006215B1">
        <w:tc>
          <w:tcPr>
            <w:tcW w:w="720" w:type="dxa"/>
          </w:tcPr>
          <w:p w:rsidR="00EC238A" w:rsidRPr="006215B1" w:rsidRDefault="008525B6" w:rsidP="002A5EC7">
            <w:pPr>
              <w:jc w:val="center"/>
              <w:rPr>
                <w:rFonts w:ascii="Calibri" w:hAnsi="Calibri"/>
                <w:sz w:val="20"/>
                <w:szCs w:val="20"/>
              </w:rPr>
            </w:pPr>
            <w:r>
              <w:rPr>
                <w:rFonts w:ascii="Calibri" w:hAnsi="Calibri"/>
                <w:sz w:val="20"/>
                <w:szCs w:val="20"/>
              </w:rPr>
              <w:t>GRAL.</w:t>
            </w:r>
          </w:p>
        </w:tc>
        <w:tc>
          <w:tcPr>
            <w:tcW w:w="2880" w:type="dxa"/>
          </w:tcPr>
          <w:p w:rsidR="00EC238A" w:rsidRPr="006215B1" w:rsidRDefault="008525B6" w:rsidP="008525B6">
            <w:pPr>
              <w:jc w:val="both"/>
              <w:rPr>
                <w:rFonts w:ascii="Calibri" w:hAnsi="Calibri"/>
                <w:sz w:val="20"/>
                <w:szCs w:val="20"/>
              </w:rPr>
            </w:pPr>
            <w:r>
              <w:rPr>
                <w:rFonts w:ascii="Calibri" w:hAnsi="Calibri"/>
                <w:sz w:val="20"/>
                <w:szCs w:val="20"/>
              </w:rPr>
              <w:t xml:space="preserve">LOS BENEFICIOS DE </w:t>
            </w:r>
            <w:smartTag w:uri="urn:schemas-microsoft-com:office:smarttags" w:element="PersonName">
              <w:smartTagPr>
                <w:attr w:name="ProductID" w:val="LA INDAGACIￓN EN EL"/>
              </w:smartTagPr>
              <w:r>
                <w:rPr>
                  <w:rFonts w:ascii="Calibri" w:hAnsi="Calibri"/>
                  <w:sz w:val="20"/>
                  <w:szCs w:val="20"/>
                </w:rPr>
                <w:t>LA INDAGACIÓN EN EL</w:t>
              </w:r>
            </w:smartTag>
            <w:r>
              <w:rPr>
                <w:rFonts w:ascii="Calibri" w:hAnsi="Calibri"/>
                <w:sz w:val="20"/>
                <w:szCs w:val="20"/>
              </w:rPr>
              <w:t xml:space="preserve"> AULA.</w:t>
            </w:r>
          </w:p>
        </w:tc>
        <w:tc>
          <w:tcPr>
            <w:tcW w:w="3780" w:type="dxa"/>
          </w:tcPr>
          <w:p w:rsidR="008525B6" w:rsidRPr="006215B1" w:rsidRDefault="008525B6" w:rsidP="00D11C08">
            <w:pPr>
              <w:jc w:val="both"/>
              <w:rPr>
                <w:rFonts w:ascii="Calibri" w:hAnsi="Calibri"/>
                <w:sz w:val="20"/>
                <w:szCs w:val="20"/>
              </w:rPr>
            </w:pPr>
            <w:r>
              <w:rPr>
                <w:rFonts w:ascii="Calibri" w:hAnsi="Calibri"/>
                <w:sz w:val="20"/>
                <w:szCs w:val="20"/>
              </w:rPr>
              <w:t>La indagación es una postura filosófica que comienza entre lo conocido y lo desconocido y va mas allá de lo que conocemos.  Está impulsada por la necesidad del ser humano de encontrarse con el sentido del mundo.</w:t>
            </w:r>
          </w:p>
        </w:tc>
        <w:tc>
          <w:tcPr>
            <w:tcW w:w="2632" w:type="dxa"/>
          </w:tcPr>
          <w:p w:rsidR="00EC238A" w:rsidRPr="006215B1" w:rsidRDefault="008525B6" w:rsidP="001A2BAF">
            <w:pPr>
              <w:rPr>
                <w:rFonts w:ascii="Calibri" w:hAnsi="Calibri"/>
                <w:b/>
                <w:sz w:val="20"/>
                <w:szCs w:val="20"/>
              </w:rPr>
            </w:pPr>
            <w:r>
              <w:rPr>
                <w:rFonts w:ascii="Calibri" w:hAnsi="Calibri"/>
                <w:b/>
                <w:sz w:val="20"/>
                <w:szCs w:val="20"/>
              </w:rPr>
              <w:t>JOSÉ SILVA ROJAS</w:t>
            </w:r>
          </w:p>
          <w:p w:rsidR="00EC238A" w:rsidRPr="006215B1" w:rsidRDefault="008525B6" w:rsidP="001A2BAF">
            <w:pPr>
              <w:rPr>
                <w:rFonts w:ascii="Calibri" w:hAnsi="Calibri"/>
                <w:sz w:val="20"/>
                <w:szCs w:val="20"/>
              </w:rPr>
            </w:pPr>
            <w:r>
              <w:rPr>
                <w:rFonts w:ascii="Calibri" w:hAnsi="Calibri"/>
                <w:sz w:val="20"/>
                <w:szCs w:val="20"/>
              </w:rPr>
              <w:t>Colegio de los Sagrados Corazones</w:t>
            </w:r>
          </w:p>
          <w:p w:rsidR="00EC238A" w:rsidRPr="006215B1" w:rsidRDefault="008525B6" w:rsidP="001A2BAF">
            <w:pPr>
              <w:rPr>
                <w:rFonts w:ascii="Calibri" w:hAnsi="Calibri"/>
                <w:sz w:val="20"/>
                <w:szCs w:val="20"/>
              </w:rPr>
            </w:pPr>
            <w:r>
              <w:rPr>
                <w:rFonts w:ascii="Calibri" w:hAnsi="Calibri"/>
                <w:sz w:val="20"/>
                <w:szCs w:val="20"/>
              </w:rPr>
              <w:t>Viña del Mar</w:t>
            </w:r>
          </w:p>
        </w:tc>
        <w:tc>
          <w:tcPr>
            <w:tcW w:w="1148" w:type="dxa"/>
          </w:tcPr>
          <w:p w:rsidR="00EC238A" w:rsidRPr="006215B1" w:rsidRDefault="008525B6" w:rsidP="006215B1">
            <w:pPr>
              <w:jc w:val="center"/>
              <w:rPr>
                <w:rFonts w:ascii="Calibri" w:hAnsi="Calibri"/>
                <w:sz w:val="20"/>
                <w:szCs w:val="20"/>
              </w:rPr>
            </w:pPr>
            <w:r>
              <w:rPr>
                <w:rFonts w:ascii="Calibri" w:hAnsi="Calibri"/>
                <w:sz w:val="20"/>
                <w:szCs w:val="20"/>
              </w:rPr>
              <w:t>105</w:t>
            </w:r>
          </w:p>
        </w:tc>
      </w:tr>
      <w:tr w:rsidR="00EC238A" w:rsidRPr="00683737" w:rsidTr="006215B1">
        <w:tc>
          <w:tcPr>
            <w:tcW w:w="720" w:type="dxa"/>
          </w:tcPr>
          <w:p w:rsidR="00EC238A" w:rsidRPr="006215B1" w:rsidRDefault="008525B6" w:rsidP="002A5EC7">
            <w:pPr>
              <w:jc w:val="center"/>
              <w:rPr>
                <w:rFonts w:ascii="Calibri" w:hAnsi="Calibri"/>
                <w:sz w:val="20"/>
                <w:szCs w:val="20"/>
              </w:rPr>
            </w:pPr>
            <w:r>
              <w:rPr>
                <w:rFonts w:ascii="Calibri" w:hAnsi="Calibri"/>
                <w:sz w:val="20"/>
                <w:szCs w:val="20"/>
              </w:rPr>
              <w:t>GRAL.</w:t>
            </w:r>
          </w:p>
        </w:tc>
        <w:tc>
          <w:tcPr>
            <w:tcW w:w="2880" w:type="dxa"/>
          </w:tcPr>
          <w:p w:rsidR="00EC238A" w:rsidRPr="006215B1" w:rsidRDefault="008525B6" w:rsidP="00A55F4C">
            <w:pPr>
              <w:rPr>
                <w:rFonts w:ascii="Calibri" w:hAnsi="Calibri"/>
                <w:sz w:val="20"/>
                <w:szCs w:val="20"/>
              </w:rPr>
            </w:pPr>
            <w:r>
              <w:rPr>
                <w:rFonts w:ascii="Calibri" w:hAnsi="Calibri"/>
                <w:sz w:val="20"/>
                <w:szCs w:val="20"/>
              </w:rPr>
              <w:t>MÚSICA CLÁSICA PARA NIÑOS</w:t>
            </w:r>
          </w:p>
        </w:tc>
        <w:tc>
          <w:tcPr>
            <w:tcW w:w="3780" w:type="dxa"/>
          </w:tcPr>
          <w:p w:rsidR="00EC238A" w:rsidRPr="006215B1" w:rsidRDefault="008525B6" w:rsidP="00D11C08">
            <w:pPr>
              <w:jc w:val="both"/>
              <w:rPr>
                <w:rFonts w:ascii="Calibri" w:hAnsi="Calibri"/>
                <w:sz w:val="20"/>
                <w:szCs w:val="20"/>
              </w:rPr>
            </w:pPr>
            <w:r>
              <w:rPr>
                <w:rFonts w:ascii="Calibri" w:hAnsi="Calibri"/>
                <w:sz w:val="20"/>
                <w:szCs w:val="20"/>
              </w:rPr>
              <w:t>Este taller muestra cómo se puede acercar la música clásica a los niños de manera amena y entretenida. Se escucharán obras apropiadas para niños y se realizarán actividades conducentes a que los niños las entiendan y disfruten.</w:t>
            </w:r>
          </w:p>
        </w:tc>
        <w:tc>
          <w:tcPr>
            <w:tcW w:w="2632" w:type="dxa"/>
          </w:tcPr>
          <w:p w:rsidR="00EC238A" w:rsidRPr="006215B1" w:rsidRDefault="008525B6" w:rsidP="001A2BAF">
            <w:pPr>
              <w:rPr>
                <w:rFonts w:ascii="Calibri" w:hAnsi="Calibri"/>
                <w:b/>
                <w:sz w:val="20"/>
                <w:szCs w:val="20"/>
              </w:rPr>
            </w:pPr>
            <w:r>
              <w:rPr>
                <w:rFonts w:ascii="Calibri" w:hAnsi="Calibri"/>
                <w:b/>
                <w:sz w:val="20"/>
                <w:szCs w:val="20"/>
              </w:rPr>
              <w:t>ADRIANA BALTER</w:t>
            </w:r>
          </w:p>
          <w:p w:rsidR="00EC238A" w:rsidRPr="006215B1" w:rsidRDefault="007E165F" w:rsidP="001A2BAF">
            <w:pPr>
              <w:rPr>
                <w:rFonts w:ascii="Calibri" w:hAnsi="Calibri"/>
                <w:sz w:val="20"/>
                <w:szCs w:val="20"/>
              </w:rPr>
            </w:pPr>
            <w:r>
              <w:rPr>
                <w:rFonts w:ascii="Calibri" w:hAnsi="Calibri"/>
                <w:sz w:val="20"/>
                <w:szCs w:val="20"/>
              </w:rPr>
              <w:t>UNAB</w:t>
            </w:r>
          </w:p>
        </w:tc>
        <w:tc>
          <w:tcPr>
            <w:tcW w:w="1148" w:type="dxa"/>
          </w:tcPr>
          <w:p w:rsidR="00EC238A" w:rsidRDefault="008525B6" w:rsidP="006215B1">
            <w:pPr>
              <w:jc w:val="center"/>
              <w:rPr>
                <w:rFonts w:ascii="Calibri" w:hAnsi="Calibri"/>
                <w:sz w:val="20"/>
                <w:szCs w:val="20"/>
              </w:rPr>
            </w:pPr>
            <w:r>
              <w:rPr>
                <w:rFonts w:ascii="Calibri" w:hAnsi="Calibri"/>
                <w:sz w:val="20"/>
                <w:szCs w:val="20"/>
              </w:rPr>
              <w:t>Auditorio</w:t>
            </w:r>
          </w:p>
          <w:p w:rsidR="008525B6" w:rsidRPr="006215B1" w:rsidRDefault="008525B6" w:rsidP="006215B1">
            <w:pPr>
              <w:jc w:val="center"/>
              <w:rPr>
                <w:rFonts w:ascii="Calibri" w:hAnsi="Calibri"/>
                <w:sz w:val="20"/>
                <w:szCs w:val="20"/>
              </w:rPr>
            </w:pPr>
            <w:r>
              <w:rPr>
                <w:rFonts w:ascii="Calibri" w:hAnsi="Calibri"/>
                <w:sz w:val="20"/>
                <w:szCs w:val="20"/>
              </w:rPr>
              <w:t>V5</w:t>
            </w:r>
          </w:p>
        </w:tc>
      </w:tr>
    </w:tbl>
    <w:p w:rsidR="00F925A3" w:rsidRDefault="00F925A3">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8525B6" w:rsidRDefault="008525B6">
      <w:pPr>
        <w:rPr>
          <w:sz w:val="20"/>
          <w:szCs w:val="20"/>
        </w:rPr>
      </w:pPr>
    </w:p>
    <w:p w:rsidR="00683737" w:rsidRDefault="00683737">
      <w:pPr>
        <w:rPr>
          <w:sz w:val="20"/>
          <w:szCs w:val="20"/>
        </w:rPr>
      </w:pPr>
    </w:p>
    <w:p w:rsidR="00683737" w:rsidRDefault="00683737">
      <w:pPr>
        <w:rPr>
          <w:sz w:val="20"/>
          <w:szCs w:val="20"/>
        </w:rPr>
      </w:pPr>
    </w:p>
    <w:p w:rsidR="001C6549" w:rsidRDefault="001C6549">
      <w:pPr>
        <w:rPr>
          <w:sz w:val="20"/>
          <w:szCs w:val="20"/>
        </w:rPr>
      </w:pPr>
    </w:p>
    <w:p w:rsidR="001C6549" w:rsidRDefault="001C6549">
      <w:pPr>
        <w:rPr>
          <w:sz w:val="20"/>
          <w:szCs w:val="20"/>
        </w:rPr>
      </w:pPr>
    </w:p>
    <w:p w:rsidR="001C6549" w:rsidRDefault="001C6549">
      <w:pPr>
        <w:rPr>
          <w:sz w:val="20"/>
          <w:szCs w:val="20"/>
        </w:rPr>
      </w:pPr>
    </w:p>
    <w:p w:rsidR="001C6549" w:rsidRDefault="000164A7" w:rsidP="001C6549">
      <w:pPr>
        <w:rPr>
          <w:rFonts w:ascii="Arial" w:hAnsi="Arial" w:cs="Arial"/>
          <w:b/>
          <w:sz w:val="32"/>
          <w:szCs w:val="32"/>
        </w:rPr>
      </w:pPr>
      <w:r>
        <w:rPr>
          <w:noProof/>
        </w:rPr>
        <w:lastRenderedPageBreak/>
        <w:pict>
          <v:shape id="_x0000_s1052" type="#_x0000_t202" style="position:absolute;margin-left:363pt;margin-top:-6pt;width:171pt;height:180pt;z-index:251660800" stroked="f">
            <v:textbox style="mso-next-textbox:#_x0000_s1052">
              <w:txbxContent>
                <w:p w:rsidR="006F392F" w:rsidRDefault="00A34309" w:rsidP="000164A7">
                  <w:pPr>
                    <w:jc w:val="center"/>
                  </w:pPr>
                  <w:r>
                    <w:rPr>
                      <w:noProof/>
                    </w:rPr>
                    <w:drawing>
                      <wp:inline distT="0" distB="0" distL="0" distR="0">
                        <wp:extent cx="314325" cy="2857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14325" cy="285750"/>
                                </a:xfrm>
                                <a:prstGeom prst="rect">
                                  <a:avLst/>
                                </a:prstGeom>
                                <a:noFill/>
                                <a:ln w="9525">
                                  <a:noFill/>
                                  <a:miter lim="800000"/>
                                  <a:headEnd/>
                                  <a:tailEnd/>
                                </a:ln>
                              </pic:spPr>
                            </pic:pic>
                          </a:graphicData>
                        </a:graphic>
                      </wp:inline>
                    </w:drawing>
                  </w:r>
                </w:p>
                <w:p w:rsidR="006F392F" w:rsidRDefault="006F392F" w:rsidP="000164A7">
                  <w:pPr>
                    <w:jc w:val="center"/>
                  </w:pPr>
                </w:p>
                <w:p w:rsidR="006F392F" w:rsidRPr="00746DEB" w:rsidRDefault="006F392F" w:rsidP="000164A7">
                  <w:pPr>
                    <w:jc w:val="center"/>
                    <w:rPr>
                      <w:rFonts w:ascii="Arial Black" w:hAnsi="Arial Black"/>
                      <w:b/>
                      <w:sz w:val="10"/>
                      <w:szCs w:val="10"/>
                    </w:rPr>
                  </w:pPr>
                  <w:r w:rsidRPr="00746DEB">
                    <w:rPr>
                      <w:rFonts w:ascii="Arial Black" w:hAnsi="Arial Black"/>
                      <w:b/>
                      <w:sz w:val="10"/>
                      <w:szCs w:val="10"/>
                    </w:rPr>
                    <w:t>S</w:t>
                  </w:r>
                  <w:r>
                    <w:rPr>
                      <w:rFonts w:ascii="Arial Black" w:hAnsi="Arial Black"/>
                      <w:b/>
                      <w:sz w:val="10"/>
                      <w:szCs w:val="10"/>
                    </w:rPr>
                    <w:t>ÈPTIMO</w:t>
                  </w:r>
                  <w:r w:rsidRPr="00746DEB">
                    <w:rPr>
                      <w:rFonts w:ascii="Arial Black" w:hAnsi="Arial Black"/>
                      <w:b/>
                      <w:sz w:val="10"/>
                      <w:szCs w:val="10"/>
                    </w:rPr>
                    <w:t xml:space="preserve"> </w:t>
                  </w:r>
                  <w:r>
                    <w:rPr>
                      <w:rFonts w:ascii="Arial Black" w:hAnsi="Arial Black"/>
                      <w:b/>
                      <w:sz w:val="10"/>
                      <w:szCs w:val="10"/>
                    </w:rPr>
                    <w:t>TALLER</w:t>
                  </w:r>
                </w:p>
                <w:p w:rsidR="006F392F" w:rsidRPr="00746DEB" w:rsidRDefault="006F392F" w:rsidP="000164A7">
                  <w:pPr>
                    <w:jc w:val="center"/>
                    <w:rPr>
                      <w:rFonts w:ascii="Arial Black" w:hAnsi="Arial Black" w:cs="Arial"/>
                      <w:b/>
                      <w:color w:val="33CC33"/>
                      <w:sz w:val="12"/>
                      <w:szCs w:val="12"/>
                    </w:rPr>
                  </w:pPr>
                  <w:r w:rsidRPr="00746DEB">
                    <w:rPr>
                      <w:rFonts w:ascii="Arial Black" w:hAnsi="Arial Black" w:cs="Arial"/>
                      <w:b/>
                      <w:color w:val="33CC33"/>
                      <w:sz w:val="12"/>
                      <w:szCs w:val="12"/>
                    </w:rPr>
                    <w:t>Compartiendo</w:t>
                  </w:r>
                </w:p>
                <w:p w:rsidR="006F392F" w:rsidRPr="00746DEB" w:rsidRDefault="006F392F" w:rsidP="000164A7">
                  <w:pPr>
                    <w:jc w:val="center"/>
                    <w:rPr>
                      <w:rFonts w:ascii="Arial Black" w:hAnsi="Arial Black" w:cs="Arial"/>
                      <w:b/>
                      <w:color w:val="33CC33"/>
                      <w:sz w:val="12"/>
                      <w:szCs w:val="12"/>
                    </w:rPr>
                  </w:pPr>
                  <w:r w:rsidRPr="00746DEB">
                    <w:rPr>
                      <w:rFonts w:ascii="Arial Black" w:hAnsi="Arial Black" w:cs="Arial"/>
                      <w:b/>
                      <w:color w:val="33CC33"/>
                      <w:sz w:val="12"/>
                      <w:szCs w:val="12"/>
                    </w:rPr>
                    <w:t>Experiencias Exitosas:</w:t>
                  </w:r>
                </w:p>
                <w:p w:rsidR="006F392F" w:rsidRPr="00746DEB" w:rsidRDefault="006F392F" w:rsidP="000164A7">
                  <w:pPr>
                    <w:jc w:val="center"/>
                    <w:rPr>
                      <w:rFonts w:ascii="Arial Black" w:hAnsi="Arial Black" w:cs="Arial"/>
                      <w:b/>
                      <w:color w:val="FF0066"/>
                      <w:sz w:val="14"/>
                      <w:szCs w:val="14"/>
                    </w:rPr>
                  </w:pPr>
                  <w:r w:rsidRPr="00746DEB">
                    <w:rPr>
                      <w:rFonts w:ascii="Arial Black" w:hAnsi="Arial Black" w:cs="Arial"/>
                      <w:b/>
                      <w:color w:val="FF0066"/>
                      <w:sz w:val="14"/>
                      <w:szCs w:val="14"/>
                    </w:rPr>
                    <w:t xml:space="preserve">Profesores para </w:t>
                  </w:r>
                </w:p>
                <w:p w:rsidR="006F392F" w:rsidRPr="00746DEB" w:rsidRDefault="006F392F" w:rsidP="000164A7">
                  <w:pPr>
                    <w:jc w:val="center"/>
                    <w:rPr>
                      <w:rFonts w:ascii="Arial Black" w:hAnsi="Arial Black" w:cs="Arial"/>
                      <w:b/>
                      <w:color w:val="FF0066"/>
                      <w:sz w:val="14"/>
                      <w:szCs w:val="14"/>
                    </w:rPr>
                  </w:pPr>
                  <w:r w:rsidRPr="00746DEB">
                    <w:rPr>
                      <w:rFonts w:ascii="Arial Black" w:hAnsi="Arial Black" w:cs="Arial"/>
                      <w:b/>
                      <w:color w:val="FF0066"/>
                      <w:sz w:val="14"/>
                      <w:szCs w:val="14"/>
                    </w:rPr>
                    <w:t>Profesores</w:t>
                  </w:r>
                </w:p>
                <w:p w:rsidR="006F392F" w:rsidRPr="00746DEB" w:rsidRDefault="006F392F" w:rsidP="000164A7">
                  <w:pPr>
                    <w:jc w:val="center"/>
                    <w:rPr>
                      <w:rFonts w:ascii="Arial Black" w:hAnsi="Arial Black"/>
                      <w:b/>
                      <w:sz w:val="10"/>
                      <w:szCs w:val="10"/>
                    </w:rPr>
                  </w:pPr>
                  <w:r>
                    <w:rPr>
                      <w:rFonts w:ascii="Arial Black" w:hAnsi="Arial Black"/>
                      <w:b/>
                      <w:sz w:val="10"/>
                      <w:szCs w:val="10"/>
                    </w:rPr>
                    <w:t>12</w:t>
                  </w:r>
                  <w:r w:rsidRPr="00746DEB">
                    <w:rPr>
                      <w:rFonts w:ascii="Arial Black" w:hAnsi="Arial Black"/>
                      <w:b/>
                      <w:sz w:val="10"/>
                      <w:szCs w:val="10"/>
                    </w:rPr>
                    <w:t xml:space="preserve"> de noviembre</w:t>
                  </w:r>
                </w:p>
                <w:p w:rsidR="006F392F" w:rsidRPr="000164A7" w:rsidRDefault="00A34309" w:rsidP="000164A7">
                  <w:pPr>
                    <w:jc w:val="center"/>
                    <w:rPr>
                      <w:rFonts w:ascii="Cambria" w:hAnsi="Cambria"/>
                      <w:b/>
                      <w:sz w:val="20"/>
                      <w:szCs w:val="20"/>
                    </w:rPr>
                  </w:pPr>
                  <w:r>
                    <w:rPr>
                      <w:rFonts w:ascii="Cambria" w:hAnsi="Cambria"/>
                      <w:b/>
                      <w:noProof/>
                      <w:sz w:val="20"/>
                      <w:szCs w:val="20"/>
                    </w:rPr>
                    <w:drawing>
                      <wp:inline distT="0" distB="0" distL="0" distR="0">
                        <wp:extent cx="695325" cy="10668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95325" cy="1066800"/>
                                </a:xfrm>
                                <a:prstGeom prst="rect">
                                  <a:avLst/>
                                </a:prstGeom>
                                <a:noFill/>
                                <a:ln w="9525">
                                  <a:noFill/>
                                  <a:miter lim="800000"/>
                                  <a:headEnd/>
                                  <a:tailEnd/>
                                </a:ln>
                              </pic:spPr>
                            </pic:pic>
                          </a:graphicData>
                        </a:graphic>
                      </wp:inline>
                    </w:drawing>
                  </w:r>
                </w:p>
              </w:txbxContent>
            </v:textbox>
            <w10:wrap type="square"/>
          </v:shape>
        </w:pict>
      </w:r>
      <w:r w:rsidR="001C6549">
        <w:rPr>
          <w:noProof/>
        </w:rPr>
        <w:pict>
          <v:shape id="_x0000_s1046" type="#_x0000_t136" style="position:absolute;margin-left:-63pt;margin-top:9pt;width:414pt;height:48.9pt;z-index:251656704" fillcolor="black" stroked="f">
            <v:shadow on="t" color="#b2b2b2" opacity="52429f" offset="3pt"/>
            <v:textpath style="font-family:&quot;Calibri&quot;;v-text-kern:t" trim="t" fitpath="t" string="PRIMER BLOQUE"/>
            <w10:wrap type="square"/>
          </v:shape>
        </w:pict>
      </w:r>
      <w:r w:rsidR="001C6549">
        <w:rPr>
          <w:rFonts w:ascii="Arial" w:hAnsi="Arial" w:cs="Arial"/>
          <w:b/>
          <w:sz w:val="32"/>
          <w:szCs w:val="32"/>
        </w:rPr>
        <w:t xml:space="preserve">   </w:t>
      </w:r>
    </w:p>
    <w:p w:rsidR="001C6549" w:rsidRDefault="001C6549" w:rsidP="001C6549">
      <w:pPr>
        <w:rPr>
          <w:rFonts w:ascii="Arial" w:hAnsi="Arial" w:cs="Arial"/>
          <w:b/>
          <w:sz w:val="32"/>
          <w:szCs w:val="32"/>
        </w:rPr>
      </w:pPr>
      <w:r>
        <w:rPr>
          <w:rFonts w:ascii="Arial" w:hAnsi="Arial" w:cs="Arial"/>
          <w:b/>
          <w:noProof/>
          <w:sz w:val="32"/>
          <w:szCs w:val="32"/>
        </w:rPr>
        <w:pict>
          <v:shape id="_x0000_s1048" type="#_x0000_t136" style="position:absolute;margin-left:-63pt;margin-top:6.85pt;width:234pt;height:36pt;z-index:251657728" fillcolor="black" stroked="f">
            <v:shadow on="t" color="#b2b2b2" opacity="52429f" offset="3pt"/>
            <v:textpath style="font-family:&quot;Calibri&quot;;v-text-kern:t" trim="t" fitpath="t" string="HORARIO: 10:40 A 11:40 HRS."/>
            <w10:wrap type="square"/>
          </v:shape>
        </w:pict>
      </w:r>
    </w:p>
    <w:p w:rsidR="001C6549" w:rsidRDefault="001C6549" w:rsidP="001C6549">
      <w:pPr>
        <w:rPr>
          <w:rFonts w:ascii="Arial" w:hAnsi="Arial" w:cs="Arial"/>
          <w:b/>
          <w:sz w:val="32"/>
          <w:szCs w:val="32"/>
        </w:rPr>
      </w:pPr>
    </w:p>
    <w:tbl>
      <w:tblPr>
        <w:tblStyle w:val="Tablaconcuadrcula"/>
        <w:tblW w:w="11160" w:type="dxa"/>
        <w:tblInd w:w="-1152"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1E0"/>
      </w:tblPr>
      <w:tblGrid>
        <w:gridCol w:w="720"/>
        <w:gridCol w:w="2880"/>
        <w:gridCol w:w="3780"/>
        <w:gridCol w:w="2700"/>
        <w:gridCol w:w="1080"/>
      </w:tblGrid>
      <w:tr w:rsidR="006215B1" w:rsidRPr="00683737" w:rsidTr="006215B1">
        <w:tc>
          <w:tcPr>
            <w:tcW w:w="72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NIVEL</w:t>
            </w:r>
          </w:p>
        </w:tc>
        <w:tc>
          <w:tcPr>
            <w:tcW w:w="288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TÍTULO PONENCIA</w:t>
            </w:r>
          </w:p>
        </w:tc>
        <w:tc>
          <w:tcPr>
            <w:tcW w:w="378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DESCRIPCIÓN</w:t>
            </w:r>
          </w:p>
        </w:tc>
        <w:tc>
          <w:tcPr>
            <w:tcW w:w="270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EXPOSITOR</w:t>
            </w:r>
          </w:p>
        </w:tc>
        <w:tc>
          <w:tcPr>
            <w:tcW w:w="1080" w:type="dxa"/>
            <w:shd w:val="pct12" w:color="auto" w:fill="auto"/>
          </w:tcPr>
          <w:p w:rsidR="006215B1" w:rsidRPr="006215B1" w:rsidRDefault="006215B1" w:rsidP="007077C3">
            <w:pPr>
              <w:jc w:val="center"/>
              <w:rPr>
                <w:rFonts w:ascii="Calibri" w:hAnsi="Calibri"/>
                <w:b/>
                <w:sz w:val="20"/>
                <w:szCs w:val="20"/>
              </w:rPr>
            </w:pPr>
            <w:r w:rsidRPr="006215B1">
              <w:rPr>
                <w:rFonts w:ascii="Calibri" w:hAnsi="Calibri"/>
                <w:b/>
                <w:sz w:val="20"/>
                <w:szCs w:val="20"/>
              </w:rPr>
              <w:t>SALAS</w:t>
            </w:r>
          </w:p>
        </w:tc>
      </w:tr>
      <w:tr w:rsidR="006215B1" w:rsidRPr="00683737" w:rsidTr="006215B1">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EPA</w:t>
            </w:r>
          </w:p>
        </w:tc>
        <w:tc>
          <w:tcPr>
            <w:tcW w:w="2880" w:type="dxa"/>
          </w:tcPr>
          <w:p w:rsidR="006215B1" w:rsidRPr="00683737" w:rsidRDefault="00981C41" w:rsidP="006215B1">
            <w:pPr>
              <w:rPr>
                <w:rFonts w:ascii="Calibri" w:hAnsi="Calibri"/>
                <w:sz w:val="20"/>
                <w:szCs w:val="20"/>
              </w:rPr>
            </w:pPr>
            <w:smartTag w:uri="urn:schemas-microsoft-com:office:smarttags" w:element="PersonName">
              <w:smartTagPr>
                <w:attr w:name="ProductID" w:val="LA PEDAGOGÍA DEL HUMOR"/>
              </w:smartTagPr>
              <w:r>
                <w:rPr>
                  <w:rFonts w:ascii="Calibri" w:hAnsi="Calibri"/>
                  <w:sz w:val="20"/>
                  <w:szCs w:val="20"/>
                </w:rPr>
                <w:t>LA PEDAGOGÍA DEL HUMOR</w:t>
              </w:r>
            </w:smartTag>
            <w:r>
              <w:rPr>
                <w:rFonts w:ascii="Calibri" w:hAnsi="Calibri"/>
                <w:sz w:val="20"/>
                <w:szCs w:val="20"/>
              </w:rPr>
              <w:t xml:space="preserve"> EN EL NIVEL INFANTIL</w:t>
            </w:r>
          </w:p>
        </w:tc>
        <w:tc>
          <w:tcPr>
            <w:tcW w:w="3780" w:type="dxa"/>
          </w:tcPr>
          <w:p w:rsidR="006215B1" w:rsidRPr="0000773E" w:rsidRDefault="00981C41" w:rsidP="0000773E">
            <w:pPr>
              <w:jc w:val="both"/>
              <w:rPr>
                <w:rFonts w:ascii="Calibri" w:hAnsi="Calibri"/>
                <w:sz w:val="20"/>
                <w:szCs w:val="20"/>
              </w:rPr>
            </w:pPr>
            <w:r>
              <w:rPr>
                <w:rFonts w:ascii="Calibri" w:hAnsi="Calibri"/>
                <w:sz w:val="20"/>
                <w:szCs w:val="20"/>
              </w:rPr>
              <w:t>A través de la exposición, se dará a conocer una propuesta pedagógica en pedagogía del humor que se ha ido desarrollando con alumnos(as) del nivel parvulario en un colegio de Reñaca.</w:t>
            </w:r>
          </w:p>
        </w:tc>
        <w:tc>
          <w:tcPr>
            <w:tcW w:w="2700" w:type="dxa"/>
          </w:tcPr>
          <w:p w:rsidR="006215B1" w:rsidRPr="00513F87" w:rsidRDefault="00981C41" w:rsidP="001A2BAF">
            <w:pPr>
              <w:rPr>
                <w:rFonts w:ascii="Calibri" w:hAnsi="Calibri"/>
                <w:b/>
                <w:sz w:val="20"/>
                <w:szCs w:val="20"/>
              </w:rPr>
            </w:pPr>
            <w:r>
              <w:rPr>
                <w:rFonts w:ascii="Calibri" w:hAnsi="Calibri"/>
                <w:b/>
                <w:sz w:val="20"/>
                <w:szCs w:val="20"/>
              </w:rPr>
              <w:t>MARÍA PÍA JULIO F</w:t>
            </w:r>
            <w:r w:rsidR="008525B6">
              <w:rPr>
                <w:rFonts w:ascii="Calibri" w:hAnsi="Calibri"/>
                <w:b/>
                <w:sz w:val="20"/>
                <w:szCs w:val="20"/>
              </w:rPr>
              <w:t>.</w:t>
            </w:r>
          </w:p>
          <w:p w:rsidR="006215B1" w:rsidRPr="00683737" w:rsidRDefault="00981C41" w:rsidP="001A2BAF">
            <w:pPr>
              <w:rPr>
                <w:rFonts w:ascii="Calibri" w:hAnsi="Calibri"/>
                <w:sz w:val="20"/>
                <w:szCs w:val="20"/>
              </w:rPr>
            </w:pPr>
            <w:r>
              <w:rPr>
                <w:rFonts w:ascii="Calibri" w:hAnsi="Calibri"/>
                <w:sz w:val="20"/>
                <w:szCs w:val="20"/>
              </w:rPr>
              <w:t>Colegio</w:t>
            </w:r>
            <w:r w:rsidR="008525B6">
              <w:rPr>
                <w:rFonts w:ascii="Calibri" w:hAnsi="Calibri"/>
                <w:sz w:val="20"/>
                <w:szCs w:val="20"/>
              </w:rPr>
              <w:t xml:space="preserve"> Sagrada Familia Reñaca</w:t>
            </w:r>
          </w:p>
        </w:tc>
        <w:tc>
          <w:tcPr>
            <w:tcW w:w="1080" w:type="dxa"/>
          </w:tcPr>
          <w:p w:rsidR="006215B1" w:rsidRPr="006215B1" w:rsidRDefault="008525B6" w:rsidP="007077C3">
            <w:pPr>
              <w:jc w:val="center"/>
              <w:rPr>
                <w:rFonts w:ascii="Calibri" w:hAnsi="Calibri"/>
                <w:sz w:val="20"/>
                <w:szCs w:val="20"/>
              </w:rPr>
            </w:pPr>
            <w:r>
              <w:rPr>
                <w:rFonts w:ascii="Calibri" w:hAnsi="Calibri"/>
                <w:sz w:val="20"/>
                <w:szCs w:val="20"/>
              </w:rPr>
              <w:t>102</w:t>
            </w:r>
          </w:p>
        </w:tc>
      </w:tr>
      <w:tr w:rsidR="006215B1" w:rsidRPr="00683737" w:rsidTr="006215B1">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EPA</w:t>
            </w:r>
          </w:p>
        </w:tc>
        <w:tc>
          <w:tcPr>
            <w:tcW w:w="2880" w:type="dxa"/>
          </w:tcPr>
          <w:p w:rsidR="006215B1" w:rsidRPr="00683737" w:rsidRDefault="008525B6" w:rsidP="006215B1">
            <w:pPr>
              <w:rPr>
                <w:rFonts w:ascii="Calibri" w:hAnsi="Calibri"/>
                <w:sz w:val="20"/>
                <w:szCs w:val="20"/>
              </w:rPr>
            </w:pPr>
            <w:r>
              <w:rPr>
                <w:rFonts w:ascii="Calibri" w:hAnsi="Calibri"/>
                <w:sz w:val="20"/>
                <w:szCs w:val="20"/>
              </w:rPr>
              <w:t>DIDÁCTICA DE INICIACIÓN A LAS CIENCIAS “¿QUÉ TOCAS QUE ADIVINAS?”</w:t>
            </w:r>
          </w:p>
        </w:tc>
        <w:tc>
          <w:tcPr>
            <w:tcW w:w="3780" w:type="dxa"/>
          </w:tcPr>
          <w:p w:rsidR="006215B1" w:rsidRPr="00DB4DDC" w:rsidRDefault="008525B6" w:rsidP="00DB4DDC">
            <w:pPr>
              <w:jc w:val="both"/>
              <w:rPr>
                <w:rFonts w:ascii="Calibri" w:hAnsi="Calibri"/>
                <w:sz w:val="20"/>
                <w:szCs w:val="20"/>
              </w:rPr>
            </w:pPr>
            <w:r>
              <w:rPr>
                <w:rFonts w:ascii="Calibri" w:hAnsi="Calibri"/>
                <w:sz w:val="20"/>
                <w:szCs w:val="20"/>
              </w:rPr>
              <w:t>La siguiente experiencia corresponde a la iniciación de las ciencias y pretende trabajar las habilidades de percepción, investigación, conceptualización, formulación, y, razonamiento, mediante una actividad de exploración con los sentidos.  Se parte de la base donde la educadora adquiere el rol de mediador pedagógico; su fin es invitar a los niños y niñas a la reflexión, a que se planteen preguntas y resuelvan una problemática, además de invitarlos a problematizar temas que surjan en el momento y generen interacción.</w:t>
            </w:r>
          </w:p>
        </w:tc>
        <w:tc>
          <w:tcPr>
            <w:tcW w:w="2700" w:type="dxa"/>
          </w:tcPr>
          <w:p w:rsidR="006215B1" w:rsidRPr="00485F58" w:rsidRDefault="00B2391F" w:rsidP="001A2BAF">
            <w:pPr>
              <w:rPr>
                <w:rFonts w:ascii="Calibri" w:hAnsi="Calibri"/>
                <w:b/>
                <w:sz w:val="20"/>
                <w:szCs w:val="20"/>
              </w:rPr>
            </w:pPr>
            <w:r>
              <w:rPr>
                <w:rFonts w:ascii="Calibri" w:hAnsi="Calibri"/>
                <w:b/>
                <w:sz w:val="20"/>
                <w:szCs w:val="20"/>
              </w:rPr>
              <w:t>CAMILA ASENJO HENRÍQUEZ</w:t>
            </w:r>
          </w:p>
          <w:p w:rsidR="006215B1" w:rsidRDefault="00B2391F" w:rsidP="001A2BAF">
            <w:pPr>
              <w:rPr>
                <w:rFonts w:ascii="Calibri" w:hAnsi="Calibri"/>
                <w:sz w:val="20"/>
                <w:szCs w:val="20"/>
              </w:rPr>
            </w:pPr>
            <w:r>
              <w:rPr>
                <w:rFonts w:ascii="Calibri" w:hAnsi="Calibri"/>
                <w:sz w:val="20"/>
                <w:szCs w:val="20"/>
              </w:rPr>
              <w:t>Escuela Oro Negro</w:t>
            </w:r>
          </w:p>
          <w:p w:rsidR="00B2391F" w:rsidRPr="00683737" w:rsidRDefault="00B2391F" w:rsidP="001A2BAF">
            <w:pPr>
              <w:rPr>
                <w:rFonts w:ascii="Calibri" w:hAnsi="Calibri"/>
                <w:sz w:val="20"/>
                <w:szCs w:val="20"/>
              </w:rPr>
            </w:pPr>
            <w:r>
              <w:rPr>
                <w:rFonts w:ascii="Calibri" w:hAnsi="Calibri"/>
                <w:sz w:val="20"/>
                <w:szCs w:val="20"/>
              </w:rPr>
              <w:t>Concón</w:t>
            </w:r>
          </w:p>
        </w:tc>
        <w:tc>
          <w:tcPr>
            <w:tcW w:w="1080" w:type="dxa"/>
          </w:tcPr>
          <w:p w:rsidR="006215B1" w:rsidRPr="006215B1" w:rsidRDefault="00B2391F" w:rsidP="007077C3">
            <w:pPr>
              <w:jc w:val="center"/>
              <w:rPr>
                <w:rFonts w:ascii="Calibri" w:hAnsi="Calibri"/>
                <w:sz w:val="20"/>
                <w:szCs w:val="20"/>
              </w:rPr>
            </w:pPr>
            <w:r>
              <w:rPr>
                <w:rFonts w:ascii="Calibri" w:hAnsi="Calibri"/>
                <w:sz w:val="20"/>
                <w:szCs w:val="20"/>
              </w:rPr>
              <w:t>103</w:t>
            </w:r>
          </w:p>
        </w:tc>
      </w:tr>
      <w:tr w:rsidR="006215B1" w:rsidRPr="00683737" w:rsidTr="006215B1">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EBA</w:t>
            </w:r>
          </w:p>
        </w:tc>
        <w:tc>
          <w:tcPr>
            <w:tcW w:w="2880" w:type="dxa"/>
          </w:tcPr>
          <w:p w:rsidR="006215B1" w:rsidRPr="00625B79" w:rsidRDefault="00B2391F" w:rsidP="006215B1">
            <w:pPr>
              <w:rPr>
                <w:rFonts w:ascii="Calibri" w:hAnsi="Calibri"/>
                <w:sz w:val="20"/>
                <w:szCs w:val="20"/>
              </w:rPr>
            </w:pPr>
            <w:r>
              <w:rPr>
                <w:rFonts w:ascii="Calibri" w:hAnsi="Calibri"/>
                <w:sz w:val="20"/>
                <w:szCs w:val="20"/>
              </w:rPr>
              <w:t>CON MI FAMILIA CONSTRUIMOS LA HISTORIA</w:t>
            </w:r>
          </w:p>
        </w:tc>
        <w:tc>
          <w:tcPr>
            <w:tcW w:w="3780" w:type="dxa"/>
          </w:tcPr>
          <w:p w:rsidR="006215B1" w:rsidRPr="00DB4DDC" w:rsidRDefault="00B2391F" w:rsidP="00DB4DDC">
            <w:pPr>
              <w:jc w:val="both"/>
              <w:rPr>
                <w:rFonts w:ascii="Calibri" w:hAnsi="Calibri"/>
                <w:sz w:val="20"/>
                <w:szCs w:val="20"/>
                <w:lang w:val="es-ES_tradnl"/>
              </w:rPr>
            </w:pPr>
            <w:r>
              <w:rPr>
                <w:rFonts w:ascii="Calibri" w:hAnsi="Calibri"/>
                <w:sz w:val="20"/>
                <w:szCs w:val="20"/>
              </w:rPr>
              <w:t>Realización de clases interactivas en el segundo subciclo de enseñanza básica, en las que los alumnos conocen, a través de la experiencia y la investigación, el pasado del hombre y el propio, integrando diversos espacios escolares y recursos, como exposiciones itinerantes en biblioteca, fuentes históricas del entorno y familiares, proyectos de familia. etc.</w:t>
            </w:r>
          </w:p>
        </w:tc>
        <w:tc>
          <w:tcPr>
            <w:tcW w:w="2700" w:type="dxa"/>
          </w:tcPr>
          <w:p w:rsidR="006215B1" w:rsidRPr="00485F58" w:rsidRDefault="00B2391F" w:rsidP="001A2BAF">
            <w:pPr>
              <w:rPr>
                <w:rFonts w:ascii="Calibri" w:hAnsi="Calibri"/>
                <w:b/>
                <w:sz w:val="20"/>
                <w:szCs w:val="20"/>
              </w:rPr>
            </w:pPr>
            <w:r>
              <w:rPr>
                <w:rFonts w:ascii="Calibri" w:hAnsi="Calibri"/>
                <w:b/>
                <w:sz w:val="20"/>
                <w:szCs w:val="20"/>
                <w:lang w:val="es-ES_tradnl"/>
              </w:rPr>
              <w:t>CLAUDIA ROJAS ARAVENA</w:t>
            </w:r>
          </w:p>
          <w:p w:rsidR="006215B1" w:rsidRDefault="00B2391F" w:rsidP="001A2BAF">
            <w:pPr>
              <w:rPr>
                <w:rFonts w:ascii="Calibri" w:hAnsi="Calibri"/>
                <w:sz w:val="20"/>
                <w:szCs w:val="20"/>
              </w:rPr>
            </w:pPr>
            <w:r>
              <w:rPr>
                <w:rFonts w:ascii="Calibri" w:hAnsi="Calibri"/>
                <w:sz w:val="20"/>
                <w:szCs w:val="20"/>
              </w:rPr>
              <w:t>Colegio Valle del Aconcagua</w:t>
            </w:r>
          </w:p>
          <w:p w:rsidR="006215B1" w:rsidRPr="00625B79" w:rsidRDefault="00B2391F" w:rsidP="001A2BAF">
            <w:pPr>
              <w:jc w:val="both"/>
              <w:rPr>
                <w:rFonts w:ascii="Calibri" w:hAnsi="Calibri"/>
                <w:sz w:val="20"/>
                <w:szCs w:val="20"/>
              </w:rPr>
            </w:pPr>
            <w:r>
              <w:rPr>
                <w:rFonts w:ascii="Calibri" w:hAnsi="Calibri"/>
                <w:sz w:val="20"/>
                <w:szCs w:val="20"/>
              </w:rPr>
              <w:t>Quillota</w:t>
            </w:r>
          </w:p>
        </w:tc>
        <w:tc>
          <w:tcPr>
            <w:tcW w:w="1080" w:type="dxa"/>
          </w:tcPr>
          <w:p w:rsidR="006215B1" w:rsidRPr="006215B1" w:rsidRDefault="00B2391F" w:rsidP="007077C3">
            <w:pPr>
              <w:jc w:val="center"/>
              <w:rPr>
                <w:rFonts w:ascii="Calibri" w:hAnsi="Calibri"/>
                <w:sz w:val="20"/>
                <w:szCs w:val="20"/>
              </w:rPr>
            </w:pPr>
            <w:r>
              <w:rPr>
                <w:rFonts w:ascii="Calibri" w:hAnsi="Calibri"/>
                <w:sz w:val="20"/>
                <w:szCs w:val="20"/>
              </w:rPr>
              <w:t>105</w:t>
            </w:r>
          </w:p>
        </w:tc>
      </w:tr>
      <w:tr w:rsidR="006215B1" w:rsidRPr="00683737" w:rsidTr="006215B1">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EBA</w:t>
            </w:r>
          </w:p>
        </w:tc>
        <w:tc>
          <w:tcPr>
            <w:tcW w:w="2880" w:type="dxa"/>
          </w:tcPr>
          <w:p w:rsidR="006215B1" w:rsidRDefault="00B2391F" w:rsidP="006215B1">
            <w:pPr>
              <w:rPr>
                <w:rFonts w:ascii="Calibri" w:hAnsi="Calibri"/>
                <w:sz w:val="20"/>
                <w:szCs w:val="20"/>
              </w:rPr>
            </w:pPr>
            <w:r>
              <w:rPr>
                <w:rFonts w:ascii="Calibri" w:hAnsi="Calibri"/>
                <w:sz w:val="20"/>
                <w:szCs w:val="20"/>
              </w:rPr>
              <w:t>PROGRAMA DE ESCRITURA CREATIVA: EXPRESIÓN, PUBLICACIÓN Y LECTURA.</w:t>
            </w:r>
          </w:p>
        </w:tc>
        <w:tc>
          <w:tcPr>
            <w:tcW w:w="3780" w:type="dxa"/>
          </w:tcPr>
          <w:p w:rsidR="006215B1" w:rsidRPr="00DB4DDC" w:rsidRDefault="00B2391F" w:rsidP="00DB4DDC">
            <w:pPr>
              <w:jc w:val="both"/>
              <w:rPr>
                <w:rFonts w:ascii="Calibri" w:hAnsi="Calibri"/>
                <w:sz w:val="20"/>
                <w:szCs w:val="20"/>
              </w:rPr>
            </w:pPr>
            <w:r>
              <w:rPr>
                <w:rFonts w:ascii="Calibri" w:hAnsi="Calibri"/>
                <w:sz w:val="20"/>
              </w:rPr>
              <w:t>Este Programa es considerado una experiencia de aula innovadora y práctica, por cuanto fomenta el buen uso del lenguaje, la creatividad y expresión, el amor a la literatura y la lectura, principalmente en Primer Ciclo Básico, a partir de la producción sistemática de textos en el aula, socializando sus creaciones con la publicación de libros, leídos por otros alumnos, quienes también crean su propia obra.</w:t>
            </w:r>
          </w:p>
        </w:tc>
        <w:tc>
          <w:tcPr>
            <w:tcW w:w="2700" w:type="dxa"/>
          </w:tcPr>
          <w:p w:rsidR="006215B1" w:rsidRPr="00485F58" w:rsidRDefault="00B2391F" w:rsidP="001A2BAF">
            <w:pPr>
              <w:rPr>
                <w:rFonts w:ascii="Calibri" w:hAnsi="Calibri"/>
                <w:b/>
                <w:sz w:val="20"/>
                <w:szCs w:val="20"/>
              </w:rPr>
            </w:pPr>
            <w:r>
              <w:rPr>
                <w:rFonts w:ascii="Calibri" w:hAnsi="Calibri"/>
                <w:b/>
                <w:sz w:val="20"/>
                <w:szCs w:val="20"/>
              </w:rPr>
              <w:t>ROBERTO APABLAZA PEZOA</w:t>
            </w:r>
          </w:p>
          <w:p w:rsidR="006215B1" w:rsidRDefault="00B2391F" w:rsidP="001A2BAF">
            <w:pPr>
              <w:rPr>
                <w:rFonts w:ascii="Calibri" w:hAnsi="Calibri"/>
                <w:sz w:val="20"/>
                <w:szCs w:val="20"/>
              </w:rPr>
            </w:pPr>
            <w:r>
              <w:rPr>
                <w:rFonts w:ascii="Calibri" w:hAnsi="Calibri"/>
                <w:sz w:val="20"/>
                <w:szCs w:val="20"/>
              </w:rPr>
              <w:t>Colegio Aconcagua</w:t>
            </w:r>
          </w:p>
          <w:p w:rsidR="006215B1" w:rsidRPr="00683737" w:rsidRDefault="006215B1" w:rsidP="001A2BAF">
            <w:pPr>
              <w:rPr>
                <w:rFonts w:ascii="Calibri" w:hAnsi="Calibri"/>
                <w:sz w:val="20"/>
                <w:szCs w:val="20"/>
              </w:rPr>
            </w:pPr>
          </w:p>
        </w:tc>
        <w:tc>
          <w:tcPr>
            <w:tcW w:w="1080" w:type="dxa"/>
          </w:tcPr>
          <w:p w:rsidR="006215B1" w:rsidRPr="006215B1" w:rsidRDefault="00B2391F" w:rsidP="007077C3">
            <w:pPr>
              <w:jc w:val="center"/>
              <w:rPr>
                <w:rFonts w:ascii="Calibri" w:hAnsi="Calibri"/>
                <w:sz w:val="20"/>
                <w:szCs w:val="20"/>
              </w:rPr>
            </w:pPr>
            <w:r>
              <w:rPr>
                <w:rFonts w:ascii="Calibri" w:hAnsi="Calibri"/>
                <w:sz w:val="20"/>
                <w:szCs w:val="20"/>
              </w:rPr>
              <w:t>106</w:t>
            </w:r>
          </w:p>
        </w:tc>
      </w:tr>
      <w:tr w:rsidR="006215B1" w:rsidRPr="00683737" w:rsidTr="006215B1">
        <w:tc>
          <w:tcPr>
            <w:tcW w:w="720" w:type="dxa"/>
          </w:tcPr>
          <w:p w:rsidR="006215B1" w:rsidRPr="00683737" w:rsidRDefault="00AB7586" w:rsidP="0049185E">
            <w:pPr>
              <w:jc w:val="center"/>
              <w:rPr>
                <w:rFonts w:ascii="Calibri" w:hAnsi="Calibri"/>
                <w:sz w:val="20"/>
                <w:szCs w:val="20"/>
              </w:rPr>
            </w:pPr>
            <w:r>
              <w:rPr>
                <w:rFonts w:ascii="Calibri" w:hAnsi="Calibri"/>
                <w:sz w:val="20"/>
                <w:szCs w:val="20"/>
              </w:rPr>
              <w:t>GRAL.</w:t>
            </w:r>
          </w:p>
        </w:tc>
        <w:tc>
          <w:tcPr>
            <w:tcW w:w="2880" w:type="dxa"/>
          </w:tcPr>
          <w:p w:rsidR="006215B1" w:rsidRDefault="00AB7586" w:rsidP="006215B1">
            <w:pPr>
              <w:rPr>
                <w:rFonts w:ascii="Calibri" w:hAnsi="Calibri"/>
                <w:sz w:val="20"/>
                <w:szCs w:val="20"/>
              </w:rPr>
            </w:pPr>
            <w:r>
              <w:rPr>
                <w:rFonts w:ascii="Calibri" w:hAnsi="Calibri"/>
                <w:sz w:val="20"/>
                <w:szCs w:val="20"/>
              </w:rPr>
              <w:t>MÉTODO SINGAPUR, UNA HERRAMIENTA PARA APRENDER A TRAVÉS DE LA RESOLUCIÓN DE PROBLEMAS.</w:t>
            </w:r>
          </w:p>
        </w:tc>
        <w:tc>
          <w:tcPr>
            <w:tcW w:w="3780" w:type="dxa"/>
          </w:tcPr>
          <w:p w:rsidR="006215B1" w:rsidRPr="003853EA" w:rsidRDefault="00AB7586" w:rsidP="003853EA">
            <w:pPr>
              <w:jc w:val="both"/>
              <w:rPr>
                <w:rFonts w:ascii="Calibri" w:hAnsi="Calibri"/>
                <w:sz w:val="20"/>
                <w:szCs w:val="20"/>
              </w:rPr>
            </w:pPr>
            <w:r>
              <w:rPr>
                <w:rFonts w:ascii="Calibri" w:hAnsi="Calibri" w:cs="Arial"/>
                <w:sz w:val="20"/>
                <w:szCs w:val="20"/>
                <w:lang w:eastAsia="es-CL"/>
              </w:rPr>
              <w:t>El presente Taller pretende dar a conocer las líneas teóricas del proyecto Singapur.  Así mismo, presentar de manera práctica, la metodología aplicada en el aula para el logro de los objetivos matemáticos a través de habilidades, procesos, metacognición y actividades, teniendo como objetivo final el dominio más allá del contenido.</w:t>
            </w:r>
          </w:p>
        </w:tc>
        <w:tc>
          <w:tcPr>
            <w:tcW w:w="2700" w:type="dxa"/>
          </w:tcPr>
          <w:p w:rsidR="006215B1" w:rsidRPr="00AB7586" w:rsidRDefault="00AB7586" w:rsidP="001A2BAF">
            <w:pPr>
              <w:rPr>
                <w:rFonts w:ascii="Calibri" w:hAnsi="Calibri"/>
                <w:b/>
                <w:sz w:val="20"/>
                <w:szCs w:val="20"/>
                <w:lang w:val="en-US"/>
              </w:rPr>
            </w:pPr>
            <w:r w:rsidRPr="00AB7586">
              <w:rPr>
                <w:rFonts w:ascii="Calibri" w:hAnsi="Calibri"/>
                <w:b/>
                <w:sz w:val="20"/>
                <w:szCs w:val="20"/>
                <w:lang w:val="en-US"/>
              </w:rPr>
              <w:t>ALEJANDRA CAMPILLAY G.</w:t>
            </w:r>
          </w:p>
          <w:p w:rsidR="006215B1" w:rsidRPr="00AB7586" w:rsidRDefault="00AB7586" w:rsidP="001A2BAF">
            <w:pPr>
              <w:rPr>
                <w:rFonts w:ascii="Calibri" w:hAnsi="Calibri"/>
                <w:sz w:val="20"/>
                <w:szCs w:val="20"/>
                <w:lang w:val="en-US"/>
              </w:rPr>
            </w:pPr>
            <w:r w:rsidRPr="00AB7586">
              <w:rPr>
                <w:rFonts w:ascii="Calibri" w:hAnsi="Calibri"/>
                <w:sz w:val="20"/>
                <w:szCs w:val="20"/>
                <w:lang w:val="en-US"/>
              </w:rPr>
              <w:t xml:space="preserve">The </w:t>
            </w:r>
            <w:smartTag w:uri="urn:schemas-microsoft-com:office:smarttags" w:element="place">
              <w:smartTag w:uri="urn:schemas-microsoft-com:office:smarttags" w:element="PlaceName">
                <w:r w:rsidRPr="00AB7586">
                  <w:rPr>
                    <w:rFonts w:ascii="Calibri" w:hAnsi="Calibri"/>
                    <w:sz w:val="20"/>
                    <w:szCs w:val="20"/>
                    <w:lang w:val="en-US"/>
                  </w:rPr>
                  <w:t>Mackay</w:t>
                </w:r>
              </w:smartTag>
              <w:r w:rsidRPr="00AB7586">
                <w:rPr>
                  <w:rFonts w:ascii="Calibri" w:hAnsi="Calibri"/>
                  <w:sz w:val="20"/>
                  <w:szCs w:val="20"/>
                  <w:lang w:val="en-US"/>
                </w:rPr>
                <w:t xml:space="preserve"> </w:t>
              </w:r>
              <w:smartTag w:uri="urn:schemas-microsoft-com:office:smarttags" w:element="PlaceType">
                <w:r w:rsidRPr="00AB7586">
                  <w:rPr>
                    <w:rFonts w:ascii="Calibri" w:hAnsi="Calibri"/>
                    <w:sz w:val="20"/>
                    <w:szCs w:val="20"/>
                    <w:lang w:val="en-US"/>
                  </w:rPr>
                  <w:t>Scho</w:t>
                </w:r>
                <w:r>
                  <w:rPr>
                    <w:rFonts w:ascii="Calibri" w:hAnsi="Calibri"/>
                    <w:sz w:val="20"/>
                    <w:szCs w:val="20"/>
                    <w:lang w:val="en-US"/>
                  </w:rPr>
                  <w:t>ol</w:t>
                </w:r>
              </w:smartTag>
            </w:smartTag>
          </w:p>
          <w:p w:rsidR="006215B1" w:rsidRPr="00683737" w:rsidRDefault="006215B1" w:rsidP="001A2BAF">
            <w:pPr>
              <w:rPr>
                <w:rFonts w:ascii="Calibri" w:hAnsi="Calibri"/>
                <w:sz w:val="20"/>
                <w:szCs w:val="20"/>
              </w:rPr>
            </w:pPr>
          </w:p>
        </w:tc>
        <w:tc>
          <w:tcPr>
            <w:tcW w:w="1080" w:type="dxa"/>
          </w:tcPr>
          <w:p w:rsidR="006215B1" w:rsidRPr="006215B1" w:rsidRDefault="00AB7586" w:rsidP="007077C3">
            <w:pPr>
              <w:jc w:val="center"/>
              <w:rPr>
                <w:rFonts w:ascii="Calibri" w:hAnsi="Calibri"/>
                <w:sz w:val="20"/>
                <w:szCs w:val="20"/>
              </w:rPr>
            </w:pPr>
            <w:r>
              <w:rPr>
                <w:rFonts w:ascii="Calibri" w:hAnsi="Calibri"/>
                <w:sz w:val="20"/>
                <w:szCs w:val="20"/>
              </w:rPr>
              <w:t>107</w:t>
            </w:r>
          </w:p>
        </w:tc>
      </w:tr>
    </w:tbl>
    <w:p w:rsidR="001A2BAF" w:rsidRDefault="000164A7" w:rsidP="001A2BAF">
      <w:r>
        <w:rPr>
          <w:noProof/>
          <w:sz w:val="20"/>
          <w:szCs w:val="20"/>
        </w:rPr>
        <w:lastRenderedPageBreak/>
        <w:pict>
          <v:shape id="_x0000_s1053" type="#_x0000_t202" style="position:absolute;margin-left:363pt;margin-top:-6pt;width:171pt;height:180pt;z-index:251661824;mso-position-horizontal-relative:text;mso-position-vertical-relative:text" stroked="f">
            <v:textbox style="mso-next-textbox:#_x0000_s1053">
              <w:txbxContent>
                <w:p w:rsidR="006F392F" w:rsidRDefault="00A34309" w:rsidP="000164A7">
                  <w:pPr>
                    <w:jc w:val="center"/>
                  </w:pPr>
                  <w:r>
                    <w:rPr>
                      <w:noProof/>
                    </w:rPr>
                    <w:drawing>
                      <wp:inline distT="0" distB="0" distL="0" distR="0">
                        <wp:extent cx="314325" cy="28575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314325" cy="285750"/>
                                </a:xfrm>
                                <a:prstGeom prst="rect">
                                  <a:avLst/>
                                </a:prstGeom>
                                <a:noFill/>
                                <a:ln w="9525">
                                  <a:noFill/>
                                  <a:miter lim="800000"/>
                                  <a:headEnd/>
                                  <a:tailEnd/>
                                </a:ln>
                              </pic:spPr>
                            </pic:pic>
                          </a:graphicData>
                        </a:graphic>
                      </wp:inline>
                    </w:drawing>
                  </w:r>
                </w:p>
                <w:p w:rsidR="006F392F" w:rsidRDefault="006F392F" w:rsidP="000164A7">
                  <w:pPr>
                    <w:jc w:val="center"/>
                  </w:pPr>
                </w:p>
                <w:p w:rsidR="006F392F" w:rsidRPr="00746DEB" w:rsidRDefault="006F392F" w:rsidP="000164A7">
                  <w:pPr>
                    <w:jc w:val="center"/>
                    <w:rPr>
                      <w:rFonts w:ascii="Arial Black" w:hAnsi="Arial Black"/>
                      <w:b/>
                      <w:sz w:val="10"/>
                      <w:szCs w:val="10"/>
                    </w:rPr>
                  </w:pPr>
                  <w:r w:rsidRPr="00746DEB">
                    <w:rPr>
                      <w:rFonts w:ascii="Arial Black" w:hAnsi="Arial Black"/>
                      <w:b/>
                      <w:sz w:val="10"/>
                      <w:szCs w:val="10"/>
                    </w:rPr>
                    <w:t>S</w:t>
                  </w:r>
                  <w:r>
                    <w:rPr>
                      <w:rFonts w:ascii="Arial Black" w:hAnsi="Arial Black"/>
                      <w:b/>
                      <w:sz w:val="10"/>
                      <w:szCs w:val="10"/>
                    </w:rPr>
                    <w:t>ÈPTIMO</w:t>
                  </w:r>
                  <w:r w:rsidRPr="00746DEB">
                    <w:rPr>
                      <w:rFonts w:ascii="Arial Black" w:hAnsi="Arial Black"/>
                      <w:b/>
                      <w:sz w:val="10"/>
                      <w:szCs w:val="10"/>
                    </w:rPr>
                    <w:t xml:space="preserve"> </w:t>
                  </w:r>
                  <w:r>
                    <w:rPr>
                      <w:rFonts w:ascii="Arial Black" w:hAnsi="Arial Black"/>
                      <w:b/>
                      <w:sz w:val="10"/>
                      <w:szCs w:val="10"/>
                    </w:rPr>
                    <w:t>TALLER</w:t>
                  </w:r>
                </w:p>
                <w:p w:rsidR="006F392F" w:rsidRPr="00746DEB" w:rsidRDefault="006F392F" w:rsidP="000164A7">
                  <w:pPr>
                    <w:jc w:val="center"/>
                    <w:rPr>
                      <w:rFonts w:ascii="Arial Black" w:hAnsi="Arial Black" w:cs="Arial"/>
                      <w:b/>
                      <w:color w:val="33CC33"/>
                      <w:sz w:val="12"/>
                      <w:szCs w:val="12"/>
                    </w:rPr>
                  </w:pPr>
                  <w:r w:rsidRPr="00746DEB">
                    <w:rPr>
                      <w:rFonts w:ascii="Arial Black" w:hAnsi="Arial Black" w:cs="Arial"/>
                      <w:b/>
                      <w:color w:val="33CC33"/>
                      <w:sz w:val="12"/>
                      <w:szCs w:val="12"/>
                    </w:rPr>
                    <w:t>Compartiendo</w:t>
                  </w:r>
                </w:p>
                <w:p w:rsidR="006F392F" w:rsidRPr="00746DEB" w:rsidRDefault="006F392F" w:rsidP="000164A7">
                  <w:pPr>
                    <w:jc w:val="center"/>
                    <w:rPr>
                      <w:rFonts w:ascii="Arial Black" w:hAnsi="Arial Black" w:cs="Arial"/>
                      <w:b/>
                      <w:color w:val="33CC33"/>
                      <w:sz w:val="12"/>
                      <w:szCs w:val="12"/>
                    </w:rPr>
                  </w:pPr>
                  <w:r w:rsidRPr="00746DEB">
                    <w:rPr>
                      <w:rFonts w:ascii="Arial Black" w:hAnsi="Arial Black" w:cs="Arial"/>
                      <w:b/>
                      <w:color w:val="33CC33"/>
                      <w:sz w:val="12"/>
                      <w:szCs w:val="12"/>
                    </w:rPr>
                    <w:t>Experiencias Exitosas:</w:t>
                  </w:r>
                </w:p>
                <w:p w:rsidR="006F392F" w:rsidRPr="00746DEB" w:rsidRDefault="006F392F" w:rsidP="000164A7">
                  <w:pPr>
                    <w:jc w:val="center"/>
                    <w:rPr>
                      <w:rFonts w:ascii="Arial Black" w:hAnsi="Arial Black" w:cs="Arial"/>
                      <w:b/>
                      <w:color w:val="FF0066"/>
                      <w:sz w:val="14"/>
                      <w:szCs w:val="14"/>
                    </w:rPr>
                  </w:pPr>
                  <w:r w:rsidRPr="00746DEB">
                    <w:rPr>
                      <w:rFonts w:ascii="Arial Black" w:hAnsi="Arial Black" w:cs="Arial"/>
                      <w:b/>
                      <w:color w:val="FF0066"/>
                      <w:sz w:val="14"/>
                      <w:szCs w:val="14"/>
                    </w:rPr>
                    <w:t xml:space="preserve">Profesores para </w:t>
                  </w:r>
                </w:p>
                <w:p w:rsidR="006F392F" w:rsidRPr="00746DEB" w:rsidRDefault="006F392F" w:rsidP="000164A7">
                  <w:pPr>
                    <w:jc w:val="center"/>
                    <w:rPr>
                      <w:rFonts w:ascii="Arial Black" w:hAnsi="Arial Black" w:cs="Arial"/>
                      <w:b/>
                      <w:color w:val="FF0066"/>
                      <w:sz w:val="14"/>
                      <w:szCs w:val="14"/>
                    </w:rPr>
                  </w:pPr>
                  <w:r w:rsidRPr="00746DEB">
                    <w:rPr>
                      <w:rFonts w:ascii="Arial Black" w:hAnsi="Arial Black" w:cs="Arial"/>
                      <w:b/>
                      <w:color w:val="FF0066"/>
                      <w:sz w:val="14"/>
                      <w:szCs w:val="14"/>
                    </w:rPr>
                    <w:t>Profesores</w:t>
                  </w:r>
                </w:p>
                <w:p w:rsidR="006F392F" w:rsidRPr="00746DEB" w:rsidRDefault="006F392F" w:rsidP="000164A7">
                  <w:pPr>
                    <w:jc w:val="center"/>
                    <w:rPr>
                      <w:rFonts w:ascii="Arial Black" w:hAnsi="Arial Black"/>
                      <w:b/>
                      <w:sz w:val="10"/>
                      <w:szCs w:val="10"/>
                    </w:rPr>
                  </w:pPr>
                  <w:r>
                    <w:rPr>
                      <w:rFonts w:ascii="Arial Black" w:hAnsi="Arial Black"/>
                      <w:b/>
                      <w:sz w:val="10"/>
                      <w:szCs w:val="10"/>
                    </w:rPr>
                    <w:t>12</w:t>
                  </w:r>
                  <w:r w:rsidRPr="00746DEB">
                    <w:rPr>
                      <w:rFonts w:ascii="Arial Black" w:hAnsi="Arial Black"/>
                      <w:b/>
                      <w:sz w:val="10"/>
                      <w:szCs w:val="10"/>
                    </w:rPr>
                    <w:t xml:space="preserve"> de noviembre</w:t>
                  </w:r>
                </w:p>
                <w:p w:rsidR="006F392F" w:rsidRPr="000164A7" w:rsidRDefault="00A34309" w:rsidP="000164A7">
                  <w:pPr>
                    <w:jc w:val="center"/>
                    <w:rPr>
                      <w:rFonts w:ascii="Cambria" w:hAnsi="Cambria"/>
                      <w:b/>
                      <w:sz w:val="20"/>
                      <w:szCs w:val="20"/>
                    </w:rPr>
                  </w:pPr>
                  <w:r>
                    <w:rPr>
                      <w:rFonts w:ascii="Cambria" w:hAnsi="Cambria"/>
                      <w:b/>
                      <w:noProof/>
                      <w:sz w:val="20"/>
                      <w:szCs w:val="20"/>
                    </w:rPr>
                    <w:drawing>
                      <wp:inline distT="0" distB="0" distL="0" distR="0">
                        <wp:extent cx="695325" cy="10668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95325" cy="1066800"/>
                                </a:xfrm>
                                <a:prstGeom prst="rect">
                                  <a:avLst/>
                                </a:prstGeom>
                                <a:noFill/>
                                <a:ln w="9525">
                                  <a:noFill/>
                                  <a:miter lim="800000"/>
                                  <a:headEnd/>
                                  <a:tailEnd/>
                                </a:ln>
                              </pic:spPr>
                            </pic:pic>
                          </a:graphicData>
                        </a:graphic>
                      </wp:inline>
                    </w:drawing>
                  </w:r>
                </w:p>
              </w:txbxContent>
            </v:textbox>
            <w10:wrap type="square"/>
          </v:shape>
        </w:pict>
      </w:r>
      <w:r w:rsidR="001A2BAF">
        <w:rPr>
          <w:noProof/>
        </w:rPr>
        <w:pict>
          <v:shape id="_x0000_s1049" type="#_x0000_t136" style="position:absolute;margin-left:-63pt;margin-top:9pt;width:414pt;height:48.9pt;z-index:251658752;mso-position-horizontal-relative:text;mso-position-vertical-relative:text" fillcolor="black" stroked="f">
            <v:shadow on="t" color="#b2b2b2" opacity="52429f" offset="3pt"/>
            <v:textpath style="font-family:&quot;Calibri&quot;;v-text-kern:t" trim="t" fitpath="t" string="TERCER BLOQUE"/>
            <w10:wrap type="square"/>
          </v:shape>
        </w:pict>
      </w:r>
    </w:p>
    <w:p w:rsidR="001A2BAF" w:rsidRDefault="001A2BAF" w:rsidP="001A2BAF">
      <w:pPr>
        <w:rPr>
          <w:rFonts w:ascii="Arial" w:hAnsi="Arial" w:cs="Arial"/>
          <w:b/>
          <w:sz w:val="32"/>
          <w:szCs w:val="32"/>
        </w:rPr>
      </w:pPr>
      <w:r>
        <w:rPr>
          <w:rFonts w:ascii="Arial" w:hAnsi="Arial" w:cs="Arial"/>
          <w:b/>
          <w:sz w:val="32"/>
          <w:szCs w:val="32"/>
        </w:rPr>
        <w:t xml:space="preserve">    </w:t>
      </w:r>
    </w:p>
    <w:p w:rsidR="001A2BAF" w:rsidRDefault="001A2BAF" w:rsidP="001A2BAF">
      <w:pPr>
        <w:rPr>
          <w:rFonts w:ascii="Arial" w:hAnsi="Arial" w:cs="Arial"/>
          <w:b/>
          <w:sz w:val="32"/>
          <w:szCs w:val="32"/>
        </w:rPr>
      </w:pPr>
      <w:r>
        <w:rPr>
          <w:rFonts w:ascii="Arial" w:hAnsi="Arial" w:cs="Arial"/>
          <w:b/>
          <w:noProof/>
          <w:sz w:val="32"/>
          <w:szCs w:val="32"/>
        </w:rPr>
        <w:pict>
          <v:shape id="_x0000_s1051" type="#_x0000_t136" style="position:absolute;margin-left:-63pt;margin-top:6.85pt;width:234pt;height:36pt;z-index:251659776" fillcolor="black" stroked="f">
            <v:shadow on="t" color="#b2b2b2" opacity="52429f" offset="3pt"/>
            <v:textpath style="font-family:&quot;Calibri&quot;;v-text-kern:t" trim="t" fitpath="t" string="HORARIO: 12:30 A 13:30 HRS."/>
            <w10:wrap type="square"/>
          </v:shape>
        </w:pict>
      </w:r>
    </w:p>
    <w:p w:rsidR="001A2BAF" w:rsidRDefault="001A2BAF" w:rsidP="001A2BAF">
      <w:pPr>
        <w:rPr>
          <w:rFonts w:ascii="Arial" w:hAnsi="Arial" w:cs="Arial"/>
          <w:b/>
          <w:sz w:val="32"/>
          <w:szCs w:val="32"/>
        </w:rPr>
      </w:pPr>
    </w:p>
    <w:tbl>
      <w:tblPr>
        <w:tblStyle w:val="Tablaconcuadrcula"/>
        <w:tblW w:w="11340" w:type="dxa"/>
        <w:tblInd w:w="-1152"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ayout w:type="fixed"/>
        <w:tblLook w:val="01E0"/>
      </w:tblPr>
      <w:tblGrid>
        <w:gridCol w:w="720"/>
        <w:gridCol w:w="2520"/>
        <w:gridCol w:w="4680"/>
        <w:gridCol w:w="2520"/>
        <w:gridCol w:w="900"/>
      </w:tblGrid>
      <w:tr w:rsidR="006215B1" w:rsidRPr="00683737" w:rsidTr="007D5CE6">
        <w:tc>
          <w:tcPr>
            <w:tcW w:w="72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NIVEL</w:t>
            </w:r>
          </w:p>
        </w:tc>
        <w:tc>
          <w:tcPr>
            <w:tcW w:w="252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TÍTULO PONENCIA</w:t>
            </w:r>
          </w:p>
        </w:tc>
        <w:tc>
          <w:tcPr>
            <w:tcW w:w="468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DESCRIPCIÓN</w:t>
            </w:r>
          </w:p>
        </w:tc>
        <w:tc>
          <w:tcPr>
            <w:tcW w:w="2520" w:type="dxa"/>
            <w:shd w:val="pct12" w:color="auto" w:fill="auto"/>
          </w:tcPr>
          <w:p w:rsidR="006215B1" w:rsidRPr="00683737" w:rsidRDefault="006215B1" w:rsidP="0049185E">
            <w:pPr>
              <w:jc w:val="center"/>
              <w:rPr>
                <w:rFonts w:ascii="Calibri" w:hAnsi="Calibri"/>
                <w:b/>
                <w:sz w:val="20"/>
                <w:szCs w:val="20"/>
              </w:rPr>
            </w:pPr>
            <w:r w:rsidRPr="00683737">
              <w:rPr>
                <w:rFonts w:ascii="Calibri" w:hAnsi="Calibri"/>
                <w:b/>
                <w:sz w:val="20"/>
                <w:szCs w:val="20"/>
              </w:rPr>
              <w:t>EXPOSITOR</w:t>
            </w:r>
          </w:p>
        </w:tc>
        <w:tc>
          <w:tcPr>
            <w:tcW w:w="900" w:type="dxa"/>
            <w:shd w:val="pct12" w:color="auto" w:fill="auto"/>
          </w:tcPr>
          <w:p w:rsidR="006215B1" w:rsidRPr="00683737" w:rsidRDefault="006215B1" w:rsidP="006215B1">
            <w:pPr>
              <w:jc w:val="center"/>
              <w:rPr>
                <w:rFonts w:ascii="Calibri" w:hAnsi="Calibri"/>
                <w:b/>
                <w:sz w:val="20"/>
                <w:szCs w:val="20"/>
              </w:rPr>
            </w:pPr>
            <w:r>
              <w:rPr>
                <w:rFonts w:ascii="Calibri" w:hAnsi="Calibri"/>
                <w:b/>
                <w:sz w:val="20"/>
                <w:szCs w:val="20"/>
              </w:rPr>
              <w:t>SALAS</w:t>
            </w:r>
          </w:p>
        </w:tc>
      </w:tr>
      <w:tr w:rsidR="006215B1" w:rsidRPr="00683737" w:rsidTr="007D5CE6">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EPA</w:t>
            </w:r>
          </w:p>
        </w:tc>
        <w:tc>
          <w:tcPr>
            <w:tcW w:w="2520" w:type="dxa"/>
          </w:tcPr>
          <w:p w:rsidR="006215B1" w:rsidRDefault="006F392F" w:rsidP="00013257">
            <w:pPr>
              <w:rPr>
                <w:rFonts w:ascii="Calibri" w:hAnsi="Calibri"/>
                <w:sz w:val="20"/>
                <w:szCs w:val="20"/>
              </w:rPr>
            </w:pPr>
            <w:r>
              <w:rPr>
                <w:rFonts w:ascii="Calibri" w:hAnsi="Calibri"/>
                <w:sz w:val="20"/>
                <w:szCs w:val="20"/>
              </w:rPr>
              <w:t>ESTRATEGIAS DE LECTURA Y ESCRITURA</w:t>
            </w:r>
          </w:p>
        </w:tc>
        <w:tc>
          <w:tcPr>
            <w:tcW w:w="4680" w:type="dxa"/>
          </w:tcPr>
          <w:p w:rsidR="006215B1" w:rsidRDefault="006F392F" w:rsidP="0049185E">
            <w:pPr>
              <w:jc w:val="both"/>
              <w:rPr>
                <w:rFonts w:ascii="Calibri" w:hAnsi="Calibri"/>
                <w:sz w:val="20"/>
                <w:szCs w:val="20"/>
              </w:rPr>
            </w:pPr>
            <w:r>
              <w:rPr>
                <w:rFonts w:ascii="Calibri" w:hAnsi="Calibri"/>
                <w:sz w:val="20"/>
                <w:szCs w:val="20"/>
              </w:rPr>
              <w:t>Los niños desde que nace</w:t>
            </w:r>
            <w:r w:rsidR="00BF5B63">
              <w:rPr>
                <w:rFonts w:ascii="Calibri" w:hAnsi="Calibri"/>
                <w:sz w:val="20"/>
                <w:szCs w:val="20"/>
              </w:rPr>
              <w:t>n</w:t>
            </w:r>
            <w:r>
              <w:rPr>
                <w:rFonts w:ascii="Calibri" w:hAnsi="Calibri"/>
                <w:sz w:val="20"/>
                <w:szCs w:val="20"/>
              </w:rPr>
              <w:t xml:space="preserve"> se encuentran inmersos en un ambiente letrado, es por esto que el aprendizaje de la lectura y la escritura debieran darse como parte de la vida y en situaciones reales.</w:t>
            </w:r>
          </w:p>
          <w:p w:rsidR="006F392F" w:rsidRPr="0049185E" w:rsidRDefault="006F392F" w:rsidP="0049185E">
            <w:pPr>
              <w:jc w:val="both"/>
              <w:rPr>
                <w:rFonts w:ascii="Calibri" w:hAnsi="Calibri"/>
                <w:sz w:val="20"/>
                <w:szCs w:val="20"/>
              </w:rPr>
            </w:pPr>
            <w:r>
              <w:rPr>
                <w:rFonts w:ascii="Calibri" w:hAnsi="Calibri"/>
                <w:sz w:val="20"/>
                <w:szCs w:val="20"/>
              </w:rPr>
              <w:t>Bajo esta premisa, se presentarán 8 estrategias orientadas al desarrollo de la lectura y escritura, las cuales se caracterizan por resaltar y promover la participación activa de todos los niños, respetando su ritmo y nivel de aprendizaje.</w:t>
            </w:r>
          </w:p>
        </w:tc>
        <w:tc>
          <w:tcPr>
            <w:tcW w:w="2520" w:type="dxa"/>
          </w:tcPr>
          <w:p w:rsidR="006215B1" w:rsidRPr="00513F87" w:rsidRDefault="006F392F" w:rsidP="00013257">
            <w:pPr>
              <w:rPr>
                <w:rFonts w:ascii="Calibri" w:hAnsi="Calibri"/>
                <w:b/>
                <w:sz w:val="20"/>
                <w:szCs w:val="20"/>
              </w:rPr>
            </w:pPr>
            <w:smartTag w:uri="urn:schemas-microsoft-com:office:smarttags" w:element="PersonName">
              <w:smartTagPr>
                <w:attr w:name="ProductID" w:val="PAULINA GAMARRA"/>
              </w:smartTagPr>
              <w:r>
                <w:rPr>
                  <w:rFonts w:ascii="Calibri" w:hAnsi="Calibri"/>
                  <w:b/>
                  <w:sz w:val="20"/>
                  <w:szCs w:val="20"/>
                </w:rPr>
                <w:t>PAULINA GAMARRA</w:t>
              </w:r>
            </w:smartTag>
            <w:r>
              <w:rPr>
                <w:rFonts w:ascii="Calibri" w:hAnsi="Calibri"/>
                <w:b/>
                <w:sz w:val="20"/>
                <w:szCs w:val="20"/>
              </w:rPr>
              <w:t xml:space="preserve"> C.</w:t>
            </w:r>
          </w:p>
          <w:p w:rsidR="006215B1" w:rsidRPr="00683737" w:rsidRDefault="006F392F" w:rsidP="00013257">
            <w:pPr>
              <w:rPr>
                <w:rFonts w:ascii="Calibri" w:hAnsi="Calibri"/>
                <w:sz w:val="20"/>
                <w:szCs w:val="20"/>
              </w:rPr>
            </w:pPr>
            <w:r>
              <w:rPr>
                <w:rFonts w:ascii="Calibri" w:hAnsi="Calibri"/>
                <w:sz w:val="20"/>
                <w:szCs w:val="20"/>
              </w:rPr>
              <w:t>Colegio Albamar</w:t>
            </w:r>
          </w:p>
        </w:tc>
        <w:tc>
          <w:tcPr>
            <w:tcW w:w="900" w:type="dxa"/>
          </w:tcPr>
          <w:p w:rsidR="006215B1" w:rsidRPr="00683737" w:rsidRDefault="006F392F" w:rsidP="006215B1">
            <w:pPr>
              <w:jc w:val="center"/>
              <w:rPr>
                <w:rFonts w:ascii="Calibri" w:hAnsi="Calibri"/>
                <w:sz w:val="20"/>
                <w:szCs w:val="20"/>
              </w:rPr>
            </w:pPr>
            <w:r>
              <w:rPr>
                <w:rFonts w:ascii="Calibri" w:hAnsi="Calibri"/>
                <w:sz w:val="20"/>
                <w:szCs w:val="20"/>
              </w:rPr>
              <w:t>102</w:t>
            </w:r>
          </w:p>
        </w:tc>
      </w:tr>
      <w:tr w:rsidR="006215B1" w:rsidRPr="00683737" w:rsidTr="007D5CE6">
        <w:tc>
          <w:tcPr>
            <w:tcW w:w="720" w:type="dxa"/>
          </w:tcPr>
          <w:p w:rsidR="006215B1" w:rsidRPr="00683737" w:rsidRDefault="006215B1" w:rsidP="0049185E">
            <w:pPr>
              <w:jc w:val="center"/>
              <w:rPr>
                <w:rFonts w:ascii="Calibri" w:hAnsi="Calibri"/>
                <w:sz w:val="20"/>
                <w:szCs w:val="20"/>
              </w:rPr>
            </w:pPr>
            <w:r w:rsidRPr="00683737">
              <w:rPr>
                <w:rFonts w:ascii="Calibri" w:hAnsi="Calibri"/>
                <w:sz w:val="20"/>
                <w:szCs w:val="20"/>
              </w:rPr>
              <w:t>EPA</w:t>
            </w:r>
          </w:p>
        </w:tc>
        <w:tc>
          <w:tcPr>
            <w:tcW w:w="2520" w:type="dxa"/>
          </w:tcPr>
          <w:p w:rsidR="006215B1" w:rsidRDefault="006F392F" w:rsidP="00013257">
            <w:pPr>
              <w:rPr>
                <w:rFonts w:ascii="Calibri" w:hAnsi="Calibri"/>
                <w:sz w:val="20"/>
                <w:szCs w:val="20"/>
              </w:rPr>
            </w:pPr>
            <w:r>
              <w:rPr>
                <w:rFonts w:ascii="Calibri" w:hAnsi="Calibri"/>
                <w:sz w:val="20"/>
                <w:szCs w:val="20"/>
              </w:rPr>
              <w:t>CEREMONIA DE CUMPLEAÑOS, LÍNEA DE VIDA Y PASO DEL TIEMPO.</w:t>
            </w:r>
          </w:p>
        </w:tc>
        <w:tc>
          <w:tcPr>
            <w:tcW w:w="4680" w:type="dxa"/>
          </w:tcPr>
          <w:p w:rsidR="006215B1" w:rsidRPr="00D7695B" w:rsidRDefault="006F392F" w:rsidP="0049185E">
            <w:pPr>
              <w:jc w:val="both"/>
              <w:rPr>
                <w:rFonts w:ascii="Calibri" w:hAnsi="Calibri"/>
                <w:sz w:val="20"/>
                <w:szCs w:val="20"/>
              </w:rPr>
            </w:pPr>
            <w:r>
              <w:rPr>
                <w:rFonts w:ascii="Calibri" w:hAnsi="Calibri"/>
                <w:sz w:val="20"/>
                <w:szCs w:val="20"/>
              </w:rPr>
              <w:t>El concepto de tiempo siempre ha sido un desafío par trabajar con párvulos, incorporar una instancia con el niño de momentos significativos propios de su vida e incorporando otros relativos a la historia universal y a los códigos humanos de medición del tiempo, permite desarrollar una ceremonia significativa, profunda y de gran valor espiritual para quienes la presencian.</w:t>
            </w:r>
          </w:p>
        </w:tc>
        <w:tc>
          <w:tcPr>
            <w:tcW w:w="2520" w:type="dxa"/>
          </w:tcPr>
          <w:p w:rsidR="006215B1" w:rsidRPr="00485F58" w:rsidRDefault="006F392F" w:rsidP="0049185E">
            <w:pPr>
              <w:rPr>
                <w:rFonts w:ascii="Calibri" w:hAnsi="Calibri"/>
                <w:b/>
                <w:sz w:val="20"/>
                <w:szCs w:val="20"/>
              </w:rPr>
            </w:pPr>
            <w:r>
              <w:rPr>
                <w:rFonts w:ascii="Calibri" w:hAnsi="Calibri"/>
                <w:b/>
                <w:sz w:val="20"/>
                <w:szCs w:val="20"/>
              </w:rPr>
              <w:t>CLAUDIA TRIGO M.</w:t>
            </w:r>
          </w:p>
          <w:p w:rsidR="006215B1" w:rsidRDefault="006F392F" w:rsidP="0049185E">
            <w:pPr>
              <w:rPr>
                <w:rFonts w:ascii="Calibri" w:hAnsi="Calibri"/>
                <w:sz w:val="20"/>
                <w:szCs w:val="20"/>
              </w:rPr>
            </w:pPr>
            <w:r>
              <w:rPr>
                <w:rFonts w:ascii="Calibri" w:hAnsi="Calibri"/>
                <w:sz w:val="20"/>
                <w:szCs w:val="20"/>
              </w:rPr>
              <w:t>Colegio Alborada de Curauma</w:t>
            </w:r>
          </w:p>
          <w:p w:rsidR="006F392F" w:rsidRPr="00683737" w:rsidRDefault="006F392F" w:rsidP="0049185E">
            <w:pPr>
              <w:rPr>
                <w:rFonts w:ascii="Calibri" w:hAnsi="Calibri"/>
                <w:sz w:val="20"/>
                <w:szCs w:val="20"/>
              </w:rPr>
            </w:pPr>
            <w:r>
              <w:rPr>
                <w:rFonts w:ascii="Calibri" w:hAnsi="Calibri"/>
                <w:sz w:val="20"/>
                <w:szCs w:val="20"/>
              </w:rPr>
              <w:t>Jardín Infantil Montessori Colibrí</w:t>
            </w:r>
          </w:p>
        </w:tc>
        <w:tc>
          <w:tcPr>
            <w:tcW w:w="900" w:type="dxa"/>
          </w:tcPr>
          <w:p w:rsidR="006215B1" w:rsidRPr="00683737" w:rsidRDefault="006F392F" w:rsidP="006215B1">
            <w:pPr>
              <w:jc w:val="center"/>
              <w:rPr>
                <w:rFonts w:ascii="Calibri" w:hAnsi="Calibri"/>
                <w:sz w:val="20"/>
                <w:szCs w:val="20"/>
              </w:rPr>
            </w:pPr>
            <w:r>
              <w:rPr>
                <w:rFonts w:ascii="Calibri" w:hAnsi="Calibri"/>
                <w:sz w:val="20"/>
                <w:szCs w:val="20"/>
              </w:rPr>
              <w:t>106</w:t>
            </w:r>
          </w:p>
        </w:tc>
      </w:tr>
      <w:tr w:rsidR="006215B1" w:rsidRPr="00683737" w:rsidTr="007D5CE6">
        <w:tc>
          <w:tcPr>
            <w:tcW w:w="720" w:type="dxa"/>
          </w:tcPr>
          <w:p w:rsidR="006215B1" w:rsidRPr="00683737" w:rsidRDefault="006F392F" w:rsidP="0049185E">
            <w:pPr>
              <w:jc w:val="center"/>
              <w:rPr>
                <w:rFonts w:ascii="Calibri" w:hAnsi="Calibri"/>
                <w:sz w:val="20"/>
                <w:szCs w:val="20"/>
              </w:rPr>
            </w:pPr>
            <w:r>
              <w:rPr>
                <w:rFonts w:ascii="Calibri" w:hAnsi="Calibri"/>
                <w:sz w:val="20"/>
                <w:szCs w:val="20"/>
              </w:rPr>
              <w:t>GRAL.</w:t>
            </w:r>
          </w:p>
        </w:tc>
        <w:tc>
          <w:tcPr>
            <w:tcW w:w="2520" w:type="dxa"/>
          </w:tcPr>
          <w:p w:rsidR="006215B1" w:rsidRDefault="006F392F" w:rsidP="007077C3">
            <w:pPr>
              <w:rPr>
                <w:rFonts w:ascii="Calibri" w:hAnsi="Calibri"/>
                <w:sz w:val="20"/>
                <w:szCs w:val="20"/>
              </w:rPr>
            </w:pPr>
            <w:r>
              <w:rPr>
                <w:rFonts w:ascii="Calibri" w:hAnsi="Calibri"/>
                <w:sz w:val="20"/>
                <w:szCs w:val="20"/>
              </w:rPr>
              <w:t>TALLER DE DISEÑO DE MATERIAL EDUCATIVO</w:t>
            </w:r>
          </w:p>
        </w:tc>
        <w:tc>
          <w:tcPr>
            <w:tcW w:w="4680" w:type="dxa"/>
          </w:tcPr>
          <w:p w:rsidR="006215B1" w:rsidRPr="0049185E" w:rsidRDefault="006F392F" w:rsidP="0049185E">
            <w:pPr>
              <w:jc w:val="both"/>
              <w:rPr>
                <w:rFonts w:ascii="Calibri" w:hAnsi="Calibri"/>
                <w:sz w:val="20"/>
                <w:szCs w:val="20"/>
              </w:rPr>
            </w:pPr>
            <w:r>
              <w:rPr>
                <w:rFonts w:ascii="Calibri" w:hAnsi="Calibri"/>
                <w:sz w:val="20"/>
                <w:szCs w:val="20"/>
              </w:rPr>
              <w:t>Hoy en día es usual que los docentes fabriquen su propio material para trabajar.  Es por ello que el objetivo de nuestro taller es entregar a los estudiantes de pedagogía y a docentes de áreas afines, los conocimientos básicos del Diseño y Comunicación Visual, para aplicarlos de manera efectiva en el desarrollo de sus propios materiales educativos.</w:t>
            </w:r>
          </w:p>
        </w:tc>
        <w:tc>
          <w:tcPr>
            <w:tcW w:w="2520" w:type="dxa"/>
          </w:tcPr>
          <w:p w:rsidR="006215B1" w:rsidRDefault="006F392F" w:rsidP="00013257">
            <w:pPr>
              <w:rPr>
                <w:rFonts w:ascii="Calibri" w:hAnsi="Calibri"/>
                <w:b/>
                <w:sz w:val="20"/>
                <w:szCs w:val="20"/>
              </w:rPr>
            </w:pPr>
            <w:r>
              <w:rPr>
                <w:rFonts w:ascii="Calibri" w:hAnsi="Calibri"/>
                <w:b/>
                <w:sz w:val="20"/>
                <w:szCs w:val="20"/>
              </w:rPr>
              <w:t>ANDREA ROJAS</w:t>
            </w:r>
          </w:p>
          <w:p w:rsidR="006215B1" w:rsidRPr="00AD4E60" w:rsidRDefault="006F392F" w:rsidP="00013257">
            <w:pPr>
              <w:rPr>
                <w:rFonts w:ascii="Calibri" w:hAnsi="Calibri"/>
                <w:sz w:val="20"/>
                <w:szCs w:val="20"/>
              </w:rPr>
            </w:pPr>
            <w:r>
              <w:rPr>
                <w:rFonts w:ascii="Calibri" w:hAnsi="Calibri"/>
                <w:sz w:val="20"/>
                <w:szCs w:val="20"/>
              </w:rPr>
              <w:t>Globo Rojo</w:t>
            </w:r>
          </w:p>
          <w:p w:rsidR="006215B1" w:rsidRPr="00683737" w:rsidRDefault="006215B1" w:rsidP="00013257">
            <w:pPr>
              <w:rPr>
                <w:rFonts w:ascii="Calibri" w:hAnsi="Calibri"/>
                <w:sz w:val="20"/>
                <w:szCs w:val="20"/>
              </w:rPr>
            </w:pPr>
          </w:p>
        </w:tc>
        <w:tc>
          <w:tcPr>
            <w:tcW w:w="900" w:type="dxa"/>
          </w:tcPr>
          <w:p w:rsidR="006215B1" w:rsidRPr="00683737" w:rsidRDefault="006F392F" w:rsidP="006215B1">
            <w:pPr>
              <w:jc w:val="center"/>
              <w:rPr>
                <w:rFonts w:ascii="Calibri" w:hAnsi="Calibri"/>
                <w:sz w:val="20"/>
                <w:szCs w:val="20"/>
              </w:rPr>
            </w:pPr>
            <w:r>
              <w:rPr>
                <w:rFonts w:ascii="Calibri" w:hAnsi="Calibri"/>
                <w:sz w:val="20"/>
                <w:szCs w:val="20"/>
              </w:rPr>
              <w:t>105</w:t>
            </w:r>
          </w:p>
        </w:tc>
      </w:tr>
      <w:tr w:rsidR="006215B1" w:rsidRPr="00683737" w:rsidTr="007D5CE6">
        <w:tc>
          <w:tcPr>
            <w:tcW w:w="720" w:type="dxa"/>
          </w:tcPr>
          <w:p w:rsidR="006215B1" w:rsidRPr="00683737" w:rsidRDefault="006F392F" w:rsidP="0049185E">
            <w:pPr>
              <w:jc w:val="center"/>
              <w:rPr>
                <w:rFonts w:ascii="Calibri" w:hAnsi="Calibri"/>
                <w:sz w:val="20"/>
                <w:szCs w:val="20"/>
              </w:rPr>
            </w:pPr>
            <w:r>
              <w:rPr>
                <w:rFonts w:ascii="Calibri" w:hAnsi="Calibri"/>
                <w:sz w:val="20"/>
                <w:szCs w:val="20"/>
              </w:rPr>
              <w:t>EBA</w:t>
            </w:r>
          </w:p>
        </w:tc>
        <w:tc>
          <w:tcPr>
            <w:tcW w:w="2520" w:type="dxa"/>
          </w:tcPr>
          <w:p w:rsidR="006215B1" w:rsidRPr="00683737" w:rsidRDefault="006F392F" w:rsidP="00013257">
            <w:pPr>
              <w:rPr>
                <w:rFonts w:ascii="Calibri" w:hAnsi="Calibri"/>
                <w:sz w:val="20"/>
                <w:szCs w:val="20"/>
              </w:rPr>
            </w:pPr>
            <w:r>
              <w:rPr>
                <w:rFonts w:ascii="Calibri" w:hAnsi="Calibri"/>
                <w:sz w:val="20"/>
                <w:szCs w:val="20"/>
              </w:rPr>
              <w:t>PROYECTO EFAC: EDUCACIÓN FORMAL AUTÓNOMA Y CREATIVA</w:t>
            </w:r>
          </w:p>
        </w:tc>
        <w:tc>
          <w:tcPr>
            <w:tcW w:w="4680" w:type="dxa"/>
          </w:tcPr>
          <w:p w:rsidR="006215B1" w:rsidRDefault="006F392F" w:rsidP="0049185E">
            <w:pPr>
              <w:jc w:val="both"/>
              <w:rPr>
                <w:rFonts w:ascii="Calibri" w:hAnsi="Calibri"/>
                <w:sz w:val="20"/>
                <w:szCs w:val="20"/>
              </w:rPr>
            </w:pPr>
            <w:r>
              <w:rPr>
                <w:rFonts w:ascii="Calibri" w:hAnsi="Calibri"/>
                <w:sz w:val="20"/>
                <w:szCs w:val="20"/>
              </w:rPr>
              <w:t>Educación Formal: porque toma como base el sistema educativo formal sin intentar cambiarlo, pero ampliando sus límites, para dar cabida  nuevos elementos que lo complementen y enriquezcan.</w:t>
            </w:r>
          </w:p>
          <w:p w:rsidR="006F392F" w:rsidRDefault="006F392F" w:rsidP="0049185E">
            <w:pPr>
              <w:jc w:val="both"/>
              <w:rPr>
                <w:rFonts w:ascii="Calibri" w:hAnsi="Calibri"/>
                <w:sz w:val="20"/>
                <w:szCs w:val="20"/>
              </w:rPr>
            </w:pPr>
            <w:r>
              <w:rPr>
                <w:rFonts w:ascii="Calibri" w:hAnsi="Calibri"/>
                <w:sz w:val="20"/>
                <w:szCs w:val="20"/>
              </w:rPr>
              <w:t>Autónoma: porque implica una nueva organización al interior de la sala de clases, con la inserción de zonas de autoservicio de materiales de trabajo extra.</w:t>
            </w:r>
          </w:p>
          <w:p w:rsidR="006F392F" w:rsidRPr="0049185E" w:rsidRDefault="006F392F" w:rsidP="0049185E">
            <w:pPr>
              <w:jc w:val="both"/>
              <w:rPr>
                <w:rFonts w:ascii="Calibri" w:hAnsi="Calibri"/>
                <w:sz w:val="20"/>
                <w:szCs w:val="20"/>
              </w:rPr>
            </w:pPr>
            <w:r>
              <w:rPr>
                <w:rFonts w:ascii="Calibri" w:hAnsi="Calibri"/>
                <w:sz w:val="20"/>
                <w:szCs w:val="20"/>
              </w:rPr>
              <w:t>Creativa: porque utiliza los contenidos básicos del programa como plataforma para el desarrollo de facultades cognitivas superiores propias del pensamiento creativo, permitiendo a la vez un buen uso del tiempo libre.</w:t>
            </w:r>
          </w:p>
        </w:tc>
        <w:tc>
          <w:tcPr>
            <w:tcW w:w="2520" w:type="dxa"/>
          </w:tcPr>
          <w:p w:rsidR="006215B1" w:rsidRPr="00485F58" w:rsidRDefault="006F392F" w:rsidP="007232E1">
            <w:pPr>
              <w:rPr>
                <w:rFonts w:ascii="Calibri" w:hAnsi="Calibri"/>
                <w:b/>
                <w:sz w:val="20"/>
                <w:szCs w:val="20"/>
              </w:rPr>
            </w:pPr>
            <w:r>
              <w:rPr>
                <w:rFonts w:ascii="Calibri" w:hAnsi="Calibri"/>
                <w:b/>
                <w:sz w:val="20"/>
                <w:szCs w:val="20"/>
              </w:rPr>
              <w:t>VIRGINIA ORTIZ M.</w:t>
            </w:r>
          </w:p>
          <w:p w:rsidR="006215B1" w:rsidRDefault="006F392F" w:rsidP="007232E1">
            <w:pPr>
              <w:rPr>
                <w:rFonts w:ascii="Calibri" w:hAnsi="Calibri"/>
                <w:sz w:val="20"/>
                <w:szCs w:val="20"/>
              </w:rPr>
            </w:pPr>
            <w:r>
              <w:rPr>
                <w:rFonts w:ascii="Calibri" w:hAnsi="Calibri"/>
                <w:sz w:val="20"/>
                <w:szCs w:val="20"/>
              </w:rPr>
              <w:t>Colegio Cumbres Masculino</w:t>
            </w:r>
          </w:p>
          <w:p w:rsidR="006F392F" w:rsidRDefault="006F392F" w:rsidP="007232E1">
            <w:pPr>
              <w:rPr>
                <w:rFonts w:ascii="Calibri" w:hAnsi="Calibri"/>
                <w:sz w:val="20"/>
                <w:szCs w:val="20"/>
              </w:rPr>
            </w:pPr>
            <w:r>
              <w:rPr>
                <w:rFonts w:ascii="Calibri" w:hAnsi="Calibri"/>
                <w:sz w:val="20"/>
                <w:szCs w:val="20"/>
              </w:rPr>
              <w:t>Santiago.</w:t>
            </w:r>
          </w:p>
          <w:p w:rsidR="006215B1" w:rsidRPr="00683737" w:rsidRDefault="006215B1" w:rsidP="007232E1">
            <w:pPr>
              <w:rPr>
                <w:rFonts w:ascii="Calibri" w:hAnsi="Calibri"/>
                <w:sz w:val="20"/>
                <w:szCs w:val="20"/>
              </w:rPr>
            </w:pPr>
          </w:p>
        </w:tc>
        <w:tc>
          <w:tcPr>
            <w:tcW w:w="900" w:type="dxa"/>
          </w:tcPr>
          <w:p w:rsidR="006215B1" w:rsidRPr="00683737" w:rsidRDefault="006F392F" w:rsidP="006215B1">
            <w:pPr>
              <w:jc w:val="center"/>
              <w:rPr>
                <w:rFonts w:ascii="Calibri" w:hAnsi="Calibri"/>
                <w:sz w:val="20"/>
                <w:szCs w:val="20"/>
              </w:rPr>
            </w:pPr>
            <w:r>
              <w:rPr>
                <w:rFonts w:ascii="Calibri" w:hAnsi="Calibri"/>
                <w:sz w:val="20"/>
                <w:szCs w:val="20"/>
              </w:rPr>
              <w:t>103</w:t>
            </w:r>
          </w:p>
        </w:tc>
      </w:tr>
      <w:tr w:rsidR="006215B1" w:rsidRPr="00683737" w:rsidTr="007D5CE6">
        <w:tc>
          <w:tcPr>
            <w:tcW w:w="720" w:type="dxa"/>
          </w:tcPr>
          <w:p w:rsidR="006215B1" w:rsidRPr="00683737" w:rsidRDefault="006F392F" w:rsidP="0049185E">
            <w:pPr>
              <w:jc w:val="center"/>
              <w:rPr>
                <w:rFonts w:ascii="Calibri" w:hAnsi="Calibri"/>
                <w:sz w:val="20"/>
                <w:szCs w:val="20"/>
              </w:rPr>
            </w:pPr>
            <w:r>
              <w:rPr>
                <w:rFonts w:ascii="Calibri" w:hAnsi="Calibri"/>
                <w:sz w:val="20"/>
                <w:szCs w:val="20"/>
              </w:rPr>
              <w:t>EBA</w:t>
            </w:r>
          </w:p>
        </w:tc>
        <w:tc>
          <w:tcPr>
            <w:tcW w:w="2520" w:type="dxa"/>
          </w:tcPr>
          <w:p w:rsidR="006215B1" w:rsidRPr="00683737" w:rsidRDefault="006F392F" w:rsidP="007077C3">
            <w:pPr>
              <w:rPr>
                <w:rFonts w:ascii="Calibri" w:hAnsi="Calibri"/>
                <w:sz w:val="20"/>
                <w:szCs w:val="20"/>
              </w:rPr>
            </w:pPr>
            <w:r>
              <w:rPr>
                <w:rFonts w:ascii="Calibri" w:hAnsi="Calibri"/>
                <w:sz w:val="20"/>
                <w:szCs w:val="20"/>
              </w:rPr>
              <w:t>TABLA PERIÓDICA ENTRETENIDA</w:t>
            </w:r>
          </w:p>
          <w:p w:rsidR="006215B1" w:rsidRPr="00013257" w:rsidRDefault="006215B1" w:rsidP="007077C3">
            <w:pPr>
              <w:rPr>
                <w:rFonts w:ascii="Calibri" w:hAnsi="Calibri"/>
                <w:sz w:val="20"/>
                <w:szCs w:val="20"/>
              </w:rPr>
            </w:pPr>
          </w:p>
        </w:tc>
        <w:tc>
          <w:tcPr>
            <w:tcW w:w="4680" w:type="dxa"/>
          </w:tcPr>
          <w:p w:rsidR="006215B1" w:rsidRPr="0049185E" w:rsidRDefault="006F392F" w:rsidP="0049185E">
            <w:pPr>
              <w:jc w:val="both"/>
              <w:rPr>
                <w:rFonts w:ascii="Calibri" w:hAnsi="Calibri"/>
                <w:sz w:val="20"/>
                <w:szCs w:val="20"/>
              </w:rPr>
            </w:pPr>
            <w:r>
              <w:rPr>
                <w:rFonts w:ascii="Calibri" w:hAnsi="Calibri" w:cs="Arial"/>
                <w:sz w:val="20"/>
                <w:szCs w:val="20"/>
              </w:rPr>
              <w:t>Para la promoción de competencias y habilidades de pensamiento científico en concordancia con los ajustes realizados al currículo de Ciencias Naturales se propone la implementación de la V de Gowin para el logro de este propósito.</w:t>
            </w:r>
            <w:r w:rsidR="007D5CE6">
              <w:rPr>
                <w:rFonts w:ascii="Calibri" w:hAnsi="Calibri" w:cs="Arial"/>
                <w:sz w:val="20"/>
                <w:szCs w:val="20"/>
              </w:rPr>
              <w:t xml:space="preserve"> La V de Gowin modificada y adaptada al contexto de nuestras aulas es una vía para el desarrollo de la actividad experimental.  Promueve la comprensión lógica en estudiantes y evidencia el grado de apropiación del método científico y para docente es una herramienta que puede apoyar el proceso de evaluación.</w:t>
            </w:r>
          </w:p>
        </w:tc>
        <w:tc>
          <w:tcPr>
            <w:tcW w:w="2520" w:type="dxa"/>
          </w:tcPr>
          <w:p w:rsidR="006215B1" w:rsidRDefault="007D5CE6" w:rsidP="007232E1">
            <w:pPr>
              <w:rPr>
                <w:rFonts w:ascii="Calibri" w:hAnsi="Calibri"/>
                <w:b/>
                <w:sz w:val="20"/>
                <w:szCs w:val="20"/>
              </w:rPr>
            </w:pPr>
            <w:r>
              <w:rPr>
                <w:rFonts w:ascii="Calibri" w:hAnsi="Calibri"/>
                <w:b/>
                <w:sz w:val="20"/>
                <w:szCs w:val="20"/>
              </w:rPr>
              <w:t>CARLA OLIVARES P.</w:t>
            </w:r>
          </w:p>
          <w:p w:rsidR="007D5CE6" w:rsidRDefault="007D5CE6" w:rsidP="007232E1">
            <w:pPr>
              <w:rPr>
                <w:rFonts w:ascii="Calibri" w:hAnsi="Calibri"/>
                <w:b/>
                <w:sz w:val="20"/>
                <w:szCs w:val="20"/>
              </w:rPr>
            </w:pPr>
            <w:r>
              <w:rPr>
                <w:rFonts w:ascii="Calibri" w:hAnsi="Calibri"/>
                <w:b/>
                <w:sz w:val="20"/>
                <w:szCs w:val="20"/>
              </w:rPr>
              <w:t>CRISTIAN MERINO R.</w:t>
            </w:r>
          </w:p>
          <w:p w:rsidR="007D5CE6" w:rsidRPr="007E165F" w:rsidRDefault="00BF5B63" w:rsidP="007232E1">
            <w:pPr>
              <w:rPr>
                <w:rFonts w:ascii="Calibri" w:hAnsi="Calibri"/>
                <w:sz w:val="20"/>
                <w:szCs w:val="20"/>
              </w:rPr>
            </w:pPr>
            <w:r w:rsidRPr="007E165F">
              <w:rPr>
                <w:rFonts w:ascii="Calibri" w:hAnsi="Calibri"/>
                <w:sz w:val="20"/>
                <w:szCs w:val="20"/>
              </w:rPr>
              <w:t>UCV</w:t>
            </w:r>
          </w:p>
        </w:tc>
        <w:tc>
          <w:tcPr>
            <w:tcW w:w="900" w:type="dxa"/>
          </w:tcPr>
          <w:p w:rsidR="006215B1" w:rsidRPr="00013257" w:rsidRDefault="006215B1" w:rsidP="006215B1">
            <w:pPr>
              <w:jc w:val="center"/>
              <w:rPr>
                <w:rFonts w:ascii="Calibri" w:hAnsi="Calibri"/>
                <w:sz w:val="20"/>
                <w:szCs w:val="20"/>
              </w:rPr>
            </w:pPr>
            <w:r>
              <w:rPr>
                <w:rFonts w:ascii="Calibri" w:hAnsi="Calibri"/>
                <w:sz w:val="20"/>
                <w:szCs w:val="20"/>
              </w:rPr>
              <w:t>107</w:t>
            </w:r>
          </w:p>
        </w:tc>
      </w:tr>
    </w:tbl>
    <w:p w:rsidR="001A2BAF" w:rsidRDefault="001A2BAF" w:rsidP="001A2BAF">
      <w:pPr>
        <w:rPr>
          <w:sz w:val="20"/>
          <w:szCs w:val="20"/>
        </w:rPr>
      </w:pPr>
    </w:p>
    <w:p w:rsidR="00F87F9B" w:rsidRPr="00683737" w:rsidRDefault="00F87F9B">
      <w:pPr>
        <w:rPr>
          <w:sz w:val="20"/>
          <w:szCs w:val="20"/>
        </w:rPr>
      </w:pPr>
    </w:p>
    <w:sectPr w:rsidR="00F87F9B" w:rsidRPr="00683737" w:rsidSect="001E35DF">
      <w:pgSz w:w="12242" w:h="18722" w:code="14"/>
      <w:pgMar w:top="720" w:right="720" w:bottom="1077" w:left="1701" w:header="709" w:footer="709" w:gutter="0"/>
      <w:paperSrc w:first="259" w:other="259"/>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C48DF"/>
    <w:multiLevelType w:val="hybridMultilevel"/>
    <w:tmpl w:val="5582F7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AC75B73"/>
    <w:multiLevelType w:val="hybridMultilevel"/>
    <w:tmpl w:val="233C2E3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compat/>
  <w:rsids>
    <w:rsidRoot w:val="00953016"/>
    <w:rsid w:val="0000773E"/>
    <w:rsid w:val="00013257"/>
    <w:rsid w:val="000164A7"/>
    <w:rsid w:val="000C1BFC"/>
    <w:rsid w:val="001035C6"/>
    <w:rsid w:val="00164915"/>
    <w:rsid w:val="001A2BAF"/>
    <w:rsid w:val="001C6549"/>
    <w:rsid w:val="001E35DF"/>
    <w:rsid w:val="002402AA"/>
    <w:rsid w:val="002A5EC7"/>
    <w:rsid w:val="003221EA"/>
    <w:rsid w:val="00327F41"/>
    <w:rsid w:val="00331CDE"/>
    <w:rsid w:val="00340642"/>
    <w:rsid w:val="00370C3D"/>
    <w:rsid w:val="003853EA"/>
    <w:rsid w:val="00481F04"/>
    <w:rsid w:val="00485F58"/>
    <w:rsid w:val="0049185E"/>
    <w:rsid w:val="00493ACF"/>
    <w:rsid w:val="004B072C"/>
    <w:rsid w:val="004F15BC"/>
    <w:rsid w:val="005061AB"/>
    <w:rsid w:val="00513F87"/>
    <w:rsid w:val="005A34A9"/>
    <w:rsid w:val="00615D16"/>
    <w:rsid w:val="006215B1"/>
    <w:rsid w:val="00632B13"/>
    <w:rsid w:val="00683737"/>
    <w:rsid w:val="00684E8C"/>
    <w:rsid w:val="00691108"/>
    <w:rsid w:val="006B7197"/>
    <w:rsid w:val="006F392F"/>
    <w:rsid w:val="00706D5C"/>
    <w:rsid w:val="007077C3"/>
    <w:rsid w:val="007232E1"/>
    <w:rsid w:val="00737E5B"/>
    <w:rsid w:val="00746DEB"/>
    <w:rsid w:val="007D5CE6"/>
    <w:rsid w:val="007E165F"/>
    <w:rsid w:val="008525B6"/>
    <w:rsid w:val="008A0566"/>
    <w:rsid w:val="00953016"/>
    <w:rsid w:val="00977EBF"/>
    <w:rsid w:val="00981C41"/>
    <w:rsid w:val="009B018A"/>
    <w:rsid w:val="00A34309"/>
    <w:rsid w:val="00A55DBA"/>
    <w:rsid w:val="00A55F4C"/>
    <w:rsid w:val="00AB7586"/>
    <w:rsid w:val="00B0530E"/>
    <w:rsid w:val="00B2391F"/>
    <w:rsid w:val="00B72EE8"/>
    <w:rsid w:val="00B811FF"/>
    <w:rsid w:val="00BA207A"/>
    <w:rsid w:val="00BE54B7"/>
    <w:rsid w:val="00BF5B63"/>
    <w:rsid w:val="00C602EF"/>
    <w:rsid w:val="00CC0218"/>
    <w:rsid w:val="00D03156"/>
    <w:rsid w:val="00D11C08"/>
    <w:rsid w:val="00D30CC2"/>
    <w:rsid w:val="00D3213F"/>
    <w:rsid w:val="00D7695B"/>
    <w:rsid w:val="00DB4DDC"/>
    <w:rsid w:val="00DF38E8"/>
    <w:rsid w:val="00DF6224"/>
    <w:rsid w:val="00E67505"/>
    <w:rsid w:val="00E71D6C"/>
    <w:rsid w:val="00E72695"/>
    <w:rsid w:val="00E94E66"/>
    <w:rsid w:val="00EC238A"/>
    <w:rsid w:val="00ED37BA"/>
    <w:rsid w:val="00F448F5"/>
    <w:rsid w:val="00F87F9B"/>
    <w:rsid w:val="00F925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E94E66"/>
    <w:pPr>
      <w:keepNext/>
      <w:outlineLvl w:val="0"/>
    </w:pPr>
    <w:rPr>
      <w:rFonts w:ascii="Century Gothic" w:hAnsi="Century Gothic"/>
      <w:b/>
      <w:bCs/>
      <w:sz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9530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E94E66"/>
    <w:rPr>
      <w:rFonts w:ascii="Century Gothic" w:hAnsi="Century Gothic"/>
      <w:b/>
      <w:bCs/>
      <w:szCs w:val="24"/>
      <w:lang w:val="es-ES" w:eastAsia="es-ES" w:bidi="ar-SA"/>
    </w:rPr>
  </w:style>
  <w:style w:type="paragraph" w:styleId="Textodeglobo">
    <w:name w:val="Balloon Text"/>
    <w:basedOn w:val="Normal"/>
    <w:semiHidden/>
    <w:rsid w:val="00E726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923</Words>
  <Characters>5081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duarte</dc:creator>
  <cp:keywords/>
  <dc:description/>
  <cp:lastModifiedBy>clema</cp:lastModifiedBy>
  <cp:revision>2</cp:revision>
  <cp:lastPrinted>2011-10-28T19:50:00Z</cp:lastPrinted>
  <dcterms:created xsi:type="dcterms:W3CDTF">2011-11-02T14:00:00Z</dcterms:created>
  <dcterms:modified xsi:type="dcterms:W3CDTF">2011-11-02T14:00:00Z</dcterms:modified>
</cp:coreProperties>
</file>