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FB6630" w:rsidRDefault="00F260D0" w:rsidP="00D57769">
      <w:pPr>
        <w:pStyle w:val="TextCarCar"/>
        <w:ind w:left="708" w:hanging="708"/>
        <w:rPr>
          <w:sz w:val="18"/>
          <w:szCs w:val="18"/>
          <w:lang w:val="es-CL"/>
        </w:rPr>
      </w:pPr>
    </w:p>
    <w:p w14:paraId="4BE94DEA" w14:textId="78EF5125" w:rsidR="00F260D0" w:rsidRPr="00FB6630" w:rsidRDefault="00B32407" w:rsidP="00052BB7">
      <w:pPr>
        <w:pStyle w:val="Ttulo"/>
        <w:framePr w:wrap="notBeside"/>
        <w:rPr>
          <w:lang w:val="es-CL"/>
        </w:rPr>
      </w:pPr>
      <w:r w:rsidRPr="00FB6630">
        <w:rPr>
          <w:lang w:val="es-CL"/>
        </w:rPr>
        <w:t xml:space="preserve">Curso de entrenamiento y formación </w:t>
      </w:r>
      <w:r w:rsidR="006E399F" w:rsidRPr="00FB6630">
        <w:rPr>
          <w:lang w:val="es-CL"/>
        </w:rPr>
        <w:t>para Personas Mayores</w:t>
      </w:r>
      <w:r w:rsidRPr="00FB6630">
        <w:rPr>
          <w:lang w:val="es-CL"/>
        </w:rPr>
        <w:t xml:space="preserve"> como pacientes estandarizados</w:t>
      </w:r>
    </w:p>
    <w:p w14:paraId="5E3F0934" w14:textId="7547EA08" w:rsidR="00052BB7" w:rsidRPr="00FB6630" w:rsidRDefault="00B32407" w:rsidP="001B0FD2">
      <w:pPr>
        <w:framePr w:w="9072" w:hSpace="187" w:vSpace="187" w:wrap="notBeside" w:vAnchor="text" w:hAnchor="page" w:xAlign="center" w:y="1"/>
        <w:jc w:val="center"/>
        <w:rPr>
          <w:rFonts w:ascii="Courier New" w:hAnsi="Courier New" w:cs="Courier New"/>
          <w:color w:val="000000"/>
          <w:lang w:val="es-CL"/>
        </w:rPr>
      </w:pPr>
      <w:r w:rsidRPr="00FB6630">
        <w:rPr>
          <w:rFonts w:ascii="Courier New" w:hAnsi="Courier New" w:cs="Courier New"/>
          <w:color w:val="000000"/>
          <w:lang w:val="es-CL"/>
        </w:rPr>
        <w:t>Dennis Antonio González Valencia</w:t>
      </w:r>
    </w:p>
    <w:p w14:paraId="63C7E875" w14:textId="513961DB" w:rsidR="00F260D0" w:rsidRPr="00FB6630" w:rsidRDefault="00B32407" w:rsidP="001B0FD2">
      <w:pPr>
        <w:framePr w:w="9072" w:hSpace="187" w:vSpace="187" w:wrap="notBeside" w:vAnchor="text" w:hAnchor="page" w:xAlign="center" w:y="1"/>
        <w:jc w:val="center"/>
        <w:rPr>
          <w:rFonts w:ascii="Courier New" w:hAnsi="Courier New" w:cs="Courier New"/>
          <w:color w:val="000000"/>
          <w:lang w:val="es-CL"/>
        </w:rPr>
      </w:pPr>
      <w:r w:rsidRPr="00FB6630">
        <w:rPr>
          <w:rFonts w:ascii="Courier New" w:hAnsi="Courier New" w:cs="Courier New"/>
          <w:color w:val="000000"/>
          <w:lang w:val="es-CL"/>
        </w:rPr>
        <w:t>Universidad de las Américas</w:t>
      </w:r>
    </w:p>
    <w:p w14:paraId="6C87DD37" w14:textId="22BAD8F4" w:rsidR="00FB5D38" w:rsidRPr="00FB6630" w:rsidRDefault="00B32407" w:rsidP="001B0FD2">
      <w:pPr>
        <w:framePr w:w="9072" w:hSpace="187" w:vSpace="187" w:wrap="notBeside" w:vAnchor="text" w:hAnchor="page" w:xAlign="center" w:y="1"/>
        <w:jc w:val="center"/>
        <w:rPr>
          <w:sz w:val="16"/>
          <w:szCs w:val="16"/>
          <w:lang w:val="es-CL"/>
        </w:rPr>
      </w:pPr>
      <w:r w:rsidRPr="00FB6630">
        <w:rPr>
          <w:rFonts w:ascii="Courier New" w:hAnsi="Courier New" w:cs="Courier New"/>
          <w:color w:val="000000"/>
          <w:sz w:val="16"/>
          <w:szCs w:val="16"/>
          <w:lang w:val="es-CL"/>
        </w:rPr>
        <w:t>degonzalez@udla.cl</w:t>
      </w:r>
    </w:p>
    <w:p w14:paraId="76276786" w14:textId="0778BAE4" w:rsidR="00B32407" w:rsidRPr="00E77DF1" w:rsidRDefault="00F260D0" w:rsidP="00E77DF1">
      <w:pPr>
        <w:spacing w:line="258" w:lineRule="auto"/>
        <w:textDirection w:val="btLr"/>
      </w:pPr>
      <w:r w:rsidRPr="00E77DF1">
        <w:t>Resumen</w:t>
      </w:r>
    </w:p>
    <w:p w14:paraId="735014FD" w14:textId="755E031E" w:rsidR="00FA464D" w:rsidRPr="00FB6630" w:rsidRDefault="006E399F" w:rsidP="00B32407">
      <w:pPr>
        <w:spacing w:line="258" w:lineRule="auto"/>
        <w:textDirection w:val="btLr"/>
        <w:rPr>
          <w:lang w:val="es-CL"/>
        </w:rPr>
      </w:pPr>
      <w:r w:rsidRPr="00FB6630">
        <w:rPr>
          <w:lang w:val="es-CL"/>
        </w:rPr>
        <w:t xml:space="preserve">Como parte de un Proyecto de Fondo Concursable de la Dirección General de Vinculación con el Medio de la Universidad de las Américas, se presenta en mayo del presente año, el Proyecto denominado </w:t>
      </w:r>
      <w:r w:rsidRPr="00FB6630">
        <w:rPr>
          <w:lang w:val="es-CL"/>
        </w:rPr>
        <w:t xml:space="preserve">Curso de entrenamiento y formación para Personas Mayores como </w:t>
      </w:r>
      <w:r w:rsidR="001A7FA8" w:rsidRPr="00FB6630">
        <w:rPr>
          <w:lang w:val="es-CL"/>
        </w:rPr>
        <w:t>pacientes estandarizados</w:t>
      </w:r>
      <w:r w:rsidRPr="00FB6630">
        <w:rPr>
          <w:lang w:val="es-CL"/>
        </w:rPr>
        <w:t xml:space="preserve">, el cual se adjudicó dicho fondo en el quinto lugar, de un total de 17 trabajos seleccionados. </w:t>
      </w:r>
    </w:p>
    <w:p w14:paraId="7C08F3EC" w14:textId="459A274C" w:rsidR="006E399F" w:rsidRPr="00FB6630" w:rsidRDefault="00FA464D" w:rsidP="00B32407">
      <w:pPr>
        <w:spacing w:line="258" w:lineRule="auto"/>
        <w:textDirection w:val="btLr"/>
        <w:rPr>
          <w:lang w:val="es-CL"/>
        </w:rPr>
      </w:pPr>
      <w:r w:rsidRPr="00FB6630">
        <w:rPr>
          <w:lang w:val="es-CL"/>
        </w:rPr>
        <w:t xml:space="preserve">El Proyecto tuvo como objetivo capacitar a un número de 10 personas mayores de la comuna de </w:t>
      </w:r>
      <w:proofErr w:type="spellStart"/>
      <w:r w:rsidRPr="00FB6630">
        <w:rPr>
          <w:lang w:val="es-CL"/>
        </w:rPr>
        <w:t>maipú</w:t>
      </w:r>
      <w:proofErr w:type="spellEnd"/>
      <w:r w:rsidRPr="00FB6630">
        <w:rPr>
          <w:lang w:val="es-CL"/>
        </w:rPr>
        <w:t>, como pacientes estandarizados dentro de la metodología de enseñanza denominada simulación clínica.</w:t>
      </w:r>
      <w:r w:rsidR="006E399F" w:rsidRPr="00FB6630">
        <w:rPr>
          <w:lang w:val="es-CL"/>
        </w:rPr>
        <w:t xml:space="preserve"> </w:t>
      </w:r>
    </w:p>
    <w:p w14:paraId="1FF1A003" w14:textId="77777777" w:rsidR="00E527CF" w:rsidRPr="00FB6630" w:rsidRDefault="00E527CF" w:rsidP="00B32407">
      <w:pPr>
        <w:spacing w:line="258" w:lineRule="auto"/>
        <w:textDirection w:val="btLr"/>
        <w:rPr>
          <w:lang w:val="es-CL"/>
        </w:rPr>
      </w:pPr>
    </w:p>
    <w:p w14:paraId="0B4C005D" w14:textId="65A9C7AC" w:rsidR="00E527CF" w:rsidRPr="00FB6630" w:rsidRDefault="00E527CF" w:rsidP="00B32407">
      <w:pPr>
        <w:spacing w:line="258" w:lineRule="auto"/>
        <w:textDirection w:val="btLr"/>
        <w:rPr>
          <w:lang w:val="es-CL"/>
        </w:rPr>
      </w:pPr>
      <w:r w:rsidRPr="00FB6630">
        <w:rPr>
          <w:lang w:val="es-CL"/>
        </w:rPr>
        <w:t xml:space="preserve">El Proyecto </w:t>
      </w:r>
      <w:r w:rsidR="00D1404D" w:rsidRPr="00FB6630">
        <w:rPr>
          <w:lang w:val="es-CL"/>
        </w:rPr>
        <w:t xml:space="preserve">se desarrolló en </w:t>
      </w:r>
      <w:r w:rsidRPr="00FB6630">
        <w:rPr>
          <w:lang w:val="es-CL"/>
        </w:rPr>
        <w:t>4 fases</w:t>
      </w:r>
      <w:r w:rsidR="00D1404D" w:rsidRPr="00FB6630">
        <w:rPr>
          <w:lang w:val="es-CL"/>
        </w:rPr>
        <w:t>, con un total de 3 meses (septiembre, octubre y noviembre del 2022)</w:t>
      </w:r>
      <w:r w:rsidRPr="00FB6630">
        <w:rPr>
          <w:lang w:val="es-CL"/>
        </w:rPr>
        <w:t>:</w:t>
      </w:r>
    </w:p>
    <w:p w14:paraId="2AA1E8DD" w14:textId="77777777" w:rsidR="00E527CF" w:rsidRPr="00FB6630" w:rsidRDefault="00E527CF" w:rsidP="00B32407">
      <w:pPr>
        <w:spacing w:line="258" w:lineRule="auto"/>
        <w:textDirection w:val="btLr"/>
        <w:rPr>
          <w:lang w:val="es-CL"/>
        </w:rPr>
      </w:pPr>
    </w:p>
    <w:p w14:paraId="45E27376" w14:textId="38E30749" w:rsidR="00E527CF" w:rsidRPr="00FB6630" w:rsidRDefault="00E527CF" w:rsidP="00B32407">
      <w:pPr>
        <w:spacing w:line="258" w:lineRule="auto"/>
        <w:textDirection w:val="btLr"/>
        <w:rPr>
          <w:lang w:val="es-CL"/>
        </w:rPr>
      </w:pPr>
      <w:r w:rsidRPr="00FB6630">
        <w:rPr>
          <w:lang w:val="es-CL"/>
        </w:rPr>
        <w:t>Las personas que participaron de dicha capacitación, seis en total</w:t>
      </w:r>
      <w:r w:rsidR="00D1404D" w:rsidRPr="00FB6630">
        <w:rPr>
          <w:lang w:val="es-CL"/>
        </w:rPr>
        <w:t>, recibieron formación teórica y práctica en cuanto a los conceptos general</w:t>
      </w:r>
      <w:r w:rsidR="001A7FA8" w:rsidRPr="00FB6630">
        <w:rPr>
          <w:lang w:val="es-CL"/>
        </w:rPr>
        <w:t>e</w:t>
      </w:r>
      <w:r w:rsidR="00D1404D" w:rsidRPr="00FB6630">
        <w:rPr>
          <w:lang w:val="es-CL"/>
        </w:rPr>
        <w:t>s de simulación clínica y específicamente el rol de paciente estandarizado, con un total de 25 horas cronológicas.</w:t>
      </w:r>
    </w:p>
    <w:p w14:paraId="072DC8FE" w14:textId="18A08E32" w:rsidR="00F260D0" w:rsidRPr="00FB6630" w:rsidRDefault="00F260D0" w:rsidP="00672119">
      <w:pPr>
        <w:pStyle w:val="Abstract"/>
        <w:rPr>
          <w:b w:val="0"/>
          <w:bCs w:val="0"/>
          <w:lang w:val="es-CL"/>
        </w:rPr>
      </w:pPr>
    </w:p>
    <w:p w14:paraId="02846EC0" w14:textId="77777777" w:rsidR="00583195" w:rsidRPr="00FB6630" w:rsidRDefault="00583195" w:rsidP="00CA72FF">
      <w:pPr>
        <w:jc w:val="both"/>
        <w:rPr>
          <w:color w:val="000000"/>
          <w:sz w:val="18"/>
          <w:szCs w:val="18"/>
          <w:lang w:val="es-CL"/>
        </w:rPr>
      </w:pPr>
      <w:bookmarkStart w:id="0" w:name="PointTmp"/>
    </w:p>
    <w:p w14:paraId="485F0F7C" w14:textId="65CD24F2" w:rsidR="00B32407" w:rsidRPr="00FB6630" w:rsidRDefault="00495C79" w:rsidP="00CA72FF">
      <w:pPr>
        <w:jc w:val="both"/>
        <w:rPr>
          <w:color w:val="000000"/>
          <w:sz w:val="18"/>
          <w:szCs w:val="18"/>
          <w:lang w:val="es-CL"/>
        </w:rPr>
      </w:pPr>
      <w:r w:rsidRPr="00FB6630">
        <w:rPr>
          <w:color w:val="000000"/>
          <w:sz w:val="18"/>
          <w:szCs w:val="18"/>
          <w:lang w:val="es-CL"/>
        </w:rPr>
        <w:t>Palabras</w:t>
      </w:r>
      <w:r w:rsidR="00982EE9" w:rsidRPr="00FB6630">
        <w:rPr>
          <w:color w:val="000000"/>
          <w:sz w:val="18"/>
          <w:szCs w:val="18"/>
          <w:lang w:val="es-CL"/>
        </w:rPr>
        <w:t xml:space="preserve"> Claves</w:t>
      </w:r>
      <w:r w:rsidR="00583195" w:rsidRPr="00FB6630">
        <w:rPr>
          <w:color w:val="000000"/>
          <w:sz w:val="18"/>
          <w:szCs w:val="18"/>
          <w:lang w:val="es-CL"/>
        </w:rPr>
        <w:t xml:space="preserve"> </w:t>
      </w:r>
      <w:r w:rsidR="00F1304C" w:rsidRPr="00FB6630">
        <w:rPr>
          <w:color w:val="000000"/>
          <w:sz w:val="18"/>
          <w:szCs w:val="18"/>
          <w:lang w:val="es-CL"/>
        </w:rPr>
        <w:t>–</w:t>
      </w:r>
      <w:r w:rsidR="00583195" w:rsidRPr="00FB6630">
        <w:rPr>
          <w:color w:val="000000"/>
          <w:sz w:val="18"/>
          <w:szCs w:val="18"/>
          <w:lang w:val="es-CL"/>
        </w:rPr>
        <w:t xml:space="preserve"> </w:t>
      </w:r>
      <w:r w:rsidR="00B32407" w:rsidRPr="00FB6630">
        <w:rPr>
          <w:color w:val="000000"/>
          <w:sz w:val="18"/>
          <w:szCs w:val="18"/>
          <w:lang w:val="es-CL"/>
        </w:rPr>
        <w:t>Curso de capacitación, Paciente estandarizado, persona mayor, simulación clínica.</w:t>
      </w:r>
    </w:p>
    <w:p w14:paraId="729A7240" w14:textId="616CCA22" w:rsidR="00583195" w:rsidRPr="00FB6630" w:rsidRDefault="00B32407" w:rsidP="00CA72FF">
      <w:pPr>
        <w:jc w:val="both"/>
        <w:rPr>
          <w:sz w:val="18"/>
          <w:szCs w:val="18"/>
          <w:lang w:val="es-CL"/>
        </w:rPr>
      </w:pPr>
      <w:r w:rsidRPr="00FB6630">
        <w:rPr>
          <w:color w:val="000000"/>
          <w:sz w:val="18"/>
          <w:szCs w:val="18"/>
          <w:lang w:val="es-CL"/>
        </w:rPr>
        <w:t xml:space="preserve"> </w:t>
      </w:r>
    </w:p>
    <w:bookmarkEnd w:id="0"/>
    <w:p w14:paraId="2A1DF577" w14:textId="77777777" w:rsidR="00F260D0" w:rsidRPr="00FB6630" w:rsidRDefault="005A29D4" w:rsidP="00851830">
      <w:pPr>
        <w:pStyle w:val="Ttulo1"/>
      </w:pPr>
      <w:r w:rsidRPr="00FB6630">
        <w:t>introducci</w:t>
      </w:r>
      <w:r w:rsidR="00300550" w:rsidRPr="00FB6630">
        <w:t>ó</w:t>
      </w:r>
      <w:r w:rsidRPr="00FB6630">
        <w:t>n</w:t>
      </w:r>
    </w:p>
    <w:p w14:paraId="741AA832" w14:textId="38C36C44" w:rsidR="006E399F" w:rsidRPr="00FB6630" w:rsidRDefault="006E399F" w:rsidP="006E399F">
      <w:pPr>
        <w:spacing w:line="258" w:lineRule="auto"/>
        <w:textDirection w:val="btLr"/>
        <w:rPr>
          <w:lang w:val="es-CL"/>
        </w:rPr>
      </w:pPr>
      <w:r w:rsidRPr="00FB6630">
        <w:rPr>
          <w:lang w:val="es-CL"/>
        </w:rPr>
        <w:t xml:space="preserve">La metodología de enseñanza aprendizaje simulación, permite a los estudiantes experimentar lo más cercano posible a la realidad, problemáticas de índole clínico en salud. Dentro de esta metodología se desarrollan escenarios de alta fidelidad, donde se espera que el estudiante resuelva problemas de manera sistemática, ya sea con la manipulación de fantomas de alta fidelidad y/o con pacientes estandarizados. Los pacientes estandarizados (PE) son personas con entrenamiento que cumplen un rol específico dentro de dichos escenarios. De esta forma pueden interpretar ciertas condiciones clínicas asociadas a algún problema de salud en específico, así como entregar bajo un </w:t>
      </w:r>
      <w:r w:rsidR="00BF36EC" w:rsidRPr="00FB6630">
        <w:rPr>
          <w:lang w:val="es-CL"/>
        </w:rPr>
        <w:t>guion</w:t>
      </w:r>
      <w:r w:rsidRPr="00FB6630">
        <w:rPr>
          <w:lang w:val="es-CL"/>
        </w:rPr>
        <w:t xml:space="preserve"> previamente regulado, estados de ánimo, condiciones de personalidad, conflictos emocionales, etc. En la actualidad dichos roles son representados por actores con algún grado de capacitación en esta metodología. Sin embargo, la presencia de adultos mayores (personas mayores de 60 años), no es siempre posible. De acuerdo con lo anterior y en base trabajos realizados en la Facultad de Medicina de la Universidad de Vitoria, España </w:t>
      </w:r>
      <w:r w:rsidR="00E05EFF">
        <w:rPr>
          <w:lang w:val="es-CL"/>
        </w:rPr>
        <w:t>[1]</w:t>
      </w:r>
      <w:r w:rsidRPr="00FB6630">
        <w:rPr>
          <w:lang w:val="es-CL"/>
        </w:rPr>
        <w:t>, existe la posibilidad de entrenar a personas mayores, que cumplan ciertos requisitos, para desempeñar la función de PE en escenarios de simulación clínica.</w:t>
      </w:r>
    </w:p>
    <w:p w14:paraId="5A5EA594" w14:textId="41E472F3" w:rsidR="001903E4" w:rsidRPr="00FB6630" w:rsidRDefault="000769D7" w:rsidP="00C36403">
      <w:pPr>
        <w:pStyle w:val="TextCarCar"/>
        <w:rPr>
          <w:lang w:val="es-CL"/>
        </w:rPr>
      </w:pPr>
      <w:r w:rsidRPr="00FB6630">
        <w:rPr>
          <w:lang w:val="es-CL"/>
        </w:rPr>
        <w:t>.</w:t>
      </w:r>
    </w:p>
    <w:p w14:paraId="7C030650" w14:textId="3248AC89" w:rsidR="001903E4" w:rsidRPr="00FB6630" w:rsidRDefault="00D1404D" w:rsidP="00C36403">
      <w:pPr>
        <w:pStyle w:val="TextCarCar"/>
        <w:rPr>
          <w:lang w:val="es-CL"/>
        </w:rPr>
      </w:pPr>
      <w:r w:rsidRPr="00FB6630">
        <w:rPr>
          <w:lang w:val="es-CL"/>
        </w:rPr>
        <w:t xml:space="preserve">De acuerdo </w:t>
      </w:r>
      <w:r w:rsidR="001A7FA8" w:rsidRPr="00FB6630">
        <w:rPr>
          <w:lang w:val="es-CL"/>
        </w:rPr>
        <w:t>con</w:t>
      </w:r>
      <w:r w:rsidRPr="00FB6630">
        <w:rPr>
          <w:lang w:val="es-CL"/>
        </w:rPr>
        <w:t xml:space="preserve"> lo anterior se presenta en mayo del presente año, como proyecto de </w:t>
      </w:r>
      <w:r w:rsidRPr="00FB6630">
        <w:rPr>
          <w:lang w:val="es-CL"/>
        </w:rPr>
        <w:t>Fondo Concursable de la Dirección General de Vinculación con el Medio de la Universidad de las Américas</w:t>
      </w:r>
      <w:r w:rsidRPr="00FB6630">
        <w:rPr>
          <w:lang w:val="es-CL"/>
        </w:rPr>
        <w:t xml:space="preserve">, </w:t>
      </w:r>
      <w:r w:rsidRPr="00FB6630">
        <w:rPr>
          <w:lang w:val="es-CL"/>
        </w:rPr>
        <w:t xml:space="preserve">el </w:t>
      </w:r>
      <w:r w:rsidRPr="00FB6630">
        <w:rPr>
          <w:lang w:val="es-CL"/>
        </w:rPr>
        <w:t>p</w:t>
      </w:r>
      <w:r w:rsidRPr="00FB6630">
        <w:rPr>
          <w:lang w:val="es-CL"/>
        </w:rPr>
        <w:t xml:space="preserve">royecto denominado Curso de entrenamiento y formación para Personas Mayores como </w:t>
      </w:r>
      <w:r w:rsidR="001A7FA8" w:rsidRPr="00FB6630">
        <w:rPr>
          <w:lang w:val="es-CL"/>
        </w:rPr>
        <w:t>pacientes estandarizados</w:t>
      </w:r>
      <w:r w:rsidRPr="00FB6630">
        <w:rPr>
          <w:lang w:val="es-CL"/>
        </w:rPr>
        <w:t xml:space="preserve">. Este Proyecto se adjudicó </w:t>
      </w:r>
      <w:r w:rsidR="001A7FA8" w:rsidRPr="00FB6630">
        <w:rPr>
          <w:lang w:val="es-CL"/>
        </w:rPr>
        <w:t xml:space="preserve">en junio </w:t>
      </w:r>
      <w:r w:rsidR="00FB1295" w:rsidRPr="00FB6630">
        <w:rPr>
          <w:lang w:val="es-CL"/>
        </w:rPr>
        <w:t>dicho fondo, quedando en el quinto lugar, con un cumplimiento de un 94% de las bases de dicho concurso</w:t>
      </w:r>
      <w:r w:rsidRPr="00FB6630">
        <w:rPr>
          <w:lang w:val="es-CL"/>
        </w:rPr>
        <w:t xml:space="preserve">, </w:t>
      </w:r>
      <w:r w:rsidR="00FB1295" w:rsidRPr="00FB6630">
        <w:rPr>
          <w:lang w:val="es-CL"/>
        </w:rPr>
        <w:t>como parte</w:t>
      </w:r>
      <w:r w:rsidRPr="00FB6630">
        <w:rPr>
          <w:lang w:val="es-CL"/>
        </w:rPr>
        <w:t xml:space="preserve"> un total de 17 trabajos seleccionados.</w:t>
      </w:r>
    </w:p>
    <w:p w14:paraId="6A6220AB" w14:textId="518C3742" w:rsidR="00FB1295" w:rsidRPr="00FB6630" w:rsidRDefault="00FB1295" w:rsidP="00C36403">
      <w:pPr>
        <w:pStyle w:val="TextCarCar"/>
        <w:rPr>
          <w:lang w:val="es-CL"/>
        </w:rPr>
      </w:pPr>
    </w:p>
    <w:p w14:paraId="0B30B17A" w14:textId="337455A7" w:rsidR="00FB1295" w:rsidRPr="00FB6630" w:rsidRDefault="00FB1295" w:rsidP="00C36403">
      <w:pPr>
        <w:pStyle w:val="TextCarCar"/>
        <w:rPr>
          <w:lang w:val="es-CL"/>
        </w:rPr>
      </w:pPr>
      <w:r w:rsidRPr="00FB6630">
        <w:rPr>
          <w:lang w:val="es-CL"/>
        </w:rPr>
        <w:t>El desafío de este proyecto era capacitar a un número determinado de personas mayores de 60 años, en el rol de paciente estandarizado, de tal forma pudiesen incluso cumplir esta función, de manera eficaz y eficiente, en espacios de enseñanza aprendizaje de educación superior, donde se aplique la metodología de simulación clínica y se requiriese cubrir el papel de una persona mayor, con alguna condición clínica determinada.</w:t>
      </w:r>
    </w:p>
    <w:p w14:paraId="1106A556" w14:textId="42FD5C37" w:rsidR="001A7FA8" w:rsidRPr="00FB6630" w:rsidRDefault="001A7FA8" w:rsidP="00C36403">
      <w:pPr>
        <w:pStyle w:val="TextCarCar"/>
        <w:rPr>
          <w:lang w:val="es-CL"/>
        </w:rPr>
      </w:pPr>
      <w:r w:rsidRPr="00FB6630">
        <w:rPr>
          <w:lang w:val="es-CL"/>
        </w:rPr>
        <w:t>En el presente trabajo se detallarán las fases del proyecto, sus componentes específicos y los resultados luego de la implementación.</w:t>
      </w:r>
    </w:p>
    <w:p w14:paraId="0CC781A6" w14:textId="77777777" w:rsidR="001A7FA8" w:rsidRPr="00FB6630" w:rsidRDefault="001A7FA8" w:rsidP="00C36403">
      <w:pPr>
        <w:pStyle w:val="TextCarCar"/>
        <w:rPr>
          <w:lang w:val="es-CL"/>
        </w:rPr>
      </w:pPr>
    </w:p>
    <w:p w14:paraId="2391EF0F" w14:textId="40792068" w:rsidR="001A7FA8" w:rsidRPr="00FB6630" w:rsidRDefault="001A7FA8" w:rsidP="00FB6630">
      <w:pPr>
        <w:pStyle w:val="Ttulo1"/>
      </w:pPr>
      <w:r w:rsidRPr="00FB6630">
        <w:t xml:space="preserve">Curso de </w:t>
      </w:r>
      <w:r w:rsidRPr="00FB6630">
        <w:t>E</w:t>
      </w:r>
      <w:r w:rsidRPr="00FB6630">
        <w:t xml:space="preserve">ntrenamiento y </w:t>
      </w:r>
      <w:r w:rsidRPr="00FB6630">
        <w:t>F</w:t>
      </w:r>
      <w:r w:rsidRPr="00FB6630">
        <w:t xml:space="preserve">ormación para Personas Mayores como </w:t>
      </w:r>
      <w:r w:rsidRPr="00FB6630">
        <w:t>P</w:t>
      </w:r>
      <w:r w:rsidRPr="00FB6630">
        <w:t xml:space="preserve">aciente </w:t>
      </w:r>
      <w:r w:rsidRPr="00FB6630">
        <w:t>E</w:t>
      </w:r>
      <w:r w:rsidRPr="00FB6630">
        <w:t>standarizado</w:t>
      </w:r>
      <w:r w:rsidRPr="00FB6630">
        <w:t>, UDLA 2022.</w:t>
      </w:r>
    </w:p>
    <w:p w14:paraId="3311A83C" w14:textId="476FC2B7" w:rsidR="001A7FA8" w:rsidRPr="00FB6630" w:rsidRDefault="001A7FA8" w:rsidP="00C36403">
      <w:pPr>
        <w:pStyle w:val="TextCarCar"/>
        <w:rPr>
          <w:lang w:val="es-CL"/>
        </w:rPr>
      </w:pPr>
    </w:p>
    <w:p w14:paraId="30336C23" w14:textId="613ED20D" w:rsidR="00523B88" w:rsidRPr="00FB6630" w:rsidRDefault="001A7FA8" w:rsidP="00523B88">
      <w:pPr>
        <w:pStyle w:val="TextCarCar"/>
        <w:rPr>
          <w:lang w:val="es-CL"/>
        </w:rPr>
      </w:pPr>
      <w:r w:rsidRPr="00FB6630">
        <w:rPr>
          <w:lang w:val="es-CL"/>
        </w:rPr>
        <w:t>Durante los meses de septiembre, octubre y noviembre del año 2022, se llevó a cabo</w:t>
      </w:r>
      <w:r w:rsidR="00523B88" w:rsidRPr="00FB6630">
        <w:rPr>
          <w:lang w:val="es-CL"/>
        </w:rPr>
        <w:t xml:space="preserve"> el desarrollo del proyecto denominado</w:t>
      </w:r>
      <w:r w:rsidRPr="00FB6630">
        <w:rPr>
          <w:lang w:val="es-CL"/>
        </w:rPr>
        <w:t xml:space="preserve"> </w:t>
      </w:r>
      <w:r w:rsidR="00523B88" w:rsidRPr="00FB6630">
        <w:rPr>
          <w:lang w:val="es-CL"/>
        </w:rPr>
        <w:t xml:space="preserve">Curso de Entrenamiento y Formación para Personas Mayores como Paciente Estandarizado, </w:t>
      </w:r>
      <w:r w:rsidR="00523B88" w:rsidRPr="00FB6630">
        <w:rPr>
          <w:lang w:val="es-CL"/>
        </w:rPr>
        <w:t xml:space="preserve">en el campus Maipú de la Universidad de las Américas. El equipo de trabajo estuvo liderado por el Director de la Carrera de Kinesiología en campus Maipú, kinesiólogo Sr. Dennis González Valencia. Como colaboradoras en este equipo participaron las académicas kinesióloga </w:t>
      </w:r>
      <w:r w:rsidR="00BF36EC" w:rsidRPr="00FB6630">
        <w:rPr>
          <w:lang w:val="es-CL"/>
        </w:rPr>
        <w:t>Sra.</w:t>
      </w:r>
      <w:r w:rsidR="00523B88" w:rsidRPr="00FB6630">
        <w:rPr>
          <w:lang w:val="es-CL"/>
        </w:rPr>
        <w:t xml:space="preserve">, Carola Bustamante Méndez, la kinesióloga </w:t>
      </w:r>
      <w:r w:rsidR="00523B88" w:rsidRPr="00FB6630">
        <w:rPr>
          <w:lang w:val="es-CL"/>
        </w:rPr>
        <w:lastRenderedPageBreak/>
        <w:t xml:space="preserve">Srta. Victoria Sotomayor Contreras y la actriz </w:t>
      </w:r>
      <w:r w:rsidR="00BF36EC" w:rsidRPr="00FB6630">
        <w:rPr>
          <w:lang w:val="es-CL"/>
        </w:rPr>
        <w:t>Srta.</w:t>
      </w:r>
      <w:r w:rsidR="00523B88" w:rsidRPr="00FB6630">
        <w:rPr>
          <w:lang w:val="es-CL"/>
        </w:rPr>
        <w:t xml:space="preserve"> Daniela Urrutia.</w:t>
      </w:r>
    </w:p>
    <w:p w14:paraId="43003A15" w14:textId="1FEFBFCF" w:rsidR="00BF36EC" w:rsidRPr="00FB6630" w:rsidRDefault="00BF36EC" w:rsidP="00BF36EC">
      <w:pPr>
        <w:spacing w:line="275" w:lineRule="auto"/>
        <w:jc w:val="both"/>
        <w:textDirection w:val="btLr"/>
        <w:rPr>
          <w:lang w:val="es-CL"/>
        </w:rPr>
      </w:pPr>
      <w:r w:rsidRPr="00FB6630">
        <w:rPr>
          <w:lang w:val="es-CL"/>
        </w:rPr>
        <w:t>La propuesta se describió como la realización de</w:t>
      </w:r>
      <w:r w:rsidRPr="00FB6630">
        <w:rPr>
          <w:lang w:val="es-CL"/>
        </w:rPr>
        <w:t xml:space="preserve"> un programa de estudios diseñado como curso, que permita la capacitación de personas mayores, en el cumplimiento de la función de paciente estandarizado para escenarios de simulación clínica en UDLA.</w:t>
      </w:r>
    </w:p>
    <w:p w14:paraId="7AC10C4B" w14:textId="2F3ECD57" w:rsidR="00BF36EC" w:rsidRPr="00FB6630" w:rsidRDefault="00BF36EC" w:rsidP="00BF36EC">
      <w:pPr>
        <w:spacing w:line="275" w:lineRule="auto"/>
        <w:jc w:val="both"/>
        <w:textDirection w:val="btLr"/>
        <w:rPr>
          <w:lang w:val="es-CL"/>
        </w:rPr>
      </w:pPr>
      <w:r w:rsidRPr="00FB6630">
        <w:rPr>
          <w:lang w:val="es-CL"/>
        </w:rPr>
        <w:t xml:space="preserve">El proyecto de desarrolló en </w:t>
      </w:r>
      <w:r w:rsidRPr="00FB6630">
        <w:rPr>
          <w:lang w:val="es-CL"/>
        </w:rPr>
        <w:t>4 fases</w:t>
      </w:r>
      <w:r w:rsidRPr="00FB6630">
        <w:rPr>
          <w:lang w:val="es-CL"/>
        </w:rPr>
        <w:t>, detalladas de la siguiente manera:</w:t>
      </w:r>
    </w:p>
    <w:p w14:paraId="5B01A330" w14:textId="77777777" w:rsidR="00BF36EC" w:rsidRPr="00FB6630" w:rsidRDefault="00BF36EC" w:rsidP="00BF36EC">
      <w:pPr>
        <w:pStyle w:val="Prrafodelista"/>
        <w:numPr>
          <w:ilvl w:val="0"/>
          <w:numId w:val="24"/>
        </w:numPr>
        <w:spacing w:line="275" w:lineRule="auto"/>
        <w:jc w:val="both"/>
        <w:textDirection w:val="btLr"/>
        <w:rPr>
          <w:rFonts w:ascii="Times New Roman" w:eastAsia="Times New Roman" w:hAnsi="Times New Roman" w:cs="Times New Roman"/>
          <w:sz w:val="20"/>
          <w:szCs w:val="20"/>
          <w:lang w:eastAsia="en-US"/>
        </w:rPr>
      </w:pPr>
      <w:r w:rsidRPr="00FB6630">
        <w:rPr>
          <w:rFonts w:ascii="Times New Roman" w:eastAsia="Times New Roman" w:hAnsi="Times New Roman" w:cs="Times New Roman"/>
          <w:sz w:val="20"/>
          <w:szCs w:val="20"/>
          <w:lang w:eastAsia="en-US"/>
        </w:rPr>
        <w:t>Confección del programa de estudios del curso</w:t>
      </w:r>
    </w:p>
    <w:p w14:paraId="68DE51B6" w14:textId="77777777" w:rsidR="00BF36EC" w:rsidRPr="00FB6630" w:rsidRDefault="00BF36EC" w:rsidP="00BF36EC">
      <w:pPr>
        <w:pStyle w:val="Prrafodelista"/>
        <w:numPr>
          <w:ilvl w:val="0"/>
          <w:numId w:val="24"/>
        </w:numPr>
        <w:spacing w:line="275" w:lineRule="auto"/>
        <w:jc w:val="both"/>
        <w:textDirection w:val="btLr"/>
        <w:rPr>
          <w:rFonts w:ascii="Times New Roman" w:eastAsia="Times New Roman" w:hAnsi="Times New Roman" w:cs="Times New Roman"/>
          <w:sz w:val="20"/>
          <w:szCs w:val="20"/>
          <w:lang w:eastAsia="en-US"/>
        </w:rPr>
      </w:pPr>
      <w:r w:rsidRPr="00FB6630">
        <w:rPr>
          <w:rFonts w:ascii="Times New Roman" w:eastAsia="Times New Roman" w:hAnsi="Times New Roman" w:cs="Times New Roman"/>
          <w:sz w:val="20"/>
          <w:szCs w:val="20"/>
          <w:lang w:eastAsia="en-US"/>
        </w:rPr>
        <w:t>Selección de los participantes del curso</w:t>
      </w:r>
    </w:p>
    <w:p w14:paraId="33F194D3" w14:textId="77777777" w:rsidR="00BF36EC" w:rsidRPr="00FB6630" w:rsidRDefault="00BF36EC" w:rsidP="00BF36EC">
      <w:pPr>
        <w:pStyle w:val="Prrafodelista"/>
        <w:numPr>
          <w:ilvl w:val="0"/>
          <w:numId w:val="24"/>
        </w:numPr>
        <w:spacing w:line="275" w:lineRule="auto"/>
        <w:jc w:val="both"/>
        <w:textDirection w:val="btLr"/>
        <w:rPr>
          <w:rFonts w:ascii="Times New Roman" w:eastAsia="Times New Roman" w:hAnsi="Times New Roman" w:cs="Times New Roman"/>
          <w:sz w:val="20"/>
          <w:szCs w:val="20"/>
          <w:lang w:eastAsia="en-US"/>
        </w:rPr>
      </w:pPr>
      <w:r w:rsidRPr="00FB6630">
        <w:rPr>
          <w:rFonts w:ascii="Times New Roman" w:eastAsia="Times New Roman" w:hAnsi="Times New Roman" w:cs="Times New Roman"/>
          <w:sz w:val="20"/>
          <w:szCs w:val="20"/>
          <w:lang w:eastAsia="en-US"/>
        </w:rPr>
        <w:t>Implementación del curso</w:t>
      </w:r>
    </w:p>
    <w:p w14:paraId="55E73718" w14:textId="77777777" w:rsidR="00BF36EC" w:rsidRPr="00FB6630" w:rsidRDefault="00BF36EC" w:rsidP="00BF36EC">
      <w:pPr>
        <w:pStyle w:val="Prrafodelista"/>
        <w:numPr>
          <w:ilvl w:val="0"/>
          <w:numId w:val="24"/>
        </w:numPr>
        <w:spacing w:line="275" w:lineRule="auto"/>
        <w:jc w:val="both"/>
        <w:textDirection w:val="btLr"/>
        <w:rPr>
          <w:rFonts w:ascii="Times New Roman" w:eastAsia="Times New Roman" w:hAnsi="Times New Roman" w:cs="Times New Roman"/>
          <w:sz w:val="20"/>
          <w:szCs w:val="20"/>
          <w:lang w:eastAsia="en-US"/>
        </w:rPr>
      </w:pPr>
      <w:r w:rsidRPr="00FB6630">
        <w:rPr>
          <w:rFonts w:ascii="Times New Roman" w:eastAsia="Times New Roman" w:hAnsi="Times New Roman" w:cs="Times New Roman"/>
          <w:sz w:val="20"/>
          <w:szCs w:val="20"/>
          <w:lang w:eastAsia="en-US"/>
        </w:rPr>
        <w:t>Evaluación del curso</w:t>
      </w:r>
    </w:p>
    <w:p w14:paraId="6C20E197" w14:textId="6F4BE63C" w:rsidR="00523B88" w:rsidRPr="00FB6630" w:rsidRDefault="00BF36EC" w:rsidP="00BF36EC">
      <w:pPr>
        <w:pStyle w:val="TextCarCar"/>
        <w:ind w:firstLine="0"/>
        <w:rPr>
          <w:lang w:val="es-CL"/>
        </w:rPr>
      </w:pPr>
      <w:r w:rsidRPr="00FB6630">
        <w:rPr>
          <w:lang w:val="es-CL"/>
        </w:rPr>
        <w:t xml:space="preserve">De esta </w:t>
      </w:r>
      <w:r w:rsidRPr="00FB6630">
        <w:rPr>
          <w:lang w:val="es-CL"/>
        </w:rPr>
        <w:t>forma</w:t>
      </w:r>
      <w:r w:rsidRPr="00FB6630">
        <w:rPr>
          <w:lang w:val="es-CL"/>
        </w:rPr>
        <w:t>, las personas mayores capacitadas como PE podrán participar de actividades de simulación clínica donde se requiera cubrir el rol de adulto mayor en simulación de alta fidelidad en UDLA</w:t>
      </w:r>
    </w:p>
    <w:p w14:paraId="5DE1D9F6" w14:textId="77777777" w:rsidR="00523B88" w:rsidRPr="00FB6630" w:rsidRDefault="00523B88" w:rsidP="00523B88">
      <w:pPr>
        <w:pStyle w:val="TextCarCar"/>
        <w:rPr>
          <w:lang w:val="es-CL"/>
        </w:rPr>
      </w:pPr>
    </w:p>
    <w:p w14:paraId="704F00C0" w14:textId="77777777" w:rsidR="001D1112" w:rsidRPr="00FB6630" w:rsidRDefault="001D1112" w:rsidP="001D1112">
      <w:pPr>
        <w:spacing w:line="275" w:lineRule="auto"/>
        <w:jc w:val="both"/>
        <w:textDirection w:val="btLr"/>
        <w:rPr>
          <w:lang w:val="es-CL"/>
        </w:rPr>
      </w:pPr>
      <w:r w:rsidRPr="00FB6630">
        <w:rPr>
          <w:lang w:val="es-CL"/>
        </w:rPr>
        <w:t>Confección del programa de estudios del curso</w:t>
      </w:r>
    </w:p>
    <w:p w14:paraId="37CCF33A" w14:textId="3FC83BAE" w:rsidR="001A7FA8" w:rsidRPr="00FB6630" w:rsidRDefault="001A7FA8" w:rsidP="001A7FA8">
      <w:pPr>
        <w:autoSpaceDE/>
        <w:autoSpaceDN/>
        <w:rPr>
          <w:lang w:val="es-CL"/>
        </w:rPr>
      </w:pPr>
    </w:p>
    <w:p w14:paraId="5A17BD98" w14:textId="3A5DB3F1" w:rsidR="001A7FA8" w:rsidRPr="001A7FA8" w:rsidRDefault="001A7FA8" w:rsidP="001A7FA8">
      <w:pPr>
        <w:autoSpaceDE/>
        <w:autoSpaceDN/>
        <w:rPr>
          <w:lang w:val="es-CL"/>
        </w:rPr>
      </w:pPr>
      <w:r w:rsidRPr="001A7FA8">
        <w:rPr>
          <w:lang w:val="es-CL"/>
        </w:rPr>
        <w:t>Descripción del curso</w:t>
      </w:r>
    </w:p>
    <w:p w14:paraId="5BD16388" w14:textId="77777777" w:rsidR="001A7FA8" w:rsidRPr="001A7FA8" w:rsidRDefault="001A7FA8" w:rsidP="001A7FA8">
      <w:pPr>
        <w:autoSpaceDE/>
        <w:autoSpaceDN/>
        <w:rPr>
          <w:lang w:val="es-CL"/>
        </w:rPr>
      </w:pPr>
      <w:r w:rsidRPr="001A7FA8">
        <w:rPr>
          <w:lang w:val="es-CL"/>
        </w:rPr>
        <w:t>Es un curso de capacitación en modalidad presencial, que entrega las herramientas para formar a personas mayores de 60 años, como pacientes estandarizados en escenarios de simulación en salud.</w:t>
      </w:r>
    </w:p>
    <w:p w14:paraId="0AE44727" w14:textId="77777777" w:rsidR="001A7FA8" w:rsidRPr="001A7FA8" w:rsidRDefault="001A7FA8" w:rsidP="001A7FA8">
      <w:pPr>
        <w:autoSpaceDE/>
        <w:autoSpaceDN/>
        <w:rPr>
          <w:lang w:val="es-CL"/>
        </w:rPr>
      </w:pPr>
      <w:r w:rsidRPr="001A7FA8">
        <w:rPr>
          <w:lang w:val="es-CL"/>
        </w:rPr>
        <w:t>Propósito del curso</w:t>
      </w:r>
    </w:p>
    <w:p w14:paraId="728A6879" w14:textId="77777777" w:rsidR="001A7FA8" w:rsidRPr="001A7FA8" w:rsidRDefault="001A7FA8" w:rsidP="001A7FA8">
      <w:pPr>
        <w:autoSpaceDE/>
        <w:autoSpaceDN/>
        <w:rPr>
          <w:lang w:val="es-CL"/>
        </w:rPr>
      </w:pPr>
      <w:r w:rsidRPr="001A7FA8">
        <w:rPr>
          <w:lang w:val="es-CL"/>
        </w:rPr>
        <w:t>Capacitar a personas mayores de 60 años, como pacientes estandarizados en escenarios de simulación en salud.</w:t>
      </w:r>
    </w:p>
    <w:p w14:paraId="42D6EAD5" w14:textId="77777777" w:rsidR="001A7FA8" w:rsidRPr="001A7FA8" w:rsidRDefault="001A7FA8" w:rsidP="001A7FA8">
      <w:pPr>
        <w:autoSpaceDE/>
        <w:autoSpaceDN/>
        <w:rPr>
          <w:lang w:val="es-CL"/>
        </w:rPr>
      </w:pPr>
    </w:p>
    <w:p w14:paraId="49FBD767" w14:textId="77777777" w:rsidR="001A7FA8" w:rsidRPr="001A7FA8" w:rsidRDefault="001A7FA8" w:rsidP="001A7FA8">
      <w:pPr>
        <w:autoSpaceDE/>
        <w:autoSpaceDN/>
        <w:rPr>
          <w:lang w:val="es-CL"/>
        </w:rPr>
      </w:pPr>
      <w:r w:rsidRPr="001A7FA8">
        <w:rPr>
          <w:lang w:val="es-CL"/>
        </w:rPr>
        <w:t>Objetivo general: las personas mayores que aprueben el curso serán capaces de aplicar conocimientos y destrezas de la metodología de simulación clínica, para desarrollar de manera eficiente el rol de paciente estandarizado, en escenarios de simulación en salud. </w:t>
      </w:r>
    </w:p>
    <w:p w14:paraId="5D836514" w14:textId="420D3728" w:rsidR="001A7FA8" w:rsidRPr="00FB6630" w:rsidRDefault="001A7FA8" w:rsidP="001A7FA8">
      <w:pPr>
        <w:autoSpaceDE/>
        <w:autoSpaceDN/>
        <w:rPr>
          <w:lang w:val="es-CL"/>
        </w:rPr>
      </w:pPr>
    </w:p>
    <w:p w14:paraId="1009CBBB" w14:textId="2969A916" w:rsidR="00BF36EC" w:rsidRPr="00FB6630" w:rsidRDefault="00BF36EC" w:rsidP="001A7FA8">
      <w:pPr>
        <w:autoSpaceDE/>
        <w:autoSpaceDN/>
        <w:rPr>
          <w:lang w:val="es-CL"/>
        </w:rPr>
      </w:pPr>
      <w:r w:rsidRPr="00FB6630">
        <w:rPr>
          <w:lang w:val="es-CL"/>
        </w:rPr>
        <w:t>Resultados de aprendizajes esperados una vez aprobado el curso.</w:t>
      </w:r>
    </w:p>
    <w:p w14:paraId="558881F4" w14:textId="77777777" w:rsidR="00BF36EC" w:rsidRPr="001A7FA8" w:rsidRDefault="00BF36EC" w:rsidP="001A7FA8">
      <w:pPr>
        <w:autoSpaceDE/>
        <w:autoSpaceDN/>
        <w:rPr>
          <w:lang w:val="es-CL"/>
        </w:rPr>
      </w:pPr>
    </w:p>
    <w:p w14:paraId="14C9A83B" w14:textId="77777777" w:rsidR="001A7FA8" w:rsidRPr="001A7FA8" w:rsidRDefault="001A7FA8" w:rsidP="001A7FA8">
      <w:pPr>
        <w:autoSpaceDE/>
        <w:autoSpaceDN/>
        <w:rPr>
          <w:lang w:val="es-CL"/>
        </w:rPr>
      </w:pPr>
      <w:r w:rsidRPr="001A7FA8">
        <w:rPr>
          <w:lang w:val="es-CL"/>
        </w:rPr>
        <w:t>RA 1</w:t>
      </w:r>
      <w:r w:rsidRPr="001A7FA8">
        <w:rPr>
          <w:lang w:val="es-CL"/>
        </w:rPr>
        <w:tab/>
        <w:t>Reconocer los componentes básicos de la simulación clínica en escenarios simulados, para distintas problemáticas de salud.</w:t>
      </w:r>
    </w:p>
    <w:p w14:paraId="17478B7F" w14:textId="77777777" w:rsidR="001A7FA8" w:rsidRPr="001A7FA8" w:rsidRDefault="001A7FA8" w:rsidP="001A7FA8">
      <w:pPr>
        <w:autoSpaceDE/>
        <w:autoSpaceDN/>
        <w:rPr>
          <w:lang w:val="es-CL"/>
        </w:rPr>
      </w:pPr>
      <w:r w:rsidRPr="001A7FA8">
        <w:rPr>
          <w:lang w:val="es-CL"/>
        </w:rPr>
        <w:t>RA 2</w:t>
      </w:r>
      <w:r w:rsidRPr="001A7FA8">
        <w:rPr>
          <w:lang w:val="es-CL"/>
        </w:rPr>
        <w:tab/>
        <w:t>Desarrollar estrategias actorales como paciente estandarizado de simulación clínica, para su desempeño en el contexto de distintos escenarios de simulación en salud.</w:t>
      </w:r>
    </w:p>
    <w:p w14:paraId="2EBF331F" w14:textId="77777777" w:rsidR="001A7FA8" w:rsidRPr="001A7FA8" w:rsidRDefault="001A7FA8" w:rsidP="001A7FA8">
      <w:pPr>
        <w:autoSpaceDE/>
        <w:autoSpaceDN/>
        <w:rPr>
          <w:lang w:val="es-CL"/>
        </w:rPr>
      </w:pPr>
      <w:r w:rsidRPr="001A7FA8">
        <w:rPr>
          <w:lang w:val="es-CL"/>
        </w:rPr>
        <w:t>RA 3</w:t>
      </w:r>
      <w:r w:rsidRPr="001A7FA8">
        <w:rPr>
          <w:lang w:val="es-CL"/>
        </w:rPr>
        <w:tab/>
        <w:t>Ejecutar el rol de paciente estandarizado en escenarios de distinta fidelidad, que faciliten el aprendizaje del estudiante y acompañen el proceso de enseñanza guiado por el docente, en el contexto de escenarios de simulación en salud.</w:t>
      </w:r>
    </w:p>
    <w:p w14:paraId="258DB3CF" w14:textId="7818F7A3" w:rsidR="001A7FA8" w:rsidRPr="00FB6630" w:rsidRDefault="001A7FA8" w:rsidP="001A7FA8">
      <w:pPr>
        <w:pStyle w:val="TextCarCar"/>
        <w:rPr>
          <w:lang w:val="es-CL"/>
        </w:rPr>
      </w:pPr>
      <w:r w:rsidRPr="00FB6630">
        <w:rPr>
          <w:lang w:val="es-CL"/>
        </w:rPr>
        <w:t>RA 4</w:t>
      </w:r>
      <w:r w:rsidRPr="00FB6630">
        <w:rPr>
          <w:lang w:val="es-CL"/>
        </w:rPr>
        <w:tab/>
        <w:t>Aplicar los conocimientos y destrezas del rol de paciente estandarizado, con alta capacidad de compromiso, empatía y responsabilidad ética en el contexto de escenarios de simulación en salud.</w:t>
      </w:r>
    </w:p>
    <w:p w14:paraId="6E05A221" w14:textId="7EDBCB07" w:rsidR="001A7FA8" w:rsidRPr="00FB6630" w:rsidRDefault="001A7FA8" w:rsidP="00C36403">
      <w:pPr>
        <w:pStyle w:val="TextCarCar"/>
        <w:rPr>
          <w:lang w:val="es-CL"/>
        </w:rPr>
      </w:pPr>
    </w:p>
    <w:p w14:paraId="681AAF23" w14:textId="77777777" w:rsidR="00BF36EC" w:rsidRPr="00FB6630" w:rsidRDefault="00BF36EC" w:rsidP="00BF36EC">
      <w:pPr>
        <w:pStyle w:val="NormalWeb"/>
        <w:spacing w:before="0" w:beforeAutospacing="0" w:after="200" w:afterAutospacing="0"/>
        <w:rPr>
          <w:sz w:val="20"/>
          <w:szCs w:val="20"/>
          <w:lang w:eastAsia="en-US"/>
        </w:rPr>
      </w:pPr>
      <w:r w:rsidRPr="00FB6630">
        <w:rPr>
          <w:sz w:val="20"/>
          <w:szCs w:val="20"/>
          <w:lang w:eastAsia="en-US"/>
        </w:rPr>
        <w:t>Metodología didáctica de clases:</w:t>
      </w:r>
    </w:p>
    <w:p w14:paraId="62BDCB19" w14:textId="49706C97" w:rsidR="00BF36EC" w:rsidRPr="00FB6630" w:rsidRDefault="00BF36EC" w:rsidP="00BF36EC">
      <w:pPr>
        <w:pStyle w:val="NormalWeb"/>
        <w:numPr>
          <w:ilvl w:val="0"/>
          <w:numId w:val="25"/>
        </w:numPr>
        <w:spacing w:before="0" w:beforeAutospacing="0" w:after="0" w:afterAutospacing="0"/>
        <w:textAlignment w:val="baseline"/>
        <w:rPr>
          <w:sz w:val="20"/>
          <w:szCs w:val="20"/>
          <w:lang w:eastAsia="en-US"/>
        </w:rPr>
      </w:pPr>
      <w:r w:rsidRPr="00FB6630">
        <w:rPr>
          <w:sz w:val="20"/>
          <w:szCs w:val="20"/>
          <w:lang w:eastAsia="en-US"/>
        </w:rPr>
        <w:t>Se realizar</w:t>
      </w:r>
      <w:r w:rsidRPr="00FB6630">
        <w:rPr>
          <w:sz w:val="20"/>
          <w:szCs w:val="20"/>
          <w:lang w:eastAsia="en-US"/>
        </w:rPr>
        <w:t>on</w:t>
      </w:r>
      <w:r w:rsidRPr="00FB6630">
        <w:rPr>
          <w:sz w:val="20"/>
          <w:szCs w:val="20"/>
          <w:lang w:eastAsia="en-US"/>
        </w:rPr>
        <w:t xml:space="preserve"> clases expositivas con apoyo de material complementario, como revisión de videos o modelajes de simulación. </w:t>
      </w:r>
    </w:p>
    <w:p w14:paraId="262561D0" w14:textId="5CCFAE38" w:rsidR="00BF36EC" w:rsidRPr="00FB6630" w:rsidRDefault="00BF36EC" w:rsidP="00BF36EC">
      <w:pPr>
        <w:pStyle w:val="NormalWeb"/>
        <w:numPr>
          <w:ilvl w:val="0"/>
          <w:numId w:val="25"/>
        </w:numPr>
        <w:spacing w:before="0" w:beforeAutospacing="0" w:after="200" w:afterAutospacing="0"/>
        <w:textAlignment w:val="baseline"/>
        <w:rPr>
          <w:sz w:val="20"/>
          <w:szCs w:val="20"/>
          <w:lang w:eastAsia="en-US"/>
        </w:rPr>
      </w:pPr>
      <w:r w:rsidRPr="00FB6630">
        <w:rPr>
          <w:sz w:val="20"/>
          <w:szCs w:val="20"/>
          <w:lang w:eastAsia="en-US"/>
        </w:rPr>
        <w:t>Se realizar</w:t>
      </w:r>
      <w:r w:rsidRPr="00FB6630">
        <w:rPr>
          <w:sz w:val="20"/>
          <w:szCs w:val="20"/>
          <w:lang w:eastAsia="en-US"/>
        </w:rPr>
        <w:t>on</w:t>
      </w:r>
      <w:r w:rsidRPr="00FB6630">
        <w:rPr>
          <w:sz w:val="20"/>
          <w:szCs w:val="20"/>
          <w:lang w:eastAsia="en-US"/>
        </w:rPr>
        <w:t xml:space="preserve"> prácticas de simulación clínica, en distintos niveles de fidelidad.</w:t>
      </w:r>
    </w:p>
    <w:p w14:paraId="5BDEDC50" w14:textId="77777777" w:rsidR="00BF36EC" w:rsidRPr="00FB6630" w:rsidRDefault="00BF36EC" w:rsidP="00BF36EC">
      <w:pPr>
        <w:pStyle w:val="NormalWeb"/>
        <w:spacing w:before="0" w:beforeAutospacing="0" w:after="200" w:afterAutospacing="0"/>
        <w:rPr>
          <w:sz w:val="20"/>
          <w:szCs w:val="20"/>
          <w:lang w:eastAsia="en-US"/>
        </w:rPr>
      </w:pPr>
      <w:r w:rsidRPr="00FB6630">
        <w:rPr>
          <w:sz w:val="20"/>
          <w:szCs w:val="20"/>
          <w:lang w:eastAsia="en-US"/>
        </w:rPr>
        <w:t>Metodología didáctica de las evaluaciones:</w:t>
      </w:r>
    </w:p>
    <w:p w14:paraId="0FB6D1D1" w14:textId="1133E6C2" w:rsidR="00BF36EC" w:rsidRPr="00FB6630" w:rsidRDefault="00BF36EC" w:rsidP="00BF36EC">
      <w:pPr>
        <w:pStyle w:val="NormalWeb"/>
        <w:spacing w:before="0" w:beforeAutospacing="0" w:after="200" w:afterAutospacing="0"/>
        <w:rPr>
          <w:sz w:val="20"/>
          <w:szCs w:val="20"/>
          <w:lang w:eastAsia="en-US"/>
        </w:rPr>
      </w:pPr>
      <w:r w:rsidRPr="00FB6630">
        <w:rPr>
          <w:sz w:val="20"/>
          <w:szCs w:val="20"/>
          <w:lang w:eastAsia="en-US"/>
        </w:rPr>
        <w:t>Se realizar</w:t>
      </w:r>
      <w:r w:rsidRPr="00FB6630">
        <w:rPr>
          <w:sz w:val="20"/>
          <w:szCs w:val="20"/>
          <w:lang w:eastAsia="en-US"/>
        </w:rPr>
        <w:t>on</w:t>
      </w:r>
      <w:r w:rsidRPr="00FB6630">
        <w:rPr>
          <w:sz w:val="20"/>
          <w:szCs w:val="20"/>
          <w:lang w:eastAsia="en-US"/>
        </w:rPr>
        <w:t xml:space="preserve"> 2 evaluaciones.</w:t>
      </w:r>
    </w:p>
    <w:p w14:paraId="739BEFDA" w14:textId="76E5B17C" w:rsidR="00BF36EC" w:rsidRPr="00FB6630" w:rsidRDefault="00BF36EC" w:rsidP="00BF36EC">
      <w:pPr>
        <w:pStyle w:val="NormalWeb"/>
        <w:spacing w:before="0" w:beforeAutospacing="0" w:after="200" w:afterAutospacing="0"/>
        <w:rPr>
          <w:sz w:val="20"/>
          <w:szCs w:val="20"/>
          <w:lang w:eastAsia="en-US"/>
        </w:rPr>
      </w:pPr>
      <w:r w:rsidRPr="00FB6630">
        <w:rPr>
          <w:sz w:val="20"/>
          <w:szCs w:val="20"/>
          <w:lang w:eastAsia="en-US"/>
        </w:rPr>
        <w:t>Evaluación teórica: se desarroll</w:t>
      </w:r>
      <w:r w:rsidRPr="00FB6630">
        <w:rPr>
          <w:sz w:val="20"/>
          <w:szCs w:val="20"/>
          <w:lang w:eastAsia="en-US"/>
        </w:rPr>
        <w:t>ó</w:t>
      </w:r>
      <w:r w:rsidRPr="00FB6630">
        <w:rPr>
          <w:sz w:val="20"/>
          <w:szCs w:val="20"/>
          <w:lang w:eastAsia="en-US"/>
        </w:rPr>
        <w:t xml:space="preserve"> al finalizar los contenidos teóricos, la metodología de evaluación </w:t>
      </w:r>
      <w:r w:rsidR="00E43079" w:rsidRPr="00FB6630">
        <w:rPr>
          <w:sz w:val="20"/>
          <w:szCs w:val="20"/>
          <w:lang w:eastAsia="en-US"/>
        </w:rPr>
        <w:t>contempló</w:t>
      </w:r>
      <w:r w:rsidRPr="00FB6630">
        <w:rPr>
          <w:sz w:val="20"/>
          <w:szCs w:val="20"/>
          <w:lang w:eastAsia="en-US"/>
        </w:rPr>
        <w:t xml:space="preserve"> preguntas aplicadas de selección única. Esta evaluación </w:t>
      </w:r>
      <w:r w:rsidRPr="00FB6630">
        <w:rPr>
          <w:sz w:val="20"/>
          <w:szCs w:val="20"/>
          <w:lang w:eastAsia="en-US"/>
        </w:rPr>
        <w:t xml:space="preserve">tuvo </w:t>
      </w:r>
      <w:r w:rsidRPr="00FB6630">
        <w:rPr>
          <w:sz w:val="20"/>
          <w:szCs w:val="20"/>
          <w:lang w:eastAsia="en-US"/>
        </w:rPr>
        <w:t>40%</w:t>
      </w:r>
      <w:r w:rsidRPr="00FB6630">
        <w:rPr>
          <w:sz w:val="20"/>
          <w:szCs w:val="20"/>
          <w:lang w:eastAsia="en-US"/>
        </w:rPr>
        <w:t xml:space="preserve"> de ponderación para la nota final del curso</w:t>
      </w:r>
    </w:p>
    <w:p w14:paraId="5108C9F2" w14:textId="4D463051" w:rsidR="00BF36EC" w:rsidRPr="00FB6630" w:rsidRDefault="00BF36EC" w:rsidP="00E43079">
      <w:pPr>
        <w:autoSpaceDE/>
        <w:autoSpaceDN/>
        <w:rPr>
          <w:lang w:val="es-CL"/>
        </w:rPr>
      </w:pPr>
      <w:r w:rsidRPr="00FB6630">
        <w:rPr>
          <w:lang w:val="es-CL"/>
        </w:rPr>
        <w:t xml:space="preserve">Evaluación práctica: Alta fidelidad (actores). Se </w:t>
      </w:r>
      <w:r w:rsidR="00E43079" w:rsidRPr="00FB6630">
        <w:rPr>
          <w:lang w:val="es-CL"/>
        </w:rPr>
        <w:t xml:space="preserve">desarrolló </w:t>
      </w:r>
      <w:r w:rsidRPr="00FB6630">
        <w:rPr>
          <w:lang w:val="es-CL"/>
        </w:rPr>
        <w:t xml:space="preserve">al finalizar el </w:t>
      </w:r>
      <w:r w:rsidR="00E43079" w:rsidRPr="00FB6630">
        <w:rPr>
          <w:lang w:val="es-CL"/>
        </w:rPr>
        <w:t>curso</w:t>
      </w:r>
      <w:r w:rsidRPr="00FB6630">
        <w:rPr>
          <w:lang w:val="es-CL"/>
        </w:rPr>
        <w:t xml:space="preserve">, </w:t>
      </w:r>
      <w:r w:rsidR="00E43079" w:rsidRPr="00FB6630">
        <w:rPr>
          <w:lang w:val="es-CL"/>
        </w:rPr>
        <w:t>llevándose</w:t>
      </w:r>
      <w:r w:rsidRPr="00FB6630">
        <w:rPr>
          <w:lang w:val="es-CL"/>
        </w:rPr>
        <w:t xml:space="preserve"> a cabo a partir de una evaluación estandarizada, para lo cual </w:t>
      </w:r>
      <w:r w:rsidR="00E43079" w:rsidRPr="00FB6630">
        <w:rPr>
          <w:lang w:val="es-CL"/>
        </w:rPr>
        <w:t>se ejecutó</w:t>
      </w:r>
      <w:r w:rsidRPr="00FB6630">
        <w:rPr>
          <w:lang w:val="es-CL"/>
        </w:rPr>
        <w:t xml:space="preserve"> un escenario de simulación clínica. Durante la evaluación se observar</w:t>
      </w:r>
      <w:r w:rsidR="00E43079" w:rsidRPr="00FB6630">
        <w:rPr>
          <w:lang w:val="es-CL"/>
        </w:rPr>
        <w:t>on</w:t>
      </w:r>
      <w:r w:rsidRPr="00FB6630">
        <w:rPr>
          <w:lang w:val="es-CL"/>
        </w:rPr>
        <w:t xml:space="preserve"> aspectos propios de su capacidad actoral (aprendizaje de los guiones; seguimiento de instrucciones entregadas previamente, para la ejecución del escenario; coherencia entre la expresión corporal y el mensaje transmitido, comunicación hablada, </w:t>
      </w:r>
      <w:proofErr w:type="spellStart"/>
      <w:r w:rsidRPr="00FB6630">
        <w:rPr>
          <w:lang w:val="es-CL"/>
        </w:rPr>
        <w:t>etc</w:t>
      </w:r>
      <w:proofErr w:type="spellEnd"/>
      <w:r w:rsidRPr="00FB6630">
        <w:rPr>
          <w:lang w:val="es-CL"/>
        </w:rPr>
        <w:t>). La evaluación se llev</w:t>
      </w:r>
      <w:r w:rsidR="00E43079" w:rsidRPr="00FB6630">
        <w:rPr>
          <w:lang w:val="es-CL"/>
        </w:rPr>
        <w:t>ó</w:t>
      </w:r>
      <w:r w:rsidRPr="00FB6630">
        <w:rPr>
          <w:lang w:val="es-CL"/>
        </w:rPr>
        <w:t xml:space="preserve"> a cabo a partir de una tabla de cotejo. </w:t>
      </w:r>
      <w:r w:rsidR="00E43079" w:rsidRPr="00FB6630">
        <w:rPr>
          <w:lang w:val="es-CL"/>
        </w:rPr>
        <w:t xml:space="preserve">Esta evaluación tuvo </w:t>
      </w:r>
      <w:r w:rsidR="00E43079" w:rsidRPr="00FB6630">
        <w:rPr>
          <w:lang w:val="es-CL"/>
        </w:rPr>
        <w:t>6</w:t>
      </w:r>
      <w:r w:rsidR="00E43079" w:rsidRPr="00FB6630">
        <w:rPr>
          <w:lang w:val="es-CL"/>
        </w:rPr>
        <w:t>0% de ponderación para la nota final del curso</w:t>
      </w:r>
      <w:r w:rsidRPr="00FB6630">
        <w:rPr>
          <w:lang w:val="es-CL"/>
        </w:rPr>
        <w:t xml:space="preserve"> y será aprobatoria con una nota 4,0.</w:t>
      </w:r>
    </w:p>
    <w:p w14:paraId="18B88060" w14:textId="192D0563" w:rsidR="00E43079" w:rsidRPr="00FB6630" w:rsidRDefault="00E43079" w:rsidP="00E43079">
      <w:pPr>
        <w:autoSpaceDE/>
        <w:autoSpaceDN/>
        <w:rPr>
          <w:lang w:val="es-CL"/>
        </w:rPr>
      </w:pPr>
    </w:p>
    <w:p w14:paraId="566BB240" w14:textId="77777777" w:rsidR="00E43079" w:rsidRPr="00FB6630" w:rsidRDefault="00E43079" w:rsidP="00E43079">
      <w:pPr>
        <w:autoSpaceDE/>
        <w:autoSpaceDN/>
        <w:rPr>
          <w:lang w:val="es-CL"/>
        </w:rPr>
      </w:pPr>
    </w:p>
    <w:p w14:paraId="2F765341" w14:textId="77777777" w:rsidR="001D1112" w:rsidRPr="00FB6630" w:rsidRDefault="001D1112" w:rsidP="001D1112">
      <w:pPr>
        <w:spacing w:line="275" w:lineRule="auto"/>
        <w:jc w:val="both"/>
        <w:textDirection w:val="btLr"/>
        <w:rPr>
          <w:lang w:val="es-CL"/>
        </w:rPr>
      </w:pPr>
      <w:r w:rsidRPr="00FB6630">
        <w:rPr>
          <w:lang w:val="es-CL"/>
        </w:rPr>
        <w:t>Selección de los participantes del curso</w:t>
      </w:r>
    </w:p>
    <w:p w14:paraId="00668320" w14:textId="77777777" w:rsidR="004D7D93" w:rsidRPr="00FB6630" w:rsidRDefault="004D7D93" w:rsidP="00C36403">
      <w:pPr>
        <w:pStyle w:val="TextCarCar"/>
        <w:rPr>
          <w:lang w:val="es-CL"/>
        </w:rPr>
      </w:pPr>
    </w:p>
    <w:p w14:paraId="44C1BD65" w14:textId="6BD82722" w:rsidR="004D7D93" w:rsidRPr="00FB6630" w:rsidRDefault="001D1112" w:rsidP="00C36403">
      <w:pPr>
        <w:pStyle w:val="TextCarCar"/>
        <w:rPr>
          <w:lang w:val="es-CL"/>
        </w:rPr>
      </w:pPr>
      <w:r w:rsidRPr="00FB6630">
        <w:rPr>
          <w:lang w:val="es-CL"/>
        </w:rPr>
        <w:t xml:space="preserve">Se realizó durante el mes de octubre del presente año, una convocatoria a las personas que habían participado durante el año 2021 en la iniciativa de </w:t>
      </w:r>
      <w:proofErr w:type="spellStart"/>
      <w:r w:rsidRPr="00FB6630">
        <w:rPr>
          <w:lang w:val="es-CL"/>
        </w:rPr>
        <w:t>VcM</w:t>
      </w:r>
      <w:proofErr w:type="spellEnd"/>
      <w:r w:rsidRPr="00FB6630">
        <w:rPr>
          <w:lang w:val="es-CL"/>
        </w:rPr>
        <w:t xml:space="preserve">  UDLA campus Maipú denominada Escuela Integral para Adultos Mayores</w:t>
      </w:r>
      <w:r w:rsidR="00FE0642" w:rsidRPr="00FB6630">
        <w:rPr>
          <w:lang w:val="es-CL"/>
        </w:rPr>
        <w:t xml:space="preserve"> 2021, en la cual durante los mese</w:t>
      </w:r>
      <w:r w:rsidR="00FB6630" w:rsidRPr="00FB6630">
        <w:rPr>
          <w:lang w:val="es-CL"/>
        </w:rPr>
        <w:t>s</w:t>
      </w:r>
      <w:r w:rsidR="00FE0642" w:rsidRPr="00FB6630">
        <w:rPr>
          <w:lang w:val="es-CL"/>
        </w:rPr>
        <w:t xml:space="preserve"> de noviembre y diciembre de ese año, se realizaron un total de 11 talleres desde las distintas disciplinas académicas universitarias (enfermería, fonoaudiología, derecho, ingeniería, nutrición, kinesiología, etc.), a un total de 14 personas mayores de la comuna de Maipú. Una vez contactadas estas personas</w:t>
      </w:r>
      <w:r w:rsidR="00FB6630" w:rsidRPr="00FB6630">
        <w:rPr>
          <w:lang w:val="es-CL"/>
        </w:rPr>
        <w:t xml:space="preserve">, </w:t>
      </w:r>
      <w:r w:rsidR="00FE0642" w:rsidRPr="00FB6630">
        <w:rPr>
          <w:lang w:val="es-CL"/>
        </w:rPr>
        <w:t>se les invitó a una reunión explicativa, entregándoles los detalles del proyecto, sus implicancias, requerimientos, fechas, horarios y lugar dónde se dictaría esta capacitación. Una vez entregada toda esta información, se realizaron entrevistas personales con los interesados, de tal forma identificar sobre todo aspectos motivacionales en cuanto a su participación. Una vez realizadas las entrevistas, se inscribe a un total de 6 personas mayores, todas mujeres</w:t>
      </w:r>
      <w:r w:rsidR="008C726D" w:rsidRPr="00FB6630">
        <w:rPr>
          <w:lang w:val="es-CL"/>
        </w:rPr>
        <w:t xml:space="preserve">, con edades que fluctúan entre los 67 y 79 años. (Tabla </w:t>
      </w:r>
      <w:r w:rsidR="00DA571B" w:rsidRPr="00FB6630">
        <w:rPr>
          <w:lang w:val="es-CL"/>
        </w:rPr>
        <w:t>1</w:t>
      </w:r>
      <w:r w:rsidR="008C726D" w:rsidRPr="00FB6630">
        <w:rPr>
          <w:lang w:val="es-CL"/>
        </w:rPr>
        <w:t>):</w:t>
      </w:r>
    </w:p>
    <w:p w14:paraId="2B5DEADA" w14:textId="5275D15C" w:rsidR="008C726D" w:rsidRPr="00FB6630" w:rsidRDefault="008C726D" w:rsidP="00C36403">
      <w:pPr>
        <w:pStyle w:val="TextCarCar"/>
        <w:rPr>
          <w:lang w:val="es-CL"/>
        </w:rPr>
      </w:pPr>
    </w:p>
    <w:p w14:paraId="0CED90DD" w14:textId="10DB2AFB" w:rsidR="00DA571B" w:rsidRPr="00FB6630" w:rsidRDefault="00DA571B" w:rsidP="00C36403">
      <w:pPr>
        <w:pStyle w:val="TextCarCar"/>
        <w:rPr>
          <w:lang w:val="es-CL"/>
        </w:rPr>
      </w:pPr>
    </w:p>
    <w:p w14:paraId="430C979B" w14:textId="77777777" w:rsidR="00DA571B" w:rsidRPr="00FB6630" w:rsidRDefault="00DA571B" w:rsidP="00C36403">
      <w:pPr>
        <w:pStyle w:val="TextCarCar"/>
        <w:rPr>
          <w:lang w:val="es-CL"/>
        </w:rPr>
      </w:pPr>
    </w:p>
    <w:p w14:paraId="3850C64F" w14:textId="6232D081" w:rsidR="008C726D" w:rsidRPr="00FB6630" w:rsidRDefault="008C726D" w:rsidP="00C36403">
      <w:pPr>
        <w:pStyle w:val="TextCarCar"/>
        <w:rPr>
          <w:lang w:val="es-CL"/>
        </w:rPr>
      </w:pPr>
      <w:r w:rsidRPr="00FB6630">
        <w:rPr>
          <w:lang w:val="es-CL"/>
        </w:rPr>
        <w:t xml:space="preserve">Tabla </w:t>
      </w:r>
      <w:r w:rsidR="00DA571B" w:rsidRPr="00FB6630">
        <w:rPr>
          <w:lang w:val="es-CL"/>
        </w:rPr>
        <w:t>1.- Descripción</w:t>
      </w:r>
      <w:r w:rsidRPr="00FB6630">
        <w:rPr>
          <w:lang w:val="es-CL"/>
        </w:rPr>
        <w:t xml:space="preserve"> participantes del curso</w:t>
      </w:r>
    </w:p>
    <w:p w14:paraId="2C0CCBF3" w14:textId="77777777" w:rsidR="00DA571B" w:rsidRPr="00FB6630" w:rsidRDefault="00DA571B" w:rsidP="00C36403">
      <w:pPr>
        <w:pStyle w:val="TextCarCar"/>
        <w:rPr>
          <w:lang w:val="es-CL"/>
        </w:rPr>
      </w:pPr>
    </w:p>
    <w:tbl>
      <w:tblPr>
        <w:tblStyle w:val="Tablaconcuadrcula"/>
        <w:tblW w:w="0" w:type="auto"/>
        <w:tblLook w:val="04A0" w:firstRow="1" w:lastRow="0" w:firstColumn="1" w:lastColumn="0" w:noHBand="0" w:noVBand="1"/>
      </w:tblPr>
      <w:tblGrid>
        <w:gridCol w:w="1212"/>
        <w:gridCol w:w="1468"/>
        <w:gridCol w:w="1219"/>
        <w:gridCol w:w="1131"/>
      </w:tblGrid>
      <w:tr w:rsidR="008C726D" w:rsidRPr="00FB6630" w14:paraId="1F9AD152" w14:textId="77777777" w:rsidTr="00DA571B">
        <w:tc>
          <w:tcPr>
            <w:tcW w:w="1212" w:type="dxa"/>
            <w:shd w:val="clear" w:color="auto" w:fill="E2EFD9" w:themeFill="accent6" w:themeFillTint="33"/>
          </w:tcPr>
          <w:p w14:paraId="5D31B0C9" w14:textId="63B9FAA2" w:rsidR="008C726D" w:rsidRPr="00FB6630" w:rsidRDefault="008C726D" w:rsidP="00C36403">
            <w:pPr>
              <w:pStyle w:val="TextCarCar"/>
              <w:ind w:firstLine="0"/>
              <w:rPr>
                <w:lang w:val="es-CL"/>
              </w:rPr>
            </w:pPr>
            <w:r w:rsidRPr="00FB6630">
              <w:rPr>
                <w:lang w:val="es-CL"/>
              </w:rPr>
              <w:t>NOMBRE</w:t>
            </w:r>
          </w:p>
        </w:tc>
        <w:tc>
          <w:tcPr>
            <w:tcW w:w="1468" w:type="dxa"/>
            <w:shd w:val="clear" w:color="auto" w:fill="E2EFD9" w:themeFill="accent6" w:themeFillTint="33"/>
          </w:tcPr>
          <w:p w14:paraId="565809E7" w14:textId="56D74493" w:rsidR="008C726D" w:rsidRPr="00FB6630" w:rsidRDefault="008C726D" w:rsidP="00C36403">
            <w:pPr>
              <w:pStyle w:val="TextCarCar"/>
              <w:ind w:firstLine="0"/>
              <w:rPr>
                <w:lang w:val="es-CL"/>
              </w:rPr>
            </w:pPr>
            <w:r w:rsidRPr="00FB6630">
              <w:rPr>
                <w:lang w:val="es-CL"/>
              </w:rPr>
              <w:t>RUT</w:t>
            </w:r>
          </w:p>
        </w:tc>
        <w:tc>
          <w:tcPr>
            <w:tcW w:w="1219" w:type="dxa"/>
            <w:shd w:val="clear" w:color="auto" w:fill="E2EFD9" w:themeFill="accent6" w:themeFillTint="33"/>
          </w:tcPr>
          <w:p w14:paraId="0A80B891" w14:textId="4852DB5C" w:rsidR="008C726D" w:rsidRPr="00FB6630" w:rsidRDefault="008C726D" w:rsidP="00C36403">
            <w:pPr>
              <w:pStyle w:val="TextCarCar"/>
              <w:ind w:firstLine="0"/>
              <w:rPr>
                <w:lang w:val="es-CL"/>
              </w:rPr>
            </w:pPr>
            <w:r w:rsidRPr="00FB6630">
              <w:rPr>
                <w:lang w:val="es-CL"/>
              </w:rPr>
              <w:t>FECHA DE NAC</w:t>
            </w:r>
            <w:r w:rsidR="00DA571B" w:rsidRPr="00FB6630">
              <w:rPr>
                <w:lang w:val="es-CL"/>
              </w:rPr>
              <w:t>.</w:t>
            </w:r>
          </w:p>
        </w:tc>
        <w:tc>
          <w:tcPr>
            <w:tcW w:w="1131" w:type="dxa"/>
            <w:shd w:val="clear" w:color="auto" w:fill="E2EFD9" w:themeFill="accent6" w:themeFillTint="33"/>
          </w:tcPr>
          <w:p w14:paraId="07353765" w14:textId="4F906D65" w:rsidR="008C726D" w:rsidRPr="00FB6630" w:rsidRDefault="008C726D" w:rsidP="00FB6630">
            <w:pPr>
              <w:pStyle w:val="TextCarCar"/>
              <w:ind w:firstLine="0"/>
              <w:jc w:val="center"/>
              <w:rPr>
                <w:lang w:val="es-CL"/>
              </w:rPr>
            </w:pPr>
            <w:r w:rsidRPr="00FB6630">
              <w:rPr>
                <w:lang w:val="es-CL"/>
              </w:rPr>
              <w:t>EDAD</w:t>
            </w:r>
          </w:p>
        </w:tc>
      </w:tr>
      <w:tr w:rsidR="008C726D" w:rsidRPr="00FB6630" w14:paraId="7851B39F" w14:textId="77777777" w:rsidTr="008C726D">
        <w:tc>
          <w:tcPr>
            <w:tcW w:w="1212" w:type="dxa"/>
          </w:tcPr>
          <w:p w14:paraId="115CF00A" w14:textId="520EE413" w:rsidR="008C726D" w:rsidRPr="00FB6630" w:rsidRDefault="008C726D" w:rsidP="008C726D">
            <w:pPr>
              <w:pStyle w:val="TextCarCar"/>
              <w:ind w:firstLine="0"/>
              <w:rPr>
                <w:lang w:val="es-CL"/>
              </w:rPr>
            </w:pPr>
            <w:r w:rsidRPr="00FB6630">
              <w:rPr>
                <w:lang w:val="es-CL"/>
              </w:rPr>
              <w:t xml:space="preserve">Jessica Edith Del </w:t>
            </w:r>
            <w:r w:rsidRPr="00FB6630">
              <w:rPr>
                <w:lang w:val="es-CL"/>
              </w:rPr>
              <w:lastRenderedPageBreak/>
              <w:t>Carmen Monsalve Carrasco</w:t>
            </w:r>
          </w:p>
        </w:tc>
        <w:tc>
          <w:tcPr>
            <w:tcW w:w="1468" w:type="dxa"/>
          </w:tcPr>
          <w:p w14:paraId="35715A6B" w14:textId="55F46441" w:rsidR="008C726D" w:rsidRPr="00FB6630" w:rsidRDefault="008C726D" w:rsidP="008C726D">
            <w:pPr>
              <w:pStyle w:val="TextCarCar"/>
              <w:ind w:firstLine="0"/>
              <w:rPr>
                <w:lang w:val="es-CL"/>
              </w:rPr>
            </w:pPr>
            <w:r w:rsidRPr="00FB6630">
              <w:rPr>
                <w:lang w:val="es-CL"/>
              </w:rPr>
              <w:lastRenderedPageBreak/>
              <w:t>5.064.772-2</w:t>
            </w:r>
          </w:p>
        </w:tc>
        <w:tc>
          <w:tcPr>
            <w:tcW w:w="1219" w:type="dxa"/>
          </w:tcPr>
          <w:p w14:paraId="58A689D8" w14:textId="1BB700F6" w:rsidR="008C726D" w:rsidRPr="00FB6630" w:rsidRDefault="008C726D" w:rsidP="008C726D">
            <w:pPr>
              <w:pStyle w:val="TextCarCar"/>
              <w:ind w:firstLine="0"/>
              <w:rPr>
                <w:lang w:val="es-CL"/>
              </w:rPr>
            </w:pPr>
            <w:r w:rsidRPr="00FB6630">
              <w:rPr>
                <w:lang w:val="es-CL"/>
              </w:rPr>
              <w:t>18/02/1948</w:t>
            </w:r>
          </w:p>
        </w:tc>
        <w:tc>
          <w:tcPr>
            <w:tcW w:w="1131" w:type="dxa"/>
          </w:tcPr>
          <w:p w14:paraId="08030E8C" w14:textId="56AC8DB2" w:rsidR="008C726D" w:rsidRPr="00FB6630" w:rsidRDefault="008C726D" w:rsidP="00FB6630">
            <w:pPr>
              <w:pStyle w:val="TextCarCar"/>
              <w:ind w:firstLine="0"/>
              <w:jc w:val="center"/>
              <w:rPr>
                <w:lang w:val="es-CL"/>
              </w:rPr>
            </w:pPr>
            <w:r w:rsidRPr="00FB6630">
              <w:rPr>
                <w:lang w:val="es-CL"/>
              </w:rPr>
              <w:t>74</w:t>
            </w:r>
          </w:p>
        </w:tc>
      </w:tr>
      <w:tr w:rsidR="008C726D" w:rsidRPr="00FB6630" w14:paraId="76305293" w14:textId="77777777" w:rsidTr="008C726D">
        <w:tc>
          <w:tcPr>
            <w:tcW w:w="1212" w:type="dxa"/>
          </w:tcPr>
          <w:p w14:paraId="7164E5C0" w14:textId="059F777E" w:rsidR="008C726D" w:rsidRPr="00FB6630" w:rsidRDefault="008C726D" w:rsidP="008C726D">
            <w:pPr>
              <w:pStyle w:val="TextCarCar"/>
              <w:ind w:firstLine="0"/>
              <w:rPr>
                <w:lang w:val="es-CL"/>
              </w:rPr>
            </w:pPr>
            <w:r w:rsidRPr="00FB6630">
              <w:rPr>
                <w:rFonts w:cstheme="minorHAnsi"/>
                <w:sz w:val="22"/>
                <w:szCs w:val="22"/>
                <w:lang w:val="es-CL"/>
              </w:rPr>
              <w:t>Rosa Margarita Rojas Navarrete</w:t>
            </w:r>
          </w:p>
        </w:tc>
        <w:tc>
          <w:tcPr>
            <w:tcW w:w="1468" w:type="dxa"/>
          </w:tcPr>
          <w:p w14:paraId="46CEF4DB" w14:textId="767D8F7E" w:rsidR="008C726D" w:rsidRPr="00FB6630" w:rsidRDefault="008C726D" w:rsidP="008C726D">
            <w:pPr>
              <w:pStyle w:val="TextCarCar"/>
              <w:ind w:firstLine="0"/>
              <w:rPr>
                <w:lang w:val="es-CL"/>
              </w:rPr>
            </w:pPr>
            <w:r w:rsidRPr="00FB6630">
              <w:rPr>
                <w:rFonts w:cstheme="minorHAnsi"/>
                <w:sz w:val="22"/>
                <w:szCs w:val="22"/>
                <w:lang w:val="es-CL"/>
              </w:rPr>
              <w:t>4.386.305-3</w:t>
            </w:r>
          </w:p>
        </w:tc>
        <w:tc>
          <w:tcPr>
            <w:tcW w:w="1219" w:type="dxa"/>
          </w:tcPr>
          <w:p w14:paraId="0C944403" w14:textId="49F6BF9F" w:rsidR="008C726D" w:rsidRPr="00FB6630" w:rsidRDefault="008C726D" w:rsidP="008C726D">
            <w:pPr>
              <w:pStyle w:val="TextCarCar"/>
              <w:ind w:firstLine="0"/>
              <w:rPr>
                <w:lang w:val="es-CL"/>
              </w:rPr>
            </w:pPr>
            <w:r w:rsidRPr="00FB6630">
              <w:rPr>
                <w:rFonts w:cstheme="minorHAnsi"/>
                <w:sz w:val="22"/>
                <w:szCs w:val="22"/>
                <w:lang w:val="es-CL"/>
              </w:rPr>
              <w:t>25/081945</w:t>
            </w:r>
          </w:p>
        </w:tc>
        <w:tc>
          <w:tcPr>
            <w:tcW w:w="1131" w:type="dxa"/>
          </w:tcPr>
          <w:p w14:paraId="2F01E163" w14:textId="1A221181" w:rsidR="008C726D" w:rsidRPr="00FB6630" w:rsidRDefault="008C726D" w:rsidP="00FB6630">
            <w:pPr>
              <w:pStyle w:val="TextCarCar"/>
              <w:ind w:firstLine="0"/>
              <w:jc w:val="center"/>
              <w:rPr>
                <w:lang w:val="es-CL"/>
              </w:rPr>
            </w:pPr>
            <w:r w:rsidRPr="00FB6630">
              <w:rPr>
                <w:rFonts w:cstheme="minorHAnsi"/>
                <w:sz w:val="22"/>
                <w:szCs w:val="22"/>
                <w:lang w:val="es-CL"/>
              </w:rPr>
              <w:t>77</w:t>
            </w:r>
          </w:p>
        </w:tc>
      </w:tr>
      <w:tr w:rsidR="008C726D" w:rsidRPr="00FB6630" w14:paraId="1E4C7E77" w14:textId="77777777" w:rsidTr="008C726D">
        <w:tc>
          <w:tcPr>
            <w:tcW w:w="1212" w:type="dxa"/>
          </w:tcPr>
          <w:p w14:paraId="36DCD9C6" w14:textId="23DC5D00" w:rsidR="008C726D" w:rsidRPr="00FB6630" w:rsidRDefault="008C726D" w:rsidP="008C726D">
            <w:pPr>
              <w:pStyle w:val="TextCarCar"/>
              <w:ind w:firstLine="0"/>
              <w:rPr>
                <w:lang w:val="es-CL"/>
              </w:rPr>
            </w:pPr>
            <w:r w:rsidRPr="00FB6630">
              <w:rPr>
                <w:rFonts w:cstheme="minorHAnsi"/>
                <w:sz w:val="22"/>
                <w:szCs w:val="22"/>
                <w:lang w:val="es-CL"/>
              </w:rPr>
              <w:t>Rosa Natividad Tobar Morales</w:t>
            </w:r>
          </w:p>
        </w:tc>
        <w:tc>
          <w:tcPr>
            <w:tcW w:w="1468" w:type="dxa"/>
          </w:tcPr>
          <w:p w14:paraId="519B4AE2" w14:textId="3461B2BA" w:rsidR="008C726D" w:rsidRPr="00FB6630" w:rsidRDefault="008C726D" w:rsidP="008C726D">
            <w:pPr>
              <w:pStyle w:val="TextCarCar"/>
              <w:ind w:firstLine="0"/>
              <w:rPr>
                <w:lang w:val="es-CL"/>
              </w:rPr>
            </w:pPr>
            <w:r w:rsidRPr="00FB6630">
              <w:rPr>
                <w:rFonts w:cstheme="minorHAnsi"/>
                <w:sz w:val="22"/>
                <w:szCs w:val="22"/>
                <w:lang w:val="es-CL"/>
              </w:rPr>
              <w:t>5.764.306-4</w:t>
            </w:r>
          </w:p>
        </w:tc>
        <w:tc>
          <w:tcPr>
            <w:tcW w:w="1219" w:type="dxa"/>
          </w:tcPr>
          <w:p w14:paraId="4D94A4A8" w14:textId="23124C69" w:rsidR="008C726D" w:rsidRPr="00FB6630" w:rsidRDefault="008C726D" w:rsidP="008C726D">
            <w:pPr>
              <w:pStyle w:val="TextCarCar"/>
              <w:ind w:firstLine="0"/>
              <w:rPr>
                <w:lang w:val="es-CL"/>
              </w:rPr>
            </w:pPr>
            <w:r w:rsidRPr="00FB6630">
              <w:rPr>
                <w:rFonts w:cstheme="minorHAnsi"/>
                <w:sz w:val="22"/>
                <w:szCs w:val="22"/>
                <w:lang w:val="es-CL"/>
              </w:rPr>
              <w:t>21/12/1952</w:t>
            </w:r>
          </w:p>
        </w:tc>
        <w:tc>
          <w:tcPr>
            <w:tcW w:w="1131" w:type="dxa"/>
          </w:tcPr>
          <w:p w14:paraId="5A7D91BA" w14:textId="100A0C86" w:rsidR="008C726D" w:rsidRPr="00FB6630" w:rsidRDefault="008C726D" w:rsidP="00FB6630">
            <w:pPr>
              <w:pStyle w:val="TextCarCar"/>
              <w:ind w:firstLine="0"/>
              <w:jc w:val="center"/>
              <w:rPr>
                <w:lang w:val="es-CL"/>
              </w:rPr>
            </w:pPr>
            <w:r w:rsidRPr="00FB6630">
              <w:rPr>
                <w:rFonts w:cstheme="minorHAnsi"/>
                <w:sz w:val="22"/>
                <w:szCs w:val="22"/>
                <w:lang w:val="es-CL"/>
              </w:rPr>
              <w:t>70</w:t>
            </w:r>
          </w:p>
        </w:tc>
      </w:tr>
      <w:tr w:rsidR="008C726D" w:rsidRPr="00FB6630" w14:paraId="6E7098F5" w14:textId="77777777" w:rsidTr="008C726D">
        <w:tc>
          <w:tcPr>
            <w:tcW w:w="1212" w:type="dxa"/>
          </w:tcPr>
          <w:p w14:paraId="779C524D" w14:textId="61194CA5" w:rsidR="008C726D" w:rsidRPr="00FB6630" w:rsidRDefault="00DA571B" w:rsidP="008C726D">
            <w:pPr>
              <w:pStyle w:val="TextCarCar"/>
              <w:ind w:firstLine="0"/>
              <w:rPr>
                <w:lang w:val="es-CL"/>
              </w:rPr>
            </w:pPr>
            <w:r w:rsidRPr="00FB6630">
              <w:rPr>
                <w:rFonts w:cstheme="minorHAnsi"/>
                <w:sz w:val="22"/>
                <w:szCs w:val="22"/>
                <w:lang w:val="es-CL"/>
              </w:rPr>
              <w:t>Ruth Eliana Soria Herrera</w:t>
            </w:r>
          </w:p>
        </w:tc>
        <w:tc>
          <w:tcPr>
            <w:tcW w:w="1468" w:type="dxa"/>
          </w:tcPr>
          <w:p w14:paraId="430E4138" w14:textId="712D8295" w:rsidR="008C726D" w:rsidRPr="00FB6630" w:rsidRDefault="008C726D" w:rsidP="008C726D">
            <w:pPr>
              <w:pStyle w:val="TextCarCar"/>
              <w:ind w:firstLine="0"/>
              <w:rPr>
                <w:lang w:val="es-CL"/>
              </w:rPr>
            </w:pPr>
            <w:r w:rsidRPr="00FB6630">
              <w:rPr>
                <w:rFonts w:cstheme="minorHAnsi"/>
                <w:sz w:val="22"/>
                <w:szCs w:val="22"/>
                <w:lang w:val="es-CL"/>
              </w:rPr>
              <w:t>6.982.641-5</w:t>
            </w:r>
          </w:p>
        </w:tc>
        <w:tc>
          <w:tcPr>
            <w:tcW w:w="1219" w:type="dxa"/>
          </w:tcPr>
          <w:p w14:paraId="14E8D4E4" w14:textId="79F76F3C" w:rsidR="008C726D" w:rsidRPr="00FB6630" w:rsidRDefault="008C726D" w:rsidP="008C726D">
            <w:pPr>
              <w:pStyle w:val="TextCarCar"/>
              <w:ind w:firstLine="0"/>
              <w:rPr>
                <w:lang w:val="es-CL"/>
              </w:rPr>
            </w:pPr>
            <w:r w:rsidRPr="00FB6630">
              <w:rPr>
                <w:rFonts w:cstheme="minorHAnsi"/>
                <w:sz w:val="22"/>
                <w:szCs w:val="22"/>
                <w:lang w:val="es-CL"/>
              </w:rPr>
              <w:t>27/05/1955</w:t>
            </w:r>
          </w:p>
        </w:tc>
        <w:tc>
          <w:tcPr>
            <w:tcW w:w="1131" w:type="dxa"/>
          </w:tcPr>
          <w:p w14:paraId="433BF69C" w14:textId="24733A39" w:rsidR="008C726D" w:rsidRPr="00FB6630" w:rsidRDefault="008C726D" w:rsidP="00FB6630">
            <w:pPr>
              <w:pStyle w:val="TextCarCar"/>
              <w:ind w:firstLine="0"/>
              <w:jc w:val="center"/>
              <w:rPr>
                <w:lang w:val="es-CL"/>
              </w:rPr>
            </w:pPr>
            <w:r w:rsidRPr="00FB6630">
              <w:rPr>
                <w:rFonts w:cstheme="minorHAnsi"/>
                <w:sz w:val="22"/>
                <w:szCs w:val="22"/>
                <w:lang w:val="es-CL"/>
              </w:rPr>
              <w:t>67</w:t>
            </w:r>
          </w:p>
        </w:tc>
      </w:tr>
      <w:tr w:rsidR="008C726D" w:rsidRPr="00FB6630" w14:paraId="584F559C" w14:textId="77777777" w:rsidTr="008C726D">
        <w:tc>
          <w:tcPr>
            <w:tcW w:w="1212" w:type="dxa"/>
          </w:tcPr>
          <w:p w14:paraId="70A8EA7C" w14:textId="341D17E4" w:rsidR="008C726D" w:rsidRPr="00FB6630" w:rsidRDefault="00DA571B" w:rsidP="008C726D">
            <w:pPr>
              <w:pStyle w:val="TextCarCar"/>
              <w:ind w:firstLine="0"/>
              <w:rPr>
                <w:lang w:val="es-CL"/>
              </w:rPr>
            </w:pPr>
            <w:r w:rsidRPr="00FB6630">
              <w:rPr>
                <w:rFonts w:cstheme="minorHAnsi"/>
                <w:sz w:val="22"/>
                <w:szCs w:val="22"/>
                <w:lang w:val="es-CL"/>
              </w:rPr>
              <w:t>Teresa Genoveva Gallardo Diaz</w:t>
            </w:r>
          </w:p>
        </w:tc>
        <w:tc>
          <w:tcPr>
            <w:tcW w:w="1468" w:type="dxa"/>
          </w:tcPr>
          <w:p w14:paraId="1B387E13" w14:textId="09F750BE" w:rsidR="008C726D" w:rsidRPr="00FB6630" w:rsidRDefault="008C726D" w:rsidP="008C726D">
            <w:pPr>
              <w:pStyle w:val="TextCarCar"/>
              <w:ind w:firstLine="0"/>
              <w:rPr>
                <w:lang w:val="es-CL"/>
              </w:rPr>
            </w:pPr>
            <w:r w:rsidRPr="00FB6630">
              <w:rPr>
                <w:rFonts w:cstheme="minorHAnsi"/>
                <w:sz w:val="22"/>
                <w:szCs w:val="22"/>
                <w:lang w:val="es-CL"/>
              </w:rPr>
              <w:t xml:space="preserve">5198071-9   </w:t>
            </w:r>
          </w:p>
        </w:tc>
        <w:tc>
          <w:tcPr>
            <w:tcW w:w="1219" w:type="dxa"/>
          </w:tcPr>
          <w:p w14:paraId="61496F73" w14:textId="6FE12E43" w:rsidR="008C726D" w:rsidRPr="00FB6630" w:rsidRDefault="008C726D" w:rsidP="008C726D">
            <w:pPr>
              <w:pStyle w:val="TextCarCar"/>
              <w:ind w:firstLine="0"/>
              <w:rPr>
                <w:lang w:val="es-CL"/>
              </w:rPr>
            </w:pPr>
            <w:r w:rsidRPr="00FB6630">
              <w:rPr>
                <w:rFonts w:cstheme="minorHAnsi"/>
                <w:sz w:val="22"/>
                <w:szCs w:val="22"/>
                <w:lang w:val="es-CL"/>
              </w:rPr>
              <w:t>19/10/1947</w:t>
            </w:r>
          </w:p>
        </w:tc>
        <w:tc>
          <w:tcPr>
            <w:tcW w:w="1131" w:type="dxa"/>
          </w:tcPr>
          <w:p w14:paraId="594572BB" w14:textId="2CB8B03F" w:rsidR="008C726D" w:rsidRPr="00FB6630" w:rsidRDefault="008C726D" w:rsidP="00FB6630">
            <w:pPr>
              <w:pStyle w:val="TextCarCar"/>
              <w:ind w:firstLine="0"/>
              <w:jc w:val="center"/>
              <w:rPr>
                <w:lang w:val="es-CL"/>
              </w:rPr>
            </w:pPr>
            <w:r w:rsidRPr="00FB6630">
              <w:rPr>
                <w:rFonts w:cstheme="minorHAnsi"/>
                <w:sz w:val="22"/>
                <w:szCs w:val="22"/>
                <w:lang w:val="es-CL"/>
              </w:rPr>
              <w:t>75</w:t>
            </w:r>
          </w:p>
        </w:tc>
      </w:tr>
      <w:tr w:rsidR="008C726D" w:rsidRPr="00FB6630" w14:paraId="60E85E6A" w14:textId="77777777" w:rsidTr="008C726D">
        <w:tc>
          <w:tcPr>
            <w:tcW w:w="1212" w:type="dxa"/>
          </w:tcPr>
          <w:p w14:paraId="76942E2A" w14:textId="47B365BD" w:rsidR="008C726D" w:rsidRPr="00FB6630" w:rsidRDefault="00DA571B" w:rsidP="008C726D">
            <w:pPr>
              <w:pStyle w:val="TextCarCar"/>
              <w:ind w:firstLine="0"/>
              <w:rPr>
                <w:lang w:val="es-CL"/>
              </w:rPr>
            </w:pPr>
            <w:r w:rsidRPr="00FB6630">
              <w:rPr>
                <w:rFonts w:cstheme="minorHAnsi"/>
                <w:sz w:val="22"/>
                <w:szCs w:val="22"/>
                <w:lang w:val="es-CL"/>
              </w:rPr>
              <w:t>Norma Del Carmen Carrasco Aliste</w:t>
            </w:r>
          </w:p>
        </w:tc>
        <w:tc>
          <w:tcPr>
            <w:tcW w:w="1468" w:type="dxa"/>
          </w:tcPr>
          <w:p w14:paraId="2DBC0210" w14:textId="21744A14" w:rsidR="008C726D" w:rsidRPr="00FB6630" w:rsidRDefault="008C726D" w:rsidP="008C726D">
            <w:pPr>
              <w:pStyle w:val="TextCarCar"/>
              <w:ind w:firstLine="0"/>
              <w:rPr>
                <w:lang w:val="es-CL"/>
              </w:rPr>
            </w:pPr>
            <w:r w:rsidRPr="00FB6630">
              <w:rPr>
                <w:rFonts w:cstheme="minorHAnsi"/>
                <w:sz w:val="22"/>
                <w:szCs w:val="22"/>
                <w:lang w:val="es-CL"/>
              </w:rPr>
              <w:t>5163689-9</w:t>
            </w:r>
          </w:p>
        </w:tc>
        <w:tc>
          <w:tcPr>
            <w:tcW w:w="1219" w:type="dxa"/>
          </w:tcPr>
          <w:p w14:paraId="20A7DC95" w14:textId="054A963E" w:rsidR="008C726D" w:rsidRPr="00FB6630" w:rsidRDefault="008C726D" w:rsidP="008C726D">
            <w:pPr>
              <w:pStyle w:val="TextCarCar"/>
              <w:ind w:firstLine="0"/>
              <w:rPr>
                <w:lang w:val="es-CL"/>
              </w:rPr>
            </w:pPr>
            <w:r w:rsidRPr="00FB6630">
              <w:rPr>
                <w:rFonts w:cstheme="minorHAnsi"/>
                <w:sz w:val="22"/>
                <w:szCs w:val="22"/>
                <w:lang w:val="es-CL"/>
              </w:rPr>
              <w:t>13/06/1943</w:t>
            </w:r>
          </w:p>
        </w:tc>
        <w:tc>
          <w:tcPr>
            <w:tcW w:w="1131" w:type="dxa"/>
          </w:tcPr>
          <w:p w14:paraId="62C5FF84" w14:textId="19728C1D" w:rsidR="008C726D" w:rsidRPr="00FB6630" w:rsidRDefault="008C726D" w:rsidP="00FB6630">
            <w:pPr>
              <w:pStyle w:val="TextCarCar"/>
              <w:ind w:firstLine="0"/>
              <w:jc w:val="center"/>
              <w:rPr>
                <w:lang w:val="es-CL"/>
              </w:rPr>
            </w:pPr>
            <w:r w:rsidRPr="00FB6630">
              <w:rPr>
                <w:rFonts w:cstheme="minorHAnsi"/>
                <w:sz w:val="22"/>
                <w:szCs w:val="22"/>
                <w:lang w:val="es-CL"/>
              </w:rPr>
              <w:t>79</w:t>
            </w:r>
          </w:p>
        </w:tc>
      </w:tr>
    </w:tbl>
    <w:p w14:paraId="114EEE0A" w14:textId="77777777" w:rsidR="008C726D" w:rsidRPr="00FB6630" w:rsidRDefault="008C726D" w:rsidP="00C36403">
      <w:pPr>
        <w:pStyle w:val="TextCarCar"/>
        <w:rPr>
          <w:lang w:val="es-CL"/>
        </w:rPr>
      </w:pPr>
    </w:p>
    <w:p w14:paraId="21BD5EAD" w14:textId="78E5CB6A" w:rsidR="001D1112" w:rsidRPr="00FB6630" w:rsidRDefault="001D1112" w:rsidP="00C36403">
      <w:pPr>
        <w:pStyle w:val="TextCarCar"/>
        <w:rPr>
          <w:lang w:val="es-CL"/>
        </w:rPr>
      </w:pPr>
    </w:p>
    <w:p w14:paraId="680AD9D5" w14:textId="77777777" w:rsidR="00DA571B" w:rsidRPr="00FB6630" w:rsidRDefault="00DA571B" w:rsidP="00DA571B">
      <w:pPr>
        <w:spacing w:line="275" w:lineRule="auto"/>
        <w:jc w:val="both"/>
        <w:textDirection w:val="btLr"/>
        <w:rPr>
          <w:lang w:val="es-CL"/>
        </w:rPr>
      </w:pPr>
      <w:r w:rsidRPr="00FB6630">
        <w:rPr>
          <w:lang w:val="es-CL"/>
        </w:rPr>
        <w:t>Implementación del curso</w:t>
      </w:r>
    </w:p>
    <w:p w14:paraId="22B9A708" w14:textId="77777777" w:rsidR="001D1112" w:rsidRPr="00FB6630" w:rsidRDefault="001D1112" w:rsidP="00C36403">
      <w:pPr>
        <w:pStyle w:val="TextCarCar"/>
        <w:rPr>
          <w:lang w:val="es-CL"/>
        </w:rPr>
      </w:pPr>
    </w:p>
    <w:p w14:paraId="24B8D44D" w14:textId="77777777" w:rsidR="004D7D93" w:rsidRPr="00FB6630" w:rsidRDefault="004D7D93" w:rsidP="00C36403">
      <w:pPr>
        <w:pStyle w:val="TextCarCar"/>
        <w:rPr>
          <w:lang w:val="es-CL"/>
        </w:rPr>
      </w:pPr>
    </w:p>
    <w:p w14:paraId="06AFEFFF" w14:textId="3CA84A9D" w:rsidR="004D7D93" w:rsidRPr="00FB6630" w:rsidRDefault="00DA571B" w:rsidP="00C36403">
      <w:pPr>
        <w:pStyle w:val="TextCarCar"/>
        <w:rPr>
          <w:lang w:val="es-CL"/>
        </w:rPr>
      </w:pPr>
      <w:r w:rsidRPr="00FB6630">
        <w:rPr>
          <w:lang w:val="es-CL"/>
        </w:rPr>
        <w:t xml:space="preserve">Desde el 2 al 25 de noviembre del presente año, se </w:t>
      </w:r>
      <w:r w:rsidR="0045262B" w:rsidRPr="00FB6630">
        <w:rPr>
          <w:lang w:val="es-CL"/>
        </w:rPr>
        <w:t xml:space="preserve">realizaron 8 clases para la </w:t>
      </w:r>
      <w:r w:rsidRPr="00FB6630">
        <w:rPr>
          <w:lang w:val="es-CL"/>
        </w:rPr>
        <w:t>implementó el curso. Las actividades se realizaron de modo teórico y práctico, dictadas por las académicas colaboradoras y actriz del equipo de trabajo. Hubo participación de estudiantes de 3er año de la carrera de kinesiología del campus Maipú de UDLA, para las actividades prácticas, de juego de roles y en las evaluaciones prácticas (Tabla 2).</w:t>
      </w:r>
    </w:p>
    <w:p w14:paraId="1CB2FA65" w14:textId="77777777" w:rsidR="00DA571B" w:rsidRPr="00FB6630" w:rsidRDefault="00DA571B" w:rsidP="00DA571B">
      <w:pPr>
        <w:autoSpaceDE/>
        <w:autoSpaceDN/>
        <w:rPr>
          <w:lang w:val="es-CL"/>
        </w:rPr>
      </w:pPr>
    </w:p>
    <w:p w14:paraId="08F41DB5" w14:textId="3F3C6EF3" w:rsidR="00DA571B" w:rsidRPr="00FB6630" w:rsidRDefault="00DA571B" w:rsidP="00DA571B">
      <w:pPr>
        <w:autoSpaceDE/>
        <w:autoSpaceDN/>
        <w:rPr>
          <w:lang w:val="es-CL"/>
        </w:rPr>
      </w:pPr>
      <w:r w:rsidRPr="00FB6630">
        <w:rPr>
          <w:lang w:val="es-CL"/>
        </w:rPr>
        <w:t xml:space="preserve">Tabla </w:t>
      </w:r>
      <w:r w:rsidRPr="00FB6630">
        <w:rPr>
          <w:lang w:val="es-CL"/>
        </w:rPr>
        <w:t xml:space="preserve">2.- </w:t>
      </w:r>
      <w:r w:rsidRPr="00FB6630">
        <w:rPr>
          <w:lang w:val="es-CL"/>
        </w:rPr>
        <w:t xml:space="preserve">Descripción actividades clase a clase. </w:t>
      </w:r>
    </w:p>
    <w:p w14:paraId="18245603" w14:textId="77777777" w:rsidR="00DA571B" w:rsidRPr="00FB6630" w:rsidRDefault="00DA571B" w:rsidP="00DA571B">
      <w:pPr>
        <w:autoSpaceDE/>
        <w:autoSpaceDN/>
        <w:rPr>
          <w:lang w:val="es-CL"/>
        </w:rPr>
      </w:pPr>
    </w:p>
    <w:p w14:paraId="425E787B" w14:textId="77777777" w:rsidR="00DA571B" w:rsidRPr="00FB6630" w:rsidRDefault="00DA571B" w:rsidP="00C36403">
      <w:pPr>
        <w:pStyle w:val="TextCarCar"/>
        <w:rPr>
          <w:lang w:val="es-CL"/>
        </w:rPr>
      </w:pPr>
    </w:p>
    <w:tbl>
      <w:tblPr>
        <w:tblW w:w="0" w:type="auto"/>
        <w:tblCellMar>
          <w:top w:w="15" w:type="dxa"/>
          <w:left w:w="15" w:type="dxa"/>
          <w:bottom w:w="15" w:type="dxa"/>
          <w:right w:w="15" w:type="dxa"/>
        </w:tblCellMar>
        <w:tblLook w:val="04A0" w:firstRow="1" w:lastRow="0" w:firstColumn="1" w:lastColumn="0" w:noHBand="0" w:noVBand="1"/>
      </w:tblPr>
      <w:tblGrid>
        <w:gridCol w:w="988"/>
        <w:gridCol w:w="2481"/>
        <w:gridCol w:w="1561"/>
      </w:tblGrid>
      <w:tr w:rsidR="00DA571B" w:rsidRPr="00FB6630" w14:paraId="557254D1" w14:textId="77777777" w:rsidTr="00DA571B">
        <w:tc>
          <w:tcPr>
            <w:tcW w:w="98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0895FC43" w14:textId="77E7EB61" w:rsidR="00DA571B" w:rsidRPr="00E43079" w:rsidRDefault="0045262B" w:rsidP="00102B9A">
            <w:pPr>
              <w:autoSpaceDE/>
              <w:autoSpaceDN/>
              <w:spacing w:after="200"/>
              <w:jc w:val="center"/>
              <w:rPr>
                <w:lang w:val="es-CL"/>
              </w:rPr>
            </w:pPr>
            <w:r w:rsidRPr="00FB6630">
              <w:rPr>
                <w:lang w:val="es-CL"/>
              </w:rPr>
              <w:t>Clase</w:t>
            </w:r>
            <w:r w:rsidR="00DA571B" w:rsidRPr="00FB6630">
              <w:rPr>
                <w:lang w:val="es-CL"/>
              </w:rPr>
              <w:t xml:space="preserve"> y cantidad de horas</w:t>
            </w:r>
          </w:p>
        </w:tc>
        <w:tc>
          <w:tcPr>
            <w:tcW w:w="248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7CFB57AD" w14:textId="77777777" w:rsidR="00DA571B" w:rsidRPr="00E43079" w:rsidRDefault="00DA571B" w:rsidP="00102B9A">
            <w:pPr>
              <w:autoSpaceDE/>
              <w:autoSpaceDN/>
              <w:spacing w:after="200"/>
              <w:jc w:val="center"/>
              <w:rPr>
                <w:lang w:val="es-CL"/>
              </w:rPr>
            </w:pPr>
            <w:r w:rsidRPr="00E43079">
              <w:rPr>
                <w:lang w:val="es-CL"/>
              </w:rPr>
              <w:t>Descripción de la actividad teórica</w:t>
            </w:r>
          </w:p>
        </w:tc>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15F70AC" w14:textId="77777777" w:rsidR="00DA571B" w:rsidRPr="00E43079" w:rsidRDefault="00DA571B" w:rsidP="00102B9A">
            <w:pPr>
              <w:autoSpaceDE/>
              <w:autoSpaceDN/>
              <w:spacing w:after="200"/>
              <w:jc w:val="center"/>
              <w:rPr>
                <w:lang w:val="es-CL"/>
              </w:rPr>
            </w:pPr>
            <w:r w:rsidRPr="00E43079">
              <w:rPr>
                <w:lang w:val="es-CL"/>
              </w:rPr>
              <w:t>Descripción actividad práctica</w:t>
            </w:r>
          </w:p>
        </w:tc>
      </w:tr>
      <w:tr w:rsidR="00DA571B" w:rsidRPr="00E43079" w14:paraId="4E562C7E"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CCA11" w14:textId="447C9D50" w:rsidR="00DA571B" w:rsidRPr="00E43079" w:rsidRDefault="0045262B" w:rsidP="00102B9A">
            <w:pPr>
              <w:autoSpaceDE/>
              <w:autoSpaceDN/>
              <w:spacing w:after="200"/>
              <w:rPr>
                <w:lang w:val="es-CL"/>
              </w:rPr>
            </w:pPr>
            <w:r w:rsidRPr="00FB6630">
              <w:rPr>
                <w:lang w:val="es-CL"/>
              </w:rPr>
              <w:t>Clase</w:t>
            </w:r>
            <w:r w:rsidR="00DA571B" w:rsidRPr="00E43079">
              <w:rPr>
                <w:lang w:val="es-CL"/>
              </w:rPr>
              <w:t xml:space="preserve"> 1 (</w:t>
            </w:r>
            <w:r w:rsidR="00DA571B" w:rsidRPr="00FB6630">
              <w:rPr>
                <w:lang w:val="es-CL"/>
              </w:rPr>
              <w:t>3</w:t>
            </w:r>
            <w:r w:rsidR="00DA571B" w:rsidRPr="00E43079">
              <w:rPr>
                <w:lang w:val="es-CL"/>
              </w:rPr>
              <w:t xml:space="preserve"> horas)</w:t>
            </w:r>
          </w:p>
          <w:p w14:paraId="3750B67C" w14:textId="77777777" w:rsidR="00DA571B" w:rsidRPr="00E43079" w:rsidRDefault="00DA571B" w:rsidP="00102B9A">
            <w:pPr>
              <w:autoSpaceDE/>
              <w:autoSpaceDN/>
              <w:spacing w:after="200"/>
              <w:rPr>
                <w:lang w:val="es-CL"/>
              </w:rPr>
            </w:pPr>
            <w:r w:rsidRPr="00E43079">
              <w:rPr>
                <w:lang w:val="es-CL"/>
              </w:rPr>
              <w:t> </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57163" w14:textId="77777777" w:rsidR="00DA571B" w:rsidRPr="00E43079" w:rsidRDefault="00DA571B" w:rsidP="00102B9A">
            <w:pPr>
              <w:autoSpaceDE/>
              <w:autoSpaceDN/>
              <w:rPr>
                <w:lang w:val="es-CL"/>
              </w:rPr>
            </w:pPr>
            <w:r w:rsidRPr="00E43079">
              <w:rPr>
                <w:lang w:val="es-CL"/>
              </w:rPr>
              <w:t>Presentación programa y cronograma de actividades</w:t>
            </w:r>
          </w:p>
          <w:p w14:paraId="6A8BC199" w14:textId="77777777" w:rsidR="00DA571B" w:rsidRPr="00E43079" w:rsidRDefault="00DA571B" w:rsidP="00102B9A">
            <w:pPr>
              <w:autoSpaceDE/>
              <w:autoSpaceDN/>
              <w:spacing w:after="200"/>
              <w:rPr>
                <w:lang w:val="es-CL"/>
              </w:rPr>
            </w:pPr>
            <w:r w:rsidRPr="00E43079">
              <w:rPr>
                <w:lang w:val="es-CL"/>
              </w:rPr>
              <w:t>Introducción a la simulación clínica: Historia, tipos de simulación (aspectos generales)</w:t>
            </w:r>
          </w:p>
          <w:p w14:paraId="0E8EF43C" w14:textId="77777777" w:rsidR="00DA571B" w:rsidRPr="00E43079" w:rsidRDefault="00DA571B" w:rsidP="00102B9A">
            <w:pPr>
              <w:autoSpaceDE/>
              <w:autoSpaceDN/>
              <w:spacing w:after="200"/>
              <w:rPr>
                <w:lang w:val="es-CL"/>
              </w:rPr>
            </w:pPr>
            <w:r w:rsidRPr="00E43079">
              <w:rPr>
                <w:lang w:val="es-CL"/>
              </w:rPr>
              <w:t>RA1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C599F" w14:textId="77777777" w:rsidR="00DA571B" w:rsidRPr="00E43079" w:rsidRDefault="00DA571B" w:rsidP="00102B9A">
            <w:pPr>
              <w:autoSpaceDE/>
              <w:autoSpaceDN/>
              <w:spacing w:after="200"/>
              <w:rPr>
                <w:lang w:val="es-CL"/>
              </w:rPr>
            </w:pPr>
            <w:r w:rsidRPr="00E43079">
              <w:rPr>
                <w:lang w:val="es-CL"/>
              </w:rPr>
              <w:t>Dinámica de presentación de cada participante</w:t>
            </w:r>
          </w:p>
          <w:p w14:paraId="2F46E89A" w14:textId="77777777" w:rsidR="00DA571B" w:rsidRPr="00E43079" w:rsidRDefault="00DA571B" w:rsidP="00102B9A">
            <w:pPr>
              <w:autoSpaceDE/>
              <w:autoSpaceDN/>
              <w:spacing w:after="200"/>
              <w:rPr>
                <w:lang w:val="es-CL"/>
              </w:rPr>
            </w:pPr>
            <w:r w:rsidRPr="00E43079">
              <w:rPr>
                <w:lang w:val="es-CL"/>
              </w:rPr>
              <w:t xml:space="preserve">Video de </w:t>
            </w:r>
            <w:r w:rsidRPr="00FB6630">
              <w:rPr>
                <w:lang w:val="es-CL"/>
              </w:rPr>
              <w:t>accidente río</w:t>
            </w:r>
            <w:r w:rsidRPr="00E43079">
              <w:rPr>
                <w:lang w:val="es-CL"/>
              </w:rPr>
              <w:t xml:space="preserve"> Hudson y la importancia de la simulación</w:t>
            </w:r>
          </w:p>
        </w:tc>
      </w:tr>
      <w:tr w:rsidR="00DA571B" w:rsidRPr="00E43079" w14:paraId="2711E4DF"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5C1BA" w14:textId="0B1E3994" w:rsidR="00DA571B" w:rsidRPr="00E43079" w:rsidRDefault="0045262B" w:rsidP="00102B9A">
            <w:pPr>
              <w:autoSpaceDE/>
              <w:autoSpaceDN/>
              <w:spacing w:after="200"/>
              <w:rPr>
                <w:lang w:val="es-CL"/>
              </w:rPr>
            </w:pPr>
            <w:r w:rsidRPr="00FB6630">
              <w:rPr>
                <w:lang w:val="es-CL"/>
              </w:rPr>
              <w:t>Clase</w:t>
            </w:r>
            <w:r w:rsidR="00DA571B" w:rsidRPr="00E43079">
              <w:rPr>
                <w:lang w:val="es-CL"/>
              </w:rPr>
              <w:t xml:space="preserve"> 2 (</w:t>
            </w:r>
            <w:r w:rsidR="00DA571B" w:rsidRPr="00FB6630">
              <w:rPr>
                <w:lang w:val="es-CL"/>
              </w:rPr>
              <w:t>3</w:t>
            </w:r>
            <w:r w:rsidR="00DA571B" w:rsidRPr="00E43079">
              <w:rPr>
                <w:lang w:val="es-CL"/>
              </w:rPr>
              <w:t xml:space="preserve"> horas)</w:t>
            </w:r>
          </w:p>
          <w:p w14:paraId="2115E240" w14:textId="77777777" w:rsidR="00DA571B" w:rsidRPr="00E43079" w:rsidRDefault="00DA571B" w:rsidP="00102B9A">
            <w:pPr>
              <w:autoSpaceDE/>
              <w:autoSpaceDN/>
              <w:spacing w:after="200"/>
              <w:rPr>
                <w:lang w:val="es-CL"/>
              </w:rPr>
            </w:pPr>
            <w:r w:rsidRPr="00E43079">
              <w:rPr>
                <w:lang w:val="es-CL"/>
              </w:rPr>
              <w:t> </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57762" w14:textId="77777777" w:rsidR="00DA571B" w:rsidRPr="00E43079" w:rsidRDefault="00DA571B" w:rsidP="00102B9A">
            <w:pPr>
              <w:autoSpaceDE/>
              <w:autoSpaceDN/>
              <w:rPr>
                <w:lang w:val="es-CL"/>
              </w:rPr>
            </w:pPr>
            <w:r w:rsidRPr="00E43079">
              <w:rPr>
                <w:lang w:val="es-CL"/>
              </w:rPr>
              <w:t>Tipos de simulación en Kinesiología: Fidelidad, complejidad y tecnología.</w:t>
            </w:r>
          </w:p>
          <w:p w14:paraId="0411C50B" w14:textId="77777777" w:rsidR="00DA571B" w:rsidRPr="00E43079" w:rsidRDefault="00DA571B" w:rsidP="00102B9A">
            <w:pPr>
              <w:autoSpaceDE/>
              <w:autoSpaceDN/>
              <w:rPr>
                <w:lang w:val="es-CL"/>
              </w:rPr>
            </w:pPr>
            <w:r w:rsidRPr="00E43079">
              <w:rPr>
                <w:lang w:val="es-CL"/>
              </w:rPr>
              <w:t>Simuladores y Pacientes estandarizados (PE), Paciente Simulado (PS), Paciente entrenado</w:t>
            </w:r>
            <w:r w:rsidRPr="00FB6630">
              <w:rPr>
                <w:lang w:val="es-CL"/>
              </w:rPr>
              <w:t xml:space="preserve"> </w:t>
            </w:r>
            <w:r w:rsidRPr="00E43079">
              <w:rPr>
                <w:lang w:val="es-CL"/>
              </w:rPr>
              <w:t>(Pe)</w:t>
            </w:r>
          </w:p>
          <w:p w14:paraId="38C0F3B0" w14:textId="77777777" w:rsidR="00DA571B" w:rsidRPr="00E43079" w:rsidRDefault="00DA571B" w:rsidP="00102B9A">
            <w:pPr>
              <w:autoSpaceDE/>
              <w:autoSpaceDN/>
              <w:rPr>
                <w:lang w:val="es-CL"/>
              </w:rPr>
            </w:pPr>
            <w:r w:rsidRPr="00E43079">
              <w:rPr>
                <w:lang w:val="es-CL"/>
              </w:rPr>
              <w:t xml:space="preserve">Briefing y </w:t>
            </w:r>
            <w:proofErr w:type="spellStart"/>
            <w:r w:rsidRPr="00E43079">
              <w:rPr>
                <w:lang w:val="es-CL"/>
              </w:rPr>
              <w:t>debriefing</w:t>
            </w:r>
            <w:proofErr w:type="spellEnd"/>
          </w:p>
          <w:p w14:paraId="5D5185B8" w14:textId="77777777" w:rsidR="00DA571B" w:rsidRPr="00E43079" w:rsidRDefault="00DA571B" w:rsidP="00102B9A">
            <w:pPr>
              <w:autoSpaceDE/>
              <w:autoSpaceDN/>
              <w:rPr>
                <w:lang w:val="es-CL"/>
              </w:rPr>
            </w:pPr>
            <w:r w:rsidRPr="00E43079">
              <w:rPr>
                <w:lang w:val="es-CL"/>
              </w:rPr>
              <w:t>RA1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3DB6F" w14:textId="77777777" w:rsidR="00DA571B" w:rsidRPr="00E43079" w:rsidRDefault="00DA571B" w:rsidP="00102B9A">
            <w:pPr>
              <w:autoSpaceDE/>
              <w:autoSpaceDN/>
              <w:spacing w:after="200"/>
              <w:rPr>
                <w:lang w:val="es-CL"/>
              </w:rPr>
            </w:pPr>
            <w:r w:rsidRPr="00E43079">
              <w:rPr>
                <w:lang w:val="es-CL"/>
              </w:rPr>
              <w:t xml:space="preserve">Rol </w:t>
            </w:r>
            <w:proofErr w:type="spellStart"/>
            <w:r w:rsidRPr="00E43079">
              <w:rPr>
                <w:lang w:val="es-CL"/>
              </w:rPr>
              <w:t>playing</w:t>
            </w:r>
            <w:proofErr w:type="spellEnd"/>
            <w:r w:rsidRPr="00E43079">
              <w:rPr>
                <w:lang w:val="es-CL"/>
              </w:rPr>
              <w:t xml:space="preserve"> como primera aproximación a una entrevista </w:t>
            </w:r>
          </w:p>
          <w:p w14:paraId="2C85E0E8" w14:textId="77777777" w:rsidR="00DA571B" w:rsidRPr="00E43079" w:rsidRDefault="00DA571B" w:rsidP="00102B9A">
            <w:pPr>
              <w:autoSpaceDE/>
              <w:autoSpaceDN/>
              <w:rPr>
                <w:lang w:val="es-CL"/>
              </w:rPr>
            </w:pPr>
          </w:p>
        </w:tc>
      </w:tr>
      <w:tr w:rsidR="00DA571B" w:rsidRPr="00E43079" w14:paraId="36423C0E"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60883" w14:textId="34C1282A" w:rsidR="00DA571B" w:rsidRPr="00E43079" w:rsidRDefault="0045262B" w:rsidP="00102B9A">
            <w:pPr>
              <w:autoSpaceDE/>
              <w:autoSpaceDN/>
              <w:spacing w:after="200"/>
              <w:rPr>
                <w:lang w:val="es-CL"/>
              </w:rPr>
            </w:pPr>
            <w:r w:rsidRPr="00FB6630">
              <w:rPr>
                <w:lang w:val="es-CL"/>
              </w:rPr>
              <w:t>Clase</w:t>
            </w:r>
            <w:r w:rsidR="00DA571B" w:rsidRPr="00E43079">
              <w:rPr>
                <w:lang w:val="es-CL"/>
              </w:rPr>
              <w:t xml:space="preserve"> 3 (</w:t>
            </w:r>
            <w:r w:rsidR="00DA571B" w:rsidRPr="00FB6630">
              <w:rPr>
                <w:lang w:val="es-CL"/>
              </w:rPr>
              <w:t>3</w:t>
            </w:r>
            <w:r w:rsidR="00DA571B" w:rsidRPr="00E43079">
              <w:rPr>
                <w:lang w:val="es-CL"/>
              </w:rPr>
              <w:t xml:space="preserve"> horas)</w:t>
            </w:r>
          </w:p>
          <w:p w14:paraId="5501910F" w14:textId="77777777" w:rsidR="00DA571B" w:rsidRPr="00E43079" w:rsidRDefault="00DA571B" w:rsidP="00102B9A">
            <w:pPr>
              <w:autoSpaceDE/>
              <w:autoSpaceDN/>
              <w:spacing w:after="200"/>
              <w:rPr>
                <w:lang w:val="es-CL"/>
              </w:rPr>
            </w:pPr>
            <w:r w:rsidRPr="00E43079">
              <w:rPr>
                <w:lang w:val="es-CL"/>
              </w:rPr>
              <w:t> </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D5E0" w14:textId="77777777" w:rsidR="00DA571B" w:rsidRPr="00E43079" w:rsidRDefault="00DA571B" w:rsidP="00102B9A">
            <w:pPr>
              <w:autoSpaceDE/>
              <w:autoSpaceDN/>
              <w:rPr>
                <w:lang w:val="es-CL"/>
              </w:rPr>
            </w:pPr>
            <w:r w:rsidRPr="00E43079">
              <w:rPr>
                <w:lang w:val="es-CL"/>
              </w:rPr>
              <w:t>Presentación de formatos de manuales y guiones.</w:t>
            </w:r>
          </w:p>
          <w:p w14:paraId="44E7BBA8" w14:textId="77777777" w:rsidR="00DA571B" w:rsidRPr="00E43079" w:rsidRDefault="00DA571B" w:rsidP="00102B9A">
            <w:pPr>
              <w:autoSpaceDE/>
              <w:autoSpaceDN/>
              <w:rPr>
                <w:lang w:val="es-CL"/>
              </w:rPr>
            </w:pPr>
            <w:r w:rsidRPr="00E43079">
              <w:rPr>
                <w:lang w:val="es-CL"/>
              </w:rPr>
              <w:t>Manejo de sistemas digitales (celular)</w:t>
            </w:r>
          </w:p>
          <w:p w14:paraId="0916E83D" w14:textId="77777777" w:rsidR="00DA571B" w:rsidRPr="00E43079" w:rsidRDefault="00DA571B" w:rsidP="00102B9A">
            <w:pPr>
              <w:autoSpaceDE/>
              <w:autoSpaceDN/>
              <w:rPr>
                <w:lang w:val="es-CL"/>
              </w:rPr>
            </w:pPr>
            <w:r w:rsidRPr="00E43079">
              <w:rPr>
                <w:lang w:val="es-CL"/>
              </w:rPr>
              <w:t xml:space="preserve">Instrucciones a </w:t>
            </w:r>
            <w:r w:rsidRPr="00FB6630">
              <w:rPr>
                <w:lang w:val="es-CL"/>
              </w:rPr>
              <w:t>convenir con</w:t>
            </w:r>
            <w:r w:rsidRPr="00E43079">
              <w:rPr>
                <w:lang w:val="es-CL"/>
              </w:rPr>
              <w:t xml:space="preserve"> el docente previo a la ejecución del escenario</w:t>
            </w:r>
          </w:p>
          <w:p w14:paraId="4ED81538" w14:textId="77777777" w:rsidR="00DA571B" w:rsidRPr="00E43079" w:rsidRDefault="00DA571B" w:rsidP="00102B9A">
            <w:pPr>
              <w:autoSpaceDE/>
              <w:autoSpaceDN/>
              <w:rPr>
                <w:lang w:val="es-CL"/>
              </w:rPr>
            </w:pPr>
            <w:r w:rsidRPr="00E43079">
              <w:rPr>
                <w:lang w:val="es-CL"/>
              </w:rPr>
              <w:t>RA1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2F3DD" w14:textId="77777777" w:rsidR="00DA571B" w:rsidRPr="00E43079" w:rsidRDefault="00DA571B" w:rsidP="00102B9A">
            <w:pPr>
              <w:autoSpaceDE/>
              <w:autoSpaceDN/>
              <w:spacing w:after="200"/>
              <w:rPr>
                <w:lang w:val="es-CL"/>
              </w:rPr>
            </w:pPr>
            <w:r w:rsidRPr="00E43079">
              <w:rPr>
                <w:lang w:val="es-CL"/>
              </w:rPr>
              <w:t xml:space="preserve">Simulación de entrevista con ayuda de </w:t>
            </w:r>
            <w:r w:rsidRPr="00FB6630">
              <w:rPr>
                <w:lang w:val="es-CL"/>
              </w:rPr>
              <w:t>un estudiante</w:t>
            </w:r>
            <w:r w:rsidRPr="00E43079">
              <w:rPr>
                <w:lang w:val="es-CL"/>
              </w:rPr>
              <w:t xml:space="preserve">, práctica de </w:t>
            </w:r>
            <w:proofErr w:type="spellStart"/>
            <w:r w:rsidRPr="00E43079">
              <w:rPr>
                <w:lang w:val="es-CL"/>
              </w:rPr>
              <w:t>debriefing</w:t>
            </w:r>
            <w:proofErr w:type="spellEnd"/>
            <w:r w:rsidRPr="00E43079">
              <w:rPr>
                <w:lang w:val="es-CL"/>
              </w:rPr>
              <w:t xml:space="preserve"> (2 casos)</w:t>
            </w:r>
          </w:p>
        </w:tc>
      </w:tr>
      <w:tr w:rsidR="00DA571B" w:rsidRPr="00E43079" w14:paraId="4C7D13BB"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6A59A" w14:textId="2457C4EA" w:rsidR="00DA571B" w:rsidRPr="00E43079" w:rsidRDefault="0045262B" w:rsidP="00102B9A">
            <w:pPr>
              <w:autoSpaceDE/>
              <w:autoSpaceDN/>
              <w:spacing w:after="200"/>
              <w:rPr>
                <w:lang w:val="es-CL"/>
              </w:rPr>
            </w:pPr>
            <w:r w:rsidRPr="00FB6630">
              <w:rPr>
                <w:lang w:val="es-CL"/>
              </w:rPr>
              <w:t>Clase</w:t>
            </w:r>
            <w:r w:rsidR="00DA571B" w:rsidRPr="00E43079">
              <w:rPr>
                <w:lang w:val="es-CL"/>
              </w:rPr>
              <w:t xml:space="preserve"> 4 (2 horas)</w:t>
            </w:r>
          </w:p>
          <w:p w14:paraId="680BC77B" w14:textId="77777777" w:rsidR="00DA571B" w:rsidRPr="00E43079" w:rsidRDefault="00DA571B" w:rsidP="00102B9A">
            <w:pPr>
              <w:autoSpaceDE/>
              <w:autoSpaceDN/>
              <w:spacing w:after="200"/>
              <w:rPr>
                <w:lang w:val="es-CL"/>
              </w:rPr>
            </w:pPr>
            <w:r w:rsidRPr="00E43079">
              <w:rPr>
                <w:lang w:val="es-CL"/>
              </w:rPr>
              <w:t> </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09EEA" w14:textId="77777777" w:rsidR="00DA571B" w:rsidRPr="00E43079" w:rsidRDefault="00DA571B" w:rsidP="00102B9A">
            <w:pPr>
              <w:autoSpaceDE/>
              <w:autoSpaceDN/>
              <w:rPr>
                <w:lang w:val="es-CL"/>
              </w:rPr>
            </w:pPr>
            <w:r w:rsidRPr="00E43079">
              <w:rPr>
                <w:lang w:val="es-CL"/>
              </w:rPr>
              <w:t>Evaluación 1 (Evaluación componentes teóricos vistos, evaluados de manera aplicada)</w:t>
            </w:r>
          </w:p>
          <w:p w14:paraId="780D39B1" w14:textId="77777777" w:rsidR="00DA571B" w:rsidRPr="00E43079" w:rsidRDefault="00DA571B" w:rsidP="00102B9A">
            <w:pPr>
              <w:autoSpaceDE/>
              <w:autoSpaceDN/>
              <w:spacing w:after="200"/>
              <w:rPr>
                <w:lang w:val="es-CL"/>
              </w:rPr>
            </w:pPr>
            <w:r w:rsidRPr="00E43079">
              <w:rPr>
                <w:lang w:val="es-CL"/>
              </w:rPr>
              <w:t>1ERA HORA REALIZACION DE LA PRUEBA</w:t>
            </w:r>
          </w:p>
          <w:p w14:paraId="2E6B2E78" w14:textId="77777777" w:rsidR="00DA571B" w:rsidRPr="00E43079" w:rsidRDefault="00DA571B" w:rsidP="00102B9A">
            <w:pPr>
              <w:autoSpaceDE/>
              <w:autoSpaceDN/>
              <w:spacing w:after="200"/>
              <w:rPr>
                <w:lang w:val="es-CL"/>
              </w:rPr>
            </w:pPr>
            <w:r w:rsidRPr="00E43079">
              <w:rPr>
                <w:lang w:val="es-CL"/>
              </w:rPr>
              <w:t>RESPONDE AL RA1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26C1C" w14:textId="77777777" w:rsidR="00DA571B" w:rsidRPr="00E43079" w:rsidRDefault="00DA571B" w:rsidP="00102B9A">
            <w:pPr>
              <w:autoSpaceDE/>
              <w:autoSpaceDN/>
              <w:spacing w:after="200"/>
              <w:rPr>
                <w:lang w:val="es-CL"/>
              </w:rPr>
            </w:pPr>
            <w:r w:rsidRPr="00E43079">
              <w:rPr>
                <w:lang w:val="es-CL"/>
              </w:rPr>
              <w:t>2DA HORA REVISION DE LA PRUEBA</w:t>
            </w:r>
          </w:p>
          <w:p w14:paraId="695A690D" w14:textId="77777777" w:rsidR="00DA571B" w:rsidRPr="00E43079" w:rsidRDefault="00DA571B" w:rsidP="00102B9A">
            <w:pPr>
              <w:autoSpaceDE/>
              <w:autoSpaceDN/>
              <w:spacing w:after="200"/>
              <w:rPr>
                <w:lang w:val="es-CL"/>
              </w:rPr>
            </w:pPr>
            <w:r w:rsidRPr="00E43079">
              <w:rPr>
                <w:lang w:val="es-CL"/>
              </w:rPr>
              <w:t>Práctico basado en la revisión de la prueba</w:t>
            </w:r>
          </w:p>
        </w:tc>
      </w:tr>
      <w:tr w:rsidR="00DA571B" w:rsidRPr="00E43079" w14:paraId="5D862BA2"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AB802" w14:textId="26535A82" w:rsidR="00DA571B" w:rsidRPr="00E43079" w:rsidRDefault="0045262B" w:rsidP="00102B9A">
            <w:pPr>
              <w:autoSpaceDE/>
              <w:autoSpaceDN/>
              <w:spacing w:after="200"/>
              <w:rPr>
                <w:lang w:val="es-CL"/>
              </w:rPr>
            </w:pPr>
            <w:r w:rsidRPr="00FB6630">
              <w:rPr>
                <w:lang w:val="es-CL"/>
              </w:rPr>
              <w:t xml:space="preserve">Clase </w:t>
            </w:r>
            <w:r w:rsidR="00DA571B" w:rsidRPr="00E43079">
              <w:rPr>
                <w:lang w:val="es-CL"/>
              </w:rPr>
              <w:t>5 (</w:t>
            </w:r>
            <w:r w:rsidR="00DA571B" w:rsidRPr="00FB6630">
              <w:rPr>
                <w:lang w:val="es-CL"/>
              </w:rPr>
              <w:t>3</w:t>
            </w:r>
            <w:r w:rsidR="00DA571B" w:rsidRPr="00E43079">
              <w:rPr>
                <w:lang w:val="es-CL"/>
              </w:rPr>
              <w:t xml:space="preserve"> horas)</w:t>
            </w:r>
          </w:p>
          <w:p w14:paraId="1A222515" w14:textId="77777777" w:rsidR="00DA571B" w:rsidRPr="00E43079" w:rsidRDefault="00DA571B" w:rsidP="00102B9A">
            <w:pPr>
              <w:autoSpaceDE/>
              <w:autoSpaceDN/>
              <w:spacing w:after="200"/>
              <w:rPr>
                <w:lang w:val="es-CL"/>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54FF3" w14:textId="77777777" w:rsidR="00DA571B" w:rsidRPr="00E43079" w:rsidRDefault="00DA571B" w:rsidP="00102B9A">
            <w:pPr>
              <w:autoSpaceDE/>
              <w:autoSpaceDN/>
              <w:rPr>
                <w:lang w:val="es-CL"/>
              </w:rPr>
            </w:pPr>
            <w:r w:rsidRPr="00E43079">
              <w:rPr>
                <w:lang w:val="es-CL"/>
              </w:rPr>
              <w:t>Comunicación y expresión </w:t>
            </w:r>
          </w:p>
          <w:p w14:paraId="2008F565" w14:textId="77777777" w:rsidR="00DA571B" w:rsidRPr="00E43079" w:rsidRDefault="00DA571B" w:rsidP="00102B9A">
            <w:pPr>
              <w:autoSpaceDE/>
              <w:autoSpaceDN/>
              <w:spacing w:after="200"/>
              <w:rPr>
                <w:lang w:val="es-CL"/>
              </w:rPr>
            </w:pPr>
            <w:r w:rsidRPr="00E43079">
              <w:rPr>
                <w:lang w:val="es-CL"/>
              </w:rPr>
              <w:t>Actividad práctica</w:t>
            </w:r>
          </w:p>
          <w:p w14:paraId="12BAEE8C" w14:textId="77777777" w:rsidR="00DA571B" w:rsidRPr="00E43079" w:rsidRDefault="00DA571B" w:rsidP="00102B9A">
            <w:pPr>
              <w:autoSpaceDE/>
              <w:autoSpaceDN/>
              <w:spacing w:after="200"/>
              <w:rPr>
                <w:lang w:val="es-CL"/>
              </w:rPr>
            </w:pPr>
            <w:r w:rsidRPr="00E43079">
              <w:rPr>
                <w:lang w:val="es-CL"/>
              </w:rPr>
              <w:t>RA2</w:t>
            </w:r>
          </w:p>
          <w:p w14:paraId="285E35F2" w14:textId="77777777" w:rsidR="00DA571B" w:rsidRPr="00E43079" w:rsidRDefault="00DA571B" w:rsidP="00102B9A">
            <w:pPr>
              <w:autoSpaceDE/>
              <w:autoSpaceDN/>
              <w:spacing w:after="200"/>
              <w:rPr>
                <w:lang w:val="es-CL"/>
              </w:rPr>
            </w:pPr>
            <w:r w:rsidRPr="00E43079">
              <w:rPr>
                <w:lang w:val="es-CL"/>
              </w:rPr>
              <w:t>RA3</w:t>
            </w:r>
          </w:p>
          <w:p w14:paraId="41484A86" w14:textId="77777777" w:rsidR="00DA571B" w:rsidRPr="00E43079" w:rsidRDefault="00DA571B" w:rsidP="00102B9A">
            <w:pPr>
              <w:numPr>
                <w:ilvl w:val="0"/>
                <w:numId w:val="27"/>
              </w:numPr>
              <w:autoSpaceDE/>
              <w:autoSpaceDN/>
              <w:textAlignment w:val="baseline"/>
              <w:rPr>
                <w:lang w:val="es-CL"/>
              </w:rPr>
            </w:pPr>
            <w:r w:rsidRPr="00E43079">
              <w:rPr>
                <w:lang w:val="es-CL"/>
              </w:rPr>
              <w:t>Comunicación verbal y no verbal en rol de paciente estandarizado en simulación clínica.</w:t>
            </w:r>
          </w:p>
          <w:p w14:paraId="0D5FC6B5" w14:textId="77777777" w:rsidR="00DA571B" w:rsidRPr="00E43079" w:rsidRDefault="00DA571B" w:rsidP="00102B9A">
            <w:pPr>
              <w:numPr>
                <w:ilvl w:val="0"/>
                <w:numId w:val="27"/>
              </w:numPr>
              <w:autoSpaceDE/>
              <w:autoSpaceDN/>
              <w:textAlignment w:val="baseline"/>
              <w:rPr>
                <w:lang w:val="es-CL"/>
              </w:rPr>
            </w:pPr>
            <w:r w:rsidRPr="00E43079">
              <w:rPr>
                <w:lang w:val="es-CL"/>
              </w:rPr>
              <w:t>Herramientas corporales para un buen desempeño</w:t>
            </w:r>
          </w:p>
          <w:p w14:paraId="2E56C0EE" w14:textId="77777777" w:rsidR="00DA571B" w:rsidRPr="00E43079" w:rsidRDefault="00DA571B" w:rsidP="00102B9A">
            <w:pPr>
              <w:numPr>
                <w:ilvl w:val="0"/>
                <w:numId w:val="27"/>
              </w:numPr>
              <w:autoSpaceDE/>
              <w:autoSpaceDN/>
              <w:spacing w:after="200"/>
              <w:textAlignment w:val="baseline"/>
              <w:rPr>
                <w:lang w:val="es-CL"/>
              </w:rPr>
            </w:pPr>
            <w:r w:rsidRPr="00E43079">
              <w:rPr>
                <w:lang w:val="es-CL"/>
              </w:rPr>
              <w:t>Emociones en rol de paciente estandarizado en simulación clínica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4469F" w14:textId="77777777" w:rsidR="00DA571B" w:rsidRPr="00E43079" w:rsidRDefault="00DA571B" w:rsidP="00102B9A">
            <w:pPr>
              <w:autoSpaceDE/>
              <w:autoSpaceDN/>
              <w:rPr>
                <w:lang w:val="es-CL"/>
              </w:rPr>
            </w:pPr>
          </w:p>
        </w:tc>
      </w:tr>
      <w:tr w:rsidR="00DA571B" w:rsidRPr="00E43079" w14:paraId="714371CF"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4D8F0" w14:textId="08CBAECD" w:rsidR="00DA571B" w:rsidRPr="00FB6630" w:rsidRDefault="0045262B" w:rsidP="00102B9A">
            <w:pPr>
              <w:autoSpaceDE/>
              <w:autoSpaceDN/>
              <w:spacing w:after="200"/>
              <w:rPr>
                <w:lang w:val="es-CL"/>
              </w:rPr>
            </w:pPr>
            <w:r w:rsidRPr="00FB6630">
              <w:rPr>
                <w:lang w:val="es-CL"/>
              </w:rPr>
              <w:t>Clase</w:t>
            </w:r>
            <w:r w:rsidR="00DA571B" w:rsidRPr="00E43079">
              <w:rPr>
                <w:lang w:val="es-CL"/>
              </w:rPr>
              <w:t xml:space="preserve"> 6 (</w:t>
            </w:r>
            <w:r w:rsidR="00DA571B" w:rsidRPr="00FB6630">
              <w:rPr>
                <w:lang w:val="es-CL"/>
              </w:rPr>
              <w:t>3 horas</w:t>
            </w:r>
            <w:r w:rsidR="00DA571B" w:rsidRPr="00E43079">
              <w:rPr>
                <w:lang w:val="es-CL"/>
              </w:rPr>
              <w:t>)</w:t>
            </w:r>
          </w:p>
          <w:p w14:paraId="0F436F65" w14:textId="77777777" w:rsidR="00DA571B" w:rsidRPr="00E43079" w:rsidRDefault="00DA571B" w:rsidP="00102B9A">
            <w:pPr>
              <w:autoSpaceDE/>
              <w:autoSpaceDN/>
              <w:spacing w:after="200"/>
              <w:rPr>
                <w:lang w:val="es-CL"/>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52114" w14:textId="77777777" w:rsidR="00DA571B" w:rsidRPr="00E43079" w:rsidRDefault="00DA571B" w:rsidP="00102B9A">
            <w:pPr>
              <w:autoSpaceDE/>
              <w:autoSpaceDN/>
              <w:rPr>
                <w:lang w:val="es-CL"/>
              </w:rPr>
            </w:pPr>
            <w:r w:rsidRPr="00E43079">
              <w:rPr>
                <w:lang w:val="es-CL"/>
              </w:rPr>
              <w:t>Actuación</w:t>
            </w:r>
          </w:p>
          <w:p w14:paraId="2AA2B643" w14:textId="77777777" w:rsidR="00DA571B" w:rsidRPr="00E43079" w:rsidRDefault="00DA571B" w:rsidP="00102B9A">
            <w:pPr>
              <w:autoSpaceDE/>
              <w:autoSpaceDN/>
              <w:rPr>
                <w:lang w:val="es-CL"/>
              </w:rPr>
            </w:pPr>
            <w:r w:rsidRPr="00E43079">
              <w:rPr>
                <w:lang w:val="es-CL"/>
              </w:rPr>
              <w:br/>
            </w:r>
          </w:p>
          <w:p w14:paraId="3F36F272" w14:textId="77777777" w:rsidR="00DA571B" w:rsidRPr="00E43079" w:rsidRDefault="00DA571B" w:rsidP="00102B9A">
            <w:pPr>
              <w:numPr>
                <w:ilvl w:val="0"/>
                <w:numId w:val="28"/>
              </w:numPr>
              <w:autoSpaceDE/>
              <w:autoSpaceDN/>
              <w:textAlignment w:val="baseline"/>
              <w:rPr>
                <w:lang w:val="es-CL"/>
              </w:rPr>
            </w:pPr>
            <w:r w:rsidRPr="00E43079">
              <w:rPr>
                <w:lang w:val="es-CL"/>
              </w:rPr>
              <w:t>Estrategias de actuación para simulación clínica</w:t>
            </w:r>
          </w:p>
          <w:p w14:paraId="39FFCB8B" w14:textId="77777777" w:rsidR="00DA571B" w:rsidRPr="00E43079" w:rsidRDefault="00DA571B" w:rsidP="00102B9A">
            <w:pPr>
              <w:numPr>
                <w:ilvl w:val="0"/>
                <w:numId w:val="28"/>
              </w:numPr>
              <w:autoSpaceDE/>
              <w:autoSpaceDN/>
              <w:textAlignment w:val="baseline"/>
              <w:rPr>
                <w:lang w:val="es-CL"/>
              </w:rPr>
            </w:pPr>
            <w:r w:rsidRPr="00E43079">
              <w:rPr>
                <w:lang w:val="es-CL"/>
              </w:rPr>
              <w:t>Cómo y cuándo intervenir en la conducción de un escenario</w:t>
            </w:r>
          </w:p>
          <w:p w14:paraId="25305BF4" w14:textId="77777777" w:rsidR="00DA571B" w:rsidRPr="00E43079" w:rsidRDefault="00DA571B" w:rsidP="00102B9A">
            <w:pPr>
              <w:numPr>
                <w:ilvl w:val="0"/>
                <w:numId w:val="28"/>
              </w:numPr>
              <w:autoSpaceDE/>
              <w:autoSpaceDN/>
              <w:textAlignment w:val="baseline"/>
              <w:rPr>
                <w:lang w:val="es-CL"/>
              </w:rPr>
            </w:pPr>
            <w:r w:rsidRPr="00E43079">
              <w:rPr>
                <w:lang w:val="es-CL"/>
              </w:rPr>
              <w:t xml:space="preserve">Rol en el </w:t>
            </w:r>
            <w:proofErr w:type="spellStart"/>
            <w:r w:rsidRPr="00E43079">
              <w:rPr>
                <w:lang w:val="es-CL"/>
              </w:rPr>
              <w:t>debriefing</w:t>
            </w:r>
            <w:proofErr w:type="spellEnd"/>
          </w:p>
          <w:p w14:paraId="4B446BEB" w14:textId="77777777" w:rsidR="00DA571B" w:rsidRPr="00E43079" w:rsidRDefault="00DA571B" w:rsidP="00102B9A">
            <w:pPr>
              <w:autoSpaceDE/>
              <w:autoSpaceDN/>
              <w:rPr>
                <w:lang w:val="es-CL"/>
              </w:rPr>
            </w:pPr>
          </w:p>
          <w:p w14:paraId="1AECECC4" w14:textId="77777777" w:rsidR="00DA571B" w:rsidRPr="00E43079" w:rsidRDefault="00DA571B" w:rsidP="00102B9A">
            <w:pPr>
              <w:autoSpaceDE/>
              <w:autoSpaceDN/>
              <w:rPr>
                <w:lang w:val="es-CL"/>
              </w:rPr>
            </w:pPr>
            <w:r w:rsidRPr="00E43079">
              <w:rPr>
                <w:lang w:val="es-CL"/>
              </w:rPr>
              <w:lastRenderedPageBreak/>
              <w:t>Actividad práctica</w:t>
            </w:r>
          </w:p>
          <w:p w14:paraId="0E43DF3E" w14:textId="77777777" w:rsidR="00DA571B" w:rsidRPr="00E43079" w:rsidRDefault="00DA571B" w:rsidP="00102B9A">
            <w:pPr>
              <w:autoSpaceDE/>
              <w:autoSpaceDN/>
              <w:rPr>
                <w:lang w:val="es-CL"/>
              </w:rPr>
            </w:pPr>
            <w:r w:rsidRPr="00E43079">
              <w:rPr>
                <w:lang w:val="es-CL"/>
              </w:rPr>
              <w:t>RA2</w:t>
            </w:r>
          </w:p>
          <w:p w14:paraId="5CD7FE4D" w14:textId="77777777" w:rsidR="00DA571B" w:rsidRPr="00E43079" w:rsidRDefault="00DA571B" w:rsidP="00102B9A">
            <w:pPr>
              <w:autoSpaceDE/>
              <w:autoSpaceDN/>
              <w:rPr>
                <w:lang w:val="es-CL"/>
              </w:rPr>
            </w:pPr>
            <w:r w:rsidRPr="00E43079">
              <w:rPr>
                <w:lang w:val="es-CL"/>
              </w:rPr>
              <w:t>RA3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3B353" w14:textId="77777777" w:rsidR="00DA571B" w:rsidRPr="00E43079" w:rsidRDefault="00DA571B" w:rsidP="00102B9A">
            <w:pPr>
              <w:autoSpaceDE/>
              <w:autoSpaceDN/>
              <w:rPr>
                <w:lang w:val="es-CL"/>
              </w:rPr>
            </w:pPr>
          </w:p>
        </w:tc>
      </w:tr>
      <w:tr w:rsidR="00DA571B" w:rsidRPr="00E43079" w14:paraId="1F7AB094"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1F94D" w14:textId="04D33D9C" w:rsidR="00DA571B" w:rsidRPr="00E43079" w:rsidRDefault="0045262B" w:rsidP="00102B9A">
            <w:pPr>
              <w:autoSpaceDE/>
              <w:autoSpaceDN/>
              <w:spacing w:after="200"/>
              <w:rPr>
                <w:lang w:val="es-CL"/>
              </w:rPr>
            </w:pPr>
            <w:r w:rsidRPr="00FB6630">
              <w:rPr>
                <w:lang w:val="es-CL"/>
              </w:rPr>
              <w:t>Clase</w:t>
            </w:r>
            <w:r w:rsidR="00DA571B" w:rsidRPr="00E43079">
              <w:rPr>
                <w:lang w:val="es-CL"/>
              </w:rPr>
              <w:t xml:space="preserve"> 7</w:t>
            </w:r>
          </w:p>
          <w:p w14:paraId="0675D66B" w14:textId="77777777" w:rsidR="00DA571B" w:rsidRPr="00FB6630" w:rsidRDefault="00DA571B" w:rsidP="00102B9A">
            <w:pPr>
              <w:autoSpaceDE/>
              <w:autoSpaceDN/>
              <w:spacing w:after="200"/>
              <w:rPr>
                <w:lang w:val="es-CL"/>
              </w:rPr>
            </w:pPr>
            <w:r w:rsidRPr="00E43079">
              <w:rPr>
                <w:lang w:val="es-CL"/>
              </w:rPr>
              <w:t>(</w:t>
            </w:r>
            <w:r w:rsidRPr="00FB6630">
              <w:rPr>
                <w:lang w:val="es-CL"/>
              </w:rPr>
              <w:t xml:space="preserve">3 </w:t>
            </w:r>
            <w:r w:rsidRPr="00E43079">
              <w:rPr>
                <w:lang w:val="es-CL"/>
              </w:rPr>
              <w:t>horas)</w:t>
            </w:r>
          </w:p>
          <w:p w14:paraId="71AF795F" w14:textId="77777777" w:rsidR="00DA571B" w:rsidRPr="00E43079" w:rsidRDefault="00DA571B" w:rsidP="00102B9A">
            <w:pPr>
              <w:autoSpaceDE/>
              <w:autoSpaceDN/>
              <w:spacing w:after="200"/>
              <w:rPr>
                <w:lang w:val="es-CL"/>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01BAF" w14:textId="77777777" w:rsidR="00DA571B" w:rsidRPr="00E43079" w:rsidRDefault="00DA571B" w:rsidP="00102B9A">
            <w:pPr>
              <w:autoSpaceDE/>
              <w:autoSpaceDN/>
              <w:rPr>
                <w:lang w:val="es-CL"/>
              </w:rPr>
            </w:pPr>
            <w:r w:rsidRPr="00E43079">
              <w:rPr>
                <w:lang w:val="es-CL"/>
              </w:rPr>
              <w:t>Etapas de la intervención en salud (anamnesis, evaluación, intervención)</w:t>
            </w:r>
          </w:p>
          <w:p w14:paraId="11C2F141" w14:textId="77777777" w:rsidR="00DA571B" w:rsidRPr="00E43079" w:rsidRDefault="00DA571B" w:rsidP="00102B9A">
            <w:pPr>
              <w:autoSpaceDE/>
              <w:autoSpaceDN/>
              <w:rPr>
                <w:lang w:val="es-CL"/>
              </w:rPr>
            </w:pPr>
            <w:r w:rsidRPr="00E43079">
              <w:rPr>
                <w:lang w:val="es-CL"/>
              </w:rPr>
              <w:t>RA1</w:t>
            </w:r>
          </w:p>
          <w:p w14:paraId="7EADF4A5" w14:textId="77777777" w:rsidR="00DA571B" w:rsidRPr="00E43079" w:rsidRDefault="00DA571B" w:rsidP="00102B9A">
            <w:pPr>
              <w:autoSpaceDE/>
              <w:autoSpaceDN/>
              <w:rPr>
                <w:lang w:val="es-CL"/>
              </w:rPr>
            </w:pPr>
            <w:r w:rsidRPr="00E43079">
              <w:rPr>
                <w:lang w:val="es-CL"/>
              </w:rPr>
              <w:t>RA3</w:t>
            </w:r>
          </w:p>
          <w:p w14:paraId="728F5A52" w14:textId="77777777" w:rsidR="00DA571B" w:rsidRPr="00E43079" w:rsidRDefault="00DA571B" w:rsidP="00102B9A">
            <w:pPr>
              <w:autoSpaceDE/>
              <w:autoSpaceDN/>
              <w:rPr>
                <w:lang w:val="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8E9B7" w14:textId="77777777" w:rsidR="00DA571B" w:rsidRPr="00E43079" w:rsidRDefault="00DA571B" w:rsidP="00102B9A">
            <w:pPr>
              <w:autoSpaceDE/>
              <w:autoSpaceDN/>
              <w:rPr>
                <w:lang w:val="es-CL"/>
              </w:rPr>
            </w:pPr>
            <w:r w:rsidRPr="00E43079">
              <w:rPr>
                <w:lang w:val="es-CL"/>
              </w:rPr>
              <w:t>Simulación alta fidelidad con ayuda de estudiante en etapas de evaluación o intervención (experimentar la importancia del componente corporal y el seguimiento de los lineamientos acorde al objetivo del escenario) (2 casos, uno de evaluación, otro de intervención)</w:t>
            </w:r>
          </w:p>
        </w:tc>
      </w:tr>
      <w:tr w:rsidR="00DA571B" w:rsidRPr="00E43079" w14:paraId="247A54C7" w14:textId="77777777" w:rsidTr="00102B9A">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4DFDB" w14:textId="1234F60D" w:rsidR="00DA571B" w:rsidRPr="00FB6630" w:rsidRDefault="0045262B" w:rsidP="00102B9A">
            <w:pPr>
              <w:autoSpaceDE/>
              <w:autoSpaceDN/>
              <w:spacing w:after="200"/>
              <w:rPr>
                <w:lang w:val="es-CL"/>
              </w:rPr>
            </w:pPr>
            <w:r w:rsidRPr="00FB6630">
              <w:rPr>
                <w:lang w:val="es-CL"/>
              </w:rPr>
              <w:t>Clase</w:t>
            </w:r>
            <w:r w:rsidR="00DA571B" w:rsidRPr="00E43079">
              <w:rPr>
                <w:lang w:val="es-CL"/>
              </w:rPr>
              <w:t xml:space="preserve"> 8 (</w:t>
            </w:r>
            <w:r w:rsidR="00DA571B" w:rsidRPr="00FB6630">
              <w:rPr>
                <w:lang w:val="es-CL"/>
              </w:rPr>
              <w:t>5</w:t>
            </w:r>
            <w:r w:rsidR="00DA571B" w:rsidRPr="00E43079">
              <w:rPr>
                <w:lang w:val="es-CL"/>
              </w:rPr>
              <w:t xml:space="preserve"> horas)</w:t>
            </w:r>
          </w:p>
          <w:p w14:paraId="419C9B7A" w14:textId="77777777" w:rsidR="00DA571B" w:rsidRPr="00E43079" w:rsidRDefault="00DA571B" w:rsidP="00102B9A">
            <w:pPr>
              <w:autoSpaceDE/>
              <w:autoSpaceDN/>
              <w:spacing w:after="200"/>
              <w:rPr>
                <w:lang w:val="es-CL"/>
              </w:rPr>
            </w:pP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5816C" w14:textId="77777777" w:rsidR="00DA571B" w:rsidRPr="00E43079" w:rsidRDefault="00DA571B" w:rsidP="00102B9A">
            <w:pPr>
              <w:autoSpaceDE/>
              <w:autoSpaceDN/>
              <w:rPr>
                <w:lang w:val="es-CL"/>
              </w:rPr>
            </w:pPr>
            <w:r w:rsidRPr="00E43079">
              <w:rPr>
                <w:lang w:val="es-CL"/>
              </w:rPr>
              <w:t>Evaluación Final</w:t>
            </w:r>
          </w:p>
          <w:p w14:paraId="5E42C780" w14:textId="77777777" w:rsidR="00DA571B" w:rsidRPr="00E43079" w:rsidRDefault="00DA571B" w:rsidP="00102B9A">
            <w:pPr>
              <w:autoSpaceDE/>
              <w:autoSpaceDN/>
              <w:rPr>
                <w:lang w:val="es-CL"/>
              </w:rPr>
            </w:pPr>
          </w:p>
          <w:p w14:paraId="42EC6D57" w14:textId="77777777" w:rsidR="00DA571B" w:rsidRPr="00E43079" w:rsidRDefault="00DA571B" w:rsidP="00102B9A">
            <w:pPr>
              <w:autoSpaceDE/>
              <w:autoSpaceDN/>
              <w:rPr>
                <w:lang w:val="es-CL"/>
              </w:rPr>
            </w:pPr>
            <w:r w:rsidRPr="00E43079">
              <w:rPr>
                <w:lang w:val="es-CL"/>
              </w:rPr>
              <w:t>Retroalimentación</w:t>
            </w:r>
          </w:p>
          <w:p w14:paraId="032B7568" w14:textId="77777777" w:rsidR="00DA571B" w:rsidRPr="00E43079" w:rsidRDefault="00DA571B" w:rsidP="00102B9A">
            <w:pPr>
              <w:autoSpaceDE/>
              <w:autoSpaceDN/>
              <w:rPr>
                <w:lang w:val="es-CL"/>
              </w:rPr>
            </w:pPr>
            <w:r w:rsidRPr="00E43079">
              <w:rPr>
                <w:lang w:val="es-CL"/>
              </w:rPr>
              <w:t>RA1</w:t>
            </w:r>
          </w:p>
          <w:p w14:paraId="3543BF3E" w14:textId="77777777" w:rsidR="00DA571B" w:rsidRPr="00E43079" w:rsidRDefault="00DA571B" w:rsidP="00102B9A">
            <w:pPr>
              <w:autoSpaceDE/>
              <w:autoSpaceDN/>
              <w:rPr>
                <w:lang w:val="es-CL"/>
              </w:rPr>
            </w:pPr>
            <w:r w:rsidRPr="00E43079">
              <w:rPr>
                <w:lang w:val="es-CL"/>
              </w:rPr>
              <w:t>RA2</w:t>
            </w:r>
          </w:p>
          <w:p w14:paraId="030C8AAA" w14:textId="77777777" w:rsidR="00DA571B" w:rsidRPr="00E43079" w:rsidRDefault="00DA571B" w:rsidP="00102B9A">
            <w:pPr>
              <w:autoSpaceDE/>
              <w:autoSpaceDN/>
              <w:rPr>
                <w:lang w:val="es-CL"/>
              </w:rPr>
            </w:pPr>
            <w:r w:rsidRPr="00E43079">
              <w:rPr>
                <w:lang w:val="es-CL"/>
              </w:rPr>
              <w:t>RA3</w:t>
            </w:r>
          </w:p>
          <w:p w14:paraId="13305DC6" w14:textId="77777777" w:rsidR="00DA571B" w:rsidRPr="00E43079" w:rsidRDefault="00DA571B" w:rsidP="00102B9A">
            <w:pPr>
              <w:autoSpaceDE/>
              <w:autoSpaceDN/>
              <w:rPr>
                <w:lang w:val="es-CL"/>
              </w:rPr>
            </w:pPr>
            <w:r w:rsidRPr="00E43079">
              <w:rPr>
                <w:lang w:val="es-CL"/>
              </w:rPr>
              <w:t>RA4</w:t>
            </w:r>
          </w:p>
          <w:p w14:paraId="418A2962" w14:textId="77777777" w:rsidR="00DA571B" w:rsidRPr="00E43079" w:rsidRDefault="00DA571B" w:rsidP="00102B9A">
            <w:pPr>
              <w:autoSpaceDE/>
              <w:autoSpaceDN/>
              <w:rPr>
                <w:lang w:val="es-CL"/>
              </w:rPr>
            </w:pPr>
          </w:p>
          <w:p w14:paraId="6C6264C6" w14:textId="77777777" w:rsidR="00DA571B" w:rsidRPr="00E43079" w:rsidRDefault="00DA571B" w:rsidP="00102B9A">
            <w:pPr>
              <w:autoSpaceDE/>
              <w:autoSpaceDN/>
              <w:rPr>
                <w:lang w:val="es-C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0E769" w14:textId="1323A654" w:rsidR="00DA571B" w:rsidRPr="00E43079" w:rsidRDefault="00DA571B" w:rsidP="00102B9A">
            <w:pPr>
              <w:autoSpaceDE/>
              <w:autoSpaceDN/>
              <w:rPr>
                <w:lang w:val="es-CL"/>
              </w:rPr>
            </w:pPr>
            <w:r w:rsidRPr="00E43079">
              <w:rPr>
                <w:lang w:val="es-CL"/>
              </w:rPr>
              <w:t xml:space="preserve">Ejecución de la misma estación dos veces de manera simultánea, a cargo de las evaluadoras, docentes a cargo. Se dispondrá de un tiempo máximo de 25 minutos, durante los cuales se deberá ejecutar la estación (10 a </w:t>
            </w:r>
            <w:r w:rsidR="007161B0" w:rsidRPr="00E43079">
              <w:rPr>
                <w:lang w:val="es-CL"/>
              </w:rPr>
              <w:t>15 min</w:t>
            </w:r>
            <w:r w:rsidRPr="00E43079">
              <w:rPr>
                <w:lang w:val="es-CL"/>
              </w:rPr>
              <w:t>) para luego retroalimentar la ejecución durante 10 min.</w:t>
            </w:r>
          </w:p>
        </w:tc>
      </w:tr>
    </w:tbl>
    <w:p w14:paraId="71F2222E" w14:textId="77777777" w:rsidR="004D7D93" w:rsidRPr="00FB6630" w:rsidRDefault="004D7D93" w:rsidP="00C36403">
      <w:pPr>
        <w:pStyle w:val="TextCarCar"/>
        <w:rPr>
          <w:lang w:val="es-CL"/>
        </w:rPr>
      </w:pPr>
    </w:p>
    <w:p w14:paraId="7CA0D260" w14:textId="77777777" w:rsidR="004D7D93" w:rsidRPr="00FB6630" w:rsidRDefault="004D7D93" w:rsidP="00C36403">
      <w:pPr>
        <w:pStyle w:val="TextCarCar"/>
        <w:rPr>
          <w:lang w:val="es-CL"/>
        </w:rPr>
      </w:pPr>
    </w:p>
    <w:p w14:paraId="4848A6E9" w14:textId="77777777" w:rsidR="004D7D93" w:rsidRPr="00FB6630" w:rsidRDefault="004D7D93" w:rsidP="00C36403">
      <w:pPr>
        <w:pStyle w:val="TextCarCar"/>
        <w:rPr>
          <w:lang w:val="es-CL"/>
        </w:rPr>
      </w:pPr>
    </w:p>
    <w:p w14:paraId="4DD12BBF" w14:textId="77777777" w:rsidR="004D7D93" w:rsidRPr="00FB6630" w:rsidRDefault="004D7D93" w:rsidP="00C36403">
      <w:pPr>
        <w:pStyle w:val="TextCarCar"/>
        <w:rPr>
          <w:lang w:val="es-CL"/>
        </w:rPr>
      </w:pPr>
    </w:p>
    <w:p w14:paraId="3E9CFDA5" w14:textId="77777777" w:rsidR="004D7D93" w:rsidRPr="00FB6630" w:rsidRDefault="004D7D93" w:rsidP="00C36403">
      <w:pPr>
        <w:pStyle w:val="TextCarCar"/>
        <w:rPr>
          <w:lang w:val="es-CL"/>
        </w:rPr>
      </w:pPr>
    </w:p>
    <w:p w14:paraId="5DA66239" w14:textId="77777777" w:rsidR="004D7D93" w:rsidRPr="00FB6630" w:rsidRDefault="004D7D93" w:rsidP="00C36403">
      <w:pPr>
        <w:pStyle w:val="TextCarCar"/>
        <w:rPr>
          <w:lang w:val="es-CL"/>
        </w:rPr>
      </w:pPr>
    </w:p>
    <w:p w14:paraId="1FBE18DB" w14:textId="77777777" w:rsidR="004D7D93" w:rsidRPr="00FB6630" w:rsidRDefault="004D7D93" w:rsidP="00C36403">
      <w:pPr>
        <w:pStyle w:val="TextCarCar"/>
        <w:rPr>
          <w:lang w:val="es-CL"/>
        </w:rPr>
      </w:pPr>
    </w:p>
    <w:p w14:paraId="68C14EC4" w14:textId="77777777" w:rsidR="004D7D93" w:rsidRPr="00FB6630" w:rsidRDefault="004D7D93" w:rsidP="00C36403">
      <w:pPr>
        <w:pStyle w:val="TextCarCar"/>
        <w:rPr>
          <w:lang w:val="es-CL"/>
        </w:rPr>
      </w:pPr>
    </w:p>
    <w:p w14:paraId="6A30FCE2" w14:textId="77777777" w:rsidR="004D7D93" w:rsidRPr="00FB6630" w:rsidRDefault="004D7D93" w:rsidP="00C36403">
      <w:pPr>
        <w:pStyle w:val="TextCarCar"/>
        <w:rPr>
          <w:lang w:val="es-CL"/>
        </w:rPr>
      </w:pPr>
    </w:p>
    <w:p w14:paraId="7E5B8697" w14:textId="77777777" w:rsidR="004D7D93" w:rsidRPr="00FB6630" w:rsidRDefault="004D7D93" w:rsidP="00C36403">
      <w:pPr>
        <w:pStyle w:val="TextCarCar"/>
        <w:rPr>
          <w:lang w:val="es-CL"/>
        </w:rPr>
      </w:pPr>
    </w:p>
    <w:p w14:paraId="037FBAE3" w14:textId="77777777" w:rsidR="004D7D93" w:rsidRPr="00FB6630" w:rsidRDefault="004D7D93" w:rsidP="00C36403">
      <w:pPr>
        <w:pStyle w:val="TextCarCar"/>
        <w:rPr>
          <w:lang w:val="es-CL"/>
        </w:rPr>
      </w:pPr>
    </w:p>
    <w:p w14:paraId="3E6F7762" w14:textId="77777777" w:rsidR="004D7D93" w:rsidRPr="00FB6630" w:rsidRDefault="004D7D93" w:rsidP="00C36403">
      <w:pPr>
        <w:pStyle w:val="TextCarCar"/>
        <w:rPr>
          <w:lang w:val="es-CL"/>
        </w:rPr>
      </w:pPr>
    </w:p>
    <w:p w14:paraId="2404D287" w14:textId="77777777" w:rsidR="004D7D93" w:rsidRPr="00FB6630" w:rsidRDefault="004D7D93" w:rsidP="00C36403">
      <w:pPr>
        <w:pStyle w:val="TextCarCar"/>
        <w:rPr>
          <w:lang w:val="es-CL"/>
        </w:rPr>
      </w:pPr>
    </w:p>
    <w:p w14:paraId="5F2CAD41" w14:textId="77777777" w:rsidR="004D7D93" w:rsidRPr="00FB6630" w:rsidRDefault="004D7D93" w:rsidP="00C36403">
      <w:pPr>
        <w:pStyle w:val="TextCarCar"/>
        <w:rPr>
          <w:lang w:val="es-CL"/>
        </w:rPr>
      </w:pPr>
    </w:p>
    <w:p w14:paraId="15F43F08" w14:textId="77777777" w:rsidR="004D7D93" w:rsidRPr="00FB6630" w:rsidRDefault="004D7D93" w:rsidP="00C36403">
      <w:pPr>
        <w:pStyle w:val="TextCarCar"/>
        <w:rPr>
          <w:lang w:val="es-CL"/>
        </w:rPr>
      </w:pPr>
    </w:p>
    <w:p w14:paraId="0FA8A55F" w14:textId="77777777" w:rsidR="004D7D93" w:rsidRPr="00FB6630" w:rsidRDefault="004D7D93" w:rsidP="00C36403">
      <w:pPr>
        <w:pStyle w:val="TextCarCar"/>
        <w:rPr>
          <w:lang w:val="es-CL"/>
        </w:rPr>
      </w:pPr>
    </w:p>
    <w:p w14:paraId="6A38C559" w14:textId="77777777" w:rsidR="00DA571B" w:rsidRPr="00FB6630" w:rsidRDefault="00DA571B" w:rsidP="00DA571B">
      <w:pPr>
        <w:spacing w:line="275" w:lineRule="auto"/>
        <w:jc w:val="both"/>
        <w:textDirection w:val="btLr"/>
        <w:rPr>
          <w:lang w:val="es-CL"/>
        </w:rPr>
      </w:pPr>
      <w:r w:rsidRPr="00FB6630">
        <w:rPr>
          <w:lang w:val="es-CL"/>
        </w:rPr>
        <w:t>Evaluación del curso</w:t>
      </w:r>
    </w:p>
    <w:p w14:paraId="626850B9" w14:textId="77777777" w:rsidR="004D7D93" w:rsidRPr="00FB6630" w:rsidRDefault="004D7D93" w:rsidP="00C36403">
      <w:pPr>
        <w:pStyle w:val="TextCarCar"/>
        <w:rPr>
          <w:lang w:val="es-CL"/>
        </w:rPr>
      </w:pPr>
    </w:p>
    <w:p w14:paraId="7A631DAD" w14:textId="0ABC3CB0" w:rsidR="004D7D93" w:rsidRPr="00FB6630" w:rsidRDefault="00DA571B" w:rsidP="00C36403">
      <w:pPr>
        <w:pStyle w:val="TextCarCar"/>
        <w:rPr>
          <w:lang w:val="es-CL"/>
        </w:rPr>
      </w:pPr>
      <w:r w:rsidRPr="00FB6630">
        <w:rPr>
          <w:lang w:val="es-CL"/>
        </w:rPr>
        <w:t>Se realizaron 2 evaluaciones. La primera, durante</w:t>
      </w:r>
      <w:r w:rsidR="0045262B" w:rsidRPr="00FB6630">
        <w:rPr>
          <w:lang w:val="es-CL"/>
        </w:rPr>
        <w:t xml:space="preserve"> la Clase 4, fue de carácter teórica, con una prueba de selección única, respondida en parejas, con lo documentos del curso a la vista. La segunda evaluación y final, se realizó durante la Clase 8 , fue de carácter práctico, en la cual las participantes del curso debieron interpretar el rol de PE en un escenario de simulación de alta fidelidad.</w:t>
      </w:r>
      <w:r w:rsidRPr="00FB6630">
        <w:rPr>
          <w:lang w:val="es-CL"/>
        </w:rPr>
        <w:t xml:space="preserve"> </w:t>
      </w:r>
      <w:r w:rsidR="0045262B" w:rsidRPr="00FB6630">
        <w:rPr>
          <w:lang w:val="es-CL"/>
        </w:rPr>
        <w:t>Los resultados se muestran en la Tabla 3</w:t>
      </w:r>
    </w:p>
    <w:p w14:paraId="26ACE1B2" w14:textId="77777777" w:rsidR="004D7D93" w:rsidRPr="00FB6630" w:rsidRDefault="004D7D93" w:rsidP="00C36403">
      <w:pPr>
        <w:pStyle w:val="TextCarCar"/>
        <w:rPr>
          <w:lang w:val="es-CL"/>
        </w:rPr>
      </w:pPr>
    </w:p>
    <w:tbl>
      <w:tblPr>
        <w:tblW w:w="5030" w:type="dxa"/>
        <w:tblCellMar>
          <w:left w:w="70" w:type="dxa"/>
          <w:right w:w="70" w:type="dxa"/>
        </w:tblCellMar>
        <w:tblLook w:val="04A0" w:firstRow="1" w:lastRow="0" w:firstColumn="1" w:lastColumn="0" w:noHBand="0" w:noVBand="1"/>
      </w:tblPr>
      <w:tblGrid>
        <w:gridCol w:w="1187"/>
        <w:gridCol w:w="1210"/>
        <w:gridCol w:w="838"/>
        <w:gridCol w:w="729"/>
        <w:gridCol w:w="1066"/>
      </w:tblGrid>
      <w:tr w:rsidR="0045262B" w:rsidRPr="00FB6630" w14:paraId="5E2B61B8" w14:textId="77777777" w:rsidTr="0045262B">
        <w:trPr>
          <w:trHeight w:val="307"/>
        </w:trPr>
        <w:tc>
          <w:tcPr>
            <w:tcW w:w="118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70AF932B" w14:textId="77777777" w:rsidR="0045262B" w:rsidRPr="0045262B" w:rsidRDefault="0045262B" w:rsidP="0045262B">
            <w:pPr>
              <w:autoSpaceDE/>
              <w:autoSpaceDN/>
              <w:rPr>
                <w:lang w:val="es-CL"/>
              </w:rPr>
            </w:pPr>
            <w:r w:rsidRPr="0045262B">
              <w:rPr>
                <w:lang w:val="es-CL"/>
              </w:rPr>
              <w:t>NOMBRE</w:t>
            </w:r>
          </w:p>
        </w:tc>
        <w:tc>
          <w:tcPr>
            <w:tcW w:w="1210"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AADC977" w14:textId="77777777" w:rsidR="0045262B" w:rsidRPr="0045262B" w:rsidRDefault="0045262B" w:rsidP="0045262B">
            <w:pPr>
              <w:autoSpaceDE/>
              <w:autoSpaceDN/>
              <w:rPr>
                <w:lang w:val="es-CL"/>
              </w:rPr>
            </w:pPr>
            <w:r w:rsidRPr="0045262B">
              <w:rPr>
                <w:lang w:val="es-CL"/>
              </w:rPr>
              <w:t>RUT</w:t>
            </w:r>
          </w:p>
        </w:tc>
        <w:tc>
          <w:tcPr>
            <w:tcW w:w="838"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1816A2FD" w14:textId="3C3E4098" w:rsidR="0045262B" w:rsidRPr="0045262B" w:rsidRDefault="0045262B" w:rsidP="0045262B">
            <w:pPr>
              <w:autoSpaceDE/>
              <w:autoSpaceDN/>
              <w:rPr>
                <w:lang w:val="es-CL"/>
              </w:rPr>
            </w:pPr>
            <w:r w:rsidRPr="0045262B">
              <w:rPr>
                <w:lang w:val="es-CL"/>
              </w:rPr>
              <w:t>EV</w:t>
            </w:r>
            <w:r w:rsidRPr="00FB6630">
              <w:rPr>
                <w:lang w:val="es-CL"/>
              </w:rPr>
              <w:t>.</w:t>
            </w:r>
            <w:r w:rsidRPr="0045262B">
              <w:rPr>
                <w:lang w:val="es-CL"/>
              </w:rPr>
              <w:t xml:space="preserve"> 1</w:t>
            </w:r>
          </w:p>
        </w:tc>
        <w:tc>
          <w:tcPr>
            <w:tcW w:w="729"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77785B3" w14:textId="664B098E" w:rsidR="0045262B" w:rsidRPr="0045262B" w:rsidRDefault="0045262B" w:rsidP="0045262B">
            <w:pPr>
              <w:autoSpaceDE/>
              <w:autoSpaceDN/>
              <w:rPr>
                <w:lang w:val="es-CL"/>
              </w:rPr>
            </w:pPr>
            <w:r w:rsidRPr="0045262B">
              <w:rPr>
                <w:lang w:val="es-CL"/>
              </w:rPr>
              <w:t>EV 2</w:t>
            </w:r>
          </w:p>
        </w:tc>
        <w:tc>
          <w:tcPr>
            <w:tcW w:w="1066"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F50E9EF" w14:textId="77777777" w:rsidR="0045262B" w:rsidRPr="0045262B" w:rsidRDefault="0045262B" w:rsidP="0045262B">
            <w:pPr>
              <w:autoSpaceDE/>
              <w:autoSpaceDN/>
              <w:rPr>
                <w:lang w:val="es-CL"/>
              </w:rPr>
            </w:pPr>
            <w:r w:rsidRPr="0045262B">
              <w:rPr>
                <w:lang w:val="es-CL"/>
              </w:rPr>
              <w:t>NOTA FINAL</w:t>
            </w:r>
          </w:p>
        </w:tc>
      </w:tr>
      <w:tr w:rsidR="0045262B" w:rsidRPr="00FB6630" w14:paraId="48A2D512" w14:textId="77777777" w:rsidTr="0045262B">
        <w:trPr>
          <w:trHeight w:val="69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4150BF43" w14:textId="77777777" w:rsidR="0045262B" w:rsidRPr="0045262B" w:rsidRDefault="0045262B" w:rsidP="0045262B">
            <w:pPr>
              <w:autoSpaceDE/>
              <w:autoSpaceDN/>
              <w:rPr>
                <w:lang w:val="es-CL"/>
              </w:rPr>
            </w:pPr>
            <w:r w:rsidRPr="0045262B">
              <w:rPr>
                <w:lang w:val="es-CL"/>
              </w:rPr>
              <w:t xml:space="preserve">Jessica Edith Del Carmen Monsalve Carrasco </w:t>
            </w:r>
          </w:p>
        </w:tc>
        <w:tc>
          <w:tcPr>
            <w:tcW w:w="1210" w:type="dxa"/>
            <w:tcBorders>
              <w:top w:val="nil"/>
              <w:left w:val="nil"/>
              <w:bottom w:val="single" w:sz="4" w:space="0" w:color="auto"/>
              <w:right w:val="single" w:sz="4" w:space="0" w:color="auto"/>
            </w:tcBorders>
            <w:shd w:val="clear" w:color="auto" w:fill="auto"/>
            <w:vAlign w:val="center"/>
            <w:hideMark/>
          </w:tcPr>
          <w:p w14:paraId="51C64B00" w14:textId="77777777" w:rsidR="0045262B" w:rsidRPr="0045262B" w:rsidRDefault="0045262B" w:rsidP="0045262B">
            <w:pPr>
              <w:autoSpaceDE/>
              <w:autoSpaceDN/>
              <w:rPr>
                <w:lang w:val="es-CL"/>
              </w:rPr>
            </w:pPr>
            <w:r w:rsidRPr="0045262B">
              <w:rPr>
                <w:lang w:val="es-CL"/>
              </w:rPr>
              <w:t>5.064.772-2</w:t>
            </w:r>
          </w:p>
        </w:tc>
        <w:tc>
          <w:tcPr>
            <w:tcW w:w="838" w:type="dxa"/>
            <w:tcBorders>
              <w:top w:val="nil"/>
              <w:left w:val="nil"/>
              <w:bottom w:val="single" w:sz="4" w:space="0" w:color="auto"/>
              <w:right w:val="single" w:sz="4" w:space="0" w:color="auto"/>
            </w:tcBorders>
            <w:shd w:val="clear" w:color="auto" w:fill="auto"/>
            <w:noWrap/>
            <w:vAlign w:val="center"/>
            <w:hideMark/>
          </w:tcPr>
          <w:p w14:paraId="3F381ACA" w14:textId="77777777" w:rsidR="0045262B" w:rsidRPr="0045262B" w:rsidRDefault="0045262B" w:rsidP="0045262B">
            <w:pPr>
              <w:autoSpaceDE/>
              <w:autoSpaceDN/>
              <w:jc w:val="center"/>
              <w:rPr>
                <w:lang w:val="es-CL"/>
              </w:rPr>
            </w:pPr>
            <w:r w:rsidRPr="0045262B">
              <w:rPr>
                <w:lang w:val="es-CL"/>
              </w:rPr>
              <w:t>6,4</w:t>
            </w:r>
          </w:p>
        </w:tc>
        <w:tc>
          <w:tcPr>
            <w:tcW w:w="729" w:type="dxa"/>
            <w:tcBorders>
              <w:top w:val="nil"/>
              <w:left w:val="nil"/>
              <w:bottom w:val="single" w:sz="4" w:space="0" w:color="auto"/>
              <w:right w:val="single" w:sz="4" w:space="0" w:color="auto"/>
            </w:tcBorders>
            <w:shd w:val="clear" w:color="auto" w:fill="auto"/>
            <w:noWrap/>
            <w:vAlign w:val="center"/>
            <w:hideMark/>
          </w:tcPr>
          <w:p w14:paraId="66687E6A" w14:textId="77777777" w:rsidR="0045262B" w:rsidRPr="0045262B" w:rsidRDefault="0045262B" w:rsidP="0045262B">
            <w:pPr>
              <w:autoSpaceDE/>
              <w:autoSpaceDN/>
              <w:jc w:val="center"/>
              <w:rPr>
                <w:lang w:val="es-CL"/>
              </w:rPr>
            </w:pPr>
            <w:r w:rsidRPr="0045262B">
              <w:rPr>
                <w:lang w:val="es-CL"/>
              </w:rPr>
              <w:t>6</w:t>
            </w:r>
          </w:p>
        </w:tc>
        <w:tc>
          <w:tcPr>
            <w:tcW w:w="1066" w:type="dxa"/>
            <w:tcBorders>
              <w:top w:val="nil"/>
              <w:left w:val="nil"/>
              <w:bottom w:val="single" w:sz="4" w:space="0" w:color="auto"/>
              <w:right w:val="single" w:sz="4" w:space="0" w:color="auto"/>
            </w:tcBorders>
            <w:shd w:val="clear" w:color="auto" w:fill="auto"/>
            <w:noWrap/>
            <w:vAlign w:val="center"/>
            <w:hideMark/>
          </w:tcPr>
          <w:p w14:paraId="51C689D7" w14:textId="77777777" w:rsidR="0045262B" w:rsidRPr="0045262B" w:rsidRDefault="0045262B" w:rsidP="0045262B">
            <w:pPr>
              <w:autoSpaceDE/>
              <w:autoSpaceDN/>
              <w:jc w:val="center"/>
              <w:rPr>
                <w:lang w:val="es-CL"/>
              </w:rPr>
            </w:pPr>
            <w:r w:rsidRPr="0045262B">
              <w:rPr>
                <w:lang w:val="es-CL"/>
              </w:rPr>
              <w:t>6,2</w:t>
            </w:r>
          </w:p>
        </w:tc>
      </w:tr>
      <w:tr w:rsidR="0045262B" w:rsidRPr="00FB6630" w14:paraId="1111E205" w14:textId="77777777" w:rsidTr="0045262B">
        <w:trPr>
          <w:trHeight w:val="538"/>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29D4F6D2" w14:textId="77777777" w:rsidR="0045262B" w:rsidRPr="0045262B" w:rsidRDefault="0045262B" w:rsidP="0045262B">
            <w:pPr>
              <w:autoSpaceDE/>
              <w:autoSpaceDN/>
              <w:rPr>
                <w:lang w:val="es-CL"/>
              </w:rPr>
            </w:pPr>
            <w:r w:rsidRPr="0045262B">
              <w:rPr>
                <w:lang w:val="es-CL"/>
              </w:rPr>
              <w:t xml:space="preserve">Rosa Margarita Rojas Navarrete </w:t>
            </w:r>
          </w:p>
        </w:tc>
        <w:tc>
          <w:tcPr>
            <w:tcW w:w="1210" w:type="dxa"/>
            <w:tcBorders>
              <w:top w:val="nil"/>
              <w:left w:val="nil"/>
              <w:bottom w:val="single" w:sz="4" w:space="0" w:color="auto"/>
              <w:right w:val="single" w:sz="4" w:space="0" w:color="auto"/>
            </w:tcBorders>
            <w:shd w:val="clear" w:color="auto" w:fill="auto"/>
            <w:vAlign w:val="center"/>
            <w:hideMark/>
          </w:tcPr>
          <w:p w14:paraId="6A0DA39D" w14:textId="77777777" w:rsidR="0045262B" w:rsidRPr="0045262B" w:rsidRDefault="0045262B" w:rsidP="0045262B">
            <w:pPr>
              <w:autoSpaceDE/>
              <w:autoSpaceDN/>
              <w:rPr>
                <w:lang w:val="es-CL"/>
              </w:rPr>
            </w:pPr>
            <w:r w:rsidRPr="0045262B">
              <w:rPr>
                <w:lang w:val="es-CL"/>
              </w:rPr>
              <w:t>4.386.305-3</w:t>
            </w:r>
          </w:p>
        </w:tc>
        <w:tc>
          <w:tcPr>
            <w:tcW w:w="838" w:type="dxa"/>
            <w:tcBorders>
              <w:top w:val="nil"/>
              <w:left w:val="nil"/>
              <w:bottom w:val="single" w:sz="4" w:space="0" w:color="auto"/>
              <w:right w:val="single" w:sz="4" w:space="0" w:color="auto"/>
            </w:tcBorders>
            <w:shd w:val="clear" w:color="auto" w:fill="auto"/>
            <w:noWrap/>
            <w:vAlign w:val="center"/>
            <w:hideMark/>
          </w:tcPr>
          <w:p w14:paraId="284AA942" w14:textId="77777777" w:rsidR="0045262B" w:rsidRPr="0045262B" w:rsidRDefault="0045262B" w:rsidP="0045262B">
            <w:pPr>
              <w:autoSpaceDE/>
              <w:autoSpaceDN/>
              <w:jc w:val="center"/>
              <w:rPr>
                <w:lang w:val="es-CL"/>
              </w:rPr>
            </w:pPr>
            <w:r w:rsidRPr="0045262B">
              <w:rPr>
                <w:lang w:val="es-CL"/>
              </w:rPr>
              <w:t>6,4</w:t>
            </w:r>
          </w:p>
        </w:tc>
        <w:tc>
          <w:tcPr>
            <w:tcW w:w="729" w:type="dxa"/>
            <w:tcBorders>
              <w:top w:val="nil"/>
              <w:left w:val="nil"/>
              <w:bottom w:val="single" w:sz="4" w:space="0" w:color="auto"/>
              <w:right w:val="single" w:sz="4" w:space="0" w:color="auto"/>
            </w:tcBorders>
            <w:shd w:val="clear" w:color="auto" w:fill="auto"/>
            <w:noWrap/>
            <w:vAlign w:val="center"/>
            <w:hideMark/>
          </w:tcPr>
          <w:p w14:paraId="534C200B" w14:textId="77777777" w:rsidR="0045262B" w:rsidRPr="0045262B" w:rsidRDefault="0045262B" w:rsidP="0045262B">
            <w:pPr>
              <w:autoSpaceDE/>
              <w:autoSpaceDN/>
              <w:jc w:val="center"/>
              <w:rPr>
                <w:lang w:val="es-CL"/>
              </w:rPr>
            </w:pPr>
            <w:r w:rsidRPr="0045262B">
              <w:rPr>
                <w:lang w:val="es-CL"/>
              </w:rPr>
              <w:t>5,5</w:t>
            </w:r>
          </w:p>
        </w:tc>
        <w:tc>
          <w:tcPr>
            <w:tcW w:w="1066" w:type="dxa"/>
            <w:tcBorders>
              <w:top w:val="nil"/>
              <w:left w:val="nil"/>
              <w:bottom w:val="single" w:sz="4" w:space="0" w:color="auto"/>
              <w:right w:val="single" w:sz="4" w:space="0" w:color="auto"/>
            </w:tcBorders>
            <w:shd w:val="clear" w:color="auto" w:fill="auto"/>
            <w:noWrap/>
            <w:vAlign w:val="center"/>
            <w:hideMark/>
          </w:tcPr>
          <w:p w14:paraId="2A762262" w14:textId="77777777" w:rsidR="0045262B" w:rsidRPr="0045262B" w:rsidRDefault="0045262B" w:rsidP="0045262B">
            <w:pPr>
              <w:autoSpaceDE/>
              <w:autoSpaceDN/>
              <w:jc w:val="center"/>
              <w:rPr>
                <w:lang w:val="es-CL"/>
              </w:rPr>
            </w:pPr>
            <w:r w:rsidRPr="0045262B">
              <w:rPr>
                <w:lang w:val="es-CL"/>
              </w:rPr>
              <w:t>5,9</w:t>
            </w:r>
          </w:p>
        </w:tc>
      </w:tr>
      <w:tr w:rsidR="0045262B" w:rsidRPr="00FB6630" w14:paraId="79216BC0" w14:textId="77777777" w:rsidTr="0045262B">
        <w:trPr>
          <w:trHeight w:val="492"/>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6189A2D" w14:textId="77777777" w:rsidR="0045262B" w:rsidRPr="0045262B" w:rsidRDefault="0045262B" w:rsidP="0045262B">
            <w:pPr>
              <w:autoSpaceDE/>
              <w:autoSpaceDN/>
              <w:rPr>
                <w:lang w:val="es-CL"/>
              </w:rPr>
            </w:pPr>
            <w:r w:rsidRPr="0045262B">
              <w:rPr>
                <w:lang w:val="es-CL"/>
              </w:rPr>
              <w:t>Rosa Natividad Tobar Morales</w:t>
            </w:r>
          </w:p>
        </w:tc>
        <w:tc>
          <w:tcPr>
            <w:tcW w:w="1210" w:type="dxa"/>
            <w:tcBorders>
              <w:top w:val="nil"/>
              <w:left w:val="nil"/>
              <w:bottom w:val="single" w:sz="4" w:space="0" w:color="auto"/>
              <w:right w:val="single" w:sz="4" w:space="0" w:color="auto"/>
            </w:tcBorders>
            <w:shd w:val="clear" w:color="auto" w:fill="auto"/>
            <w:vAlign w:val="center"/>
            <w:hideMark/>
          </w:tcPr>
          <w:p w14:paraId="28DFB1AD" w14:textId="77777777" w:rsidR="0045262B" w:rsidRPr="0045262B" w:rsidRDefault="0045262B" w:rsidP="0045262B">
            <w:pPr>
              <w:autoSpaceDE/>
              <w:autoSpaceDN/>
              <w:rPr>
                <w:lang w:val="es-CL"/>
              </w:rPr>
            </w:pPr>
            <w:r w:rsidRPr="0045262B">
              <w:rPr>
                <w:lang w:val="es-CL"/>
              </w:rPr>
              <w:t>5.764.306-4</w:t>
            </w:r>
          </w:p>
        </w:tc>
        <w:tc>
          <w:tcPr>
            <w:tcW w:w="838" w:type="dxa"/>
            <w:tcBorders>
              <w:top w:val="nil"/>
              <w:left w:val="nil"/>
              <w:bottom w:val="single" w:sz="4" w:space="0" w:color="auto"/>
              <w:right w:val="single" w:sz="4" w:space="0" w:color="auto"/>
            </w:tcBorders>
            <w:shd w:val="clear" w:color="auto" w:fill="auto"/>
            <w:noWrap/>
            <w:vAlign w:val="center"/>
            <w:hideMark/>
          </w:tcPr>
          <w:p w14:paraId="28B0011B" w14:textId="77777777" w:rsidR="0045262B" w:rsidRPr="0045262B" w:rsidRDefault="0045262B" w:rsidP="0045262B">
            <w:pPr>
              <w:autoSpaceDE/>
              <w:autoSpaceDN/>
              <w:jc w:val="center"/>
              <w:rPr>
                <w:lang w:val="es-CL"/>
              </w:rPr>
            </w:pPr>
            <w:r w:rsidRPr="0045262B">
              <w:rPr>
                <w:lang w:val="es-CL"/>
              </w:rPr>
              <w:t>6,4</w:t>
            </w:r>
          </w:p>
        </w:tc>
        <w:tc>
          <w:tcPr>
            <w:tcW w:w="729" w:type="dxa"/>
            <w:tcBorders>
              <w:top w:val="nil"/>
              <w:left w:val="nil"/>
              <w:bottom w:val="single" w:sz="4" w:space="0" w:color="auto"/>
              <w:right w:val="single" w:sz="4" w:space="0" w:color="auto"/>
            </w:tcBorders>
            <w:shd w:val="clear" w:color="auto" w:fill="auto"/>
            <w:noWrap/>
            <w:vAlign w:val="center"/>
            <w:hideMark/>
          </w:tcPr>
          <w:p w14:paraId="032738B0" w14:textId="77777777" w:rsidR="0045262B" w:rsidRPr="0045262B" w:rsidRDefault="0045262B" w:rsidP="0045262B">
            <w:pPr>
              <w:autoSpaceDE/>
              <w:autoSpaceDN/>
              <w:jc w:val="center"/>
              <w:rPr>
                <w:lang w:val="es-CL"/>
              </w:rPr>
            </w:pPr>
            <w:r w:rsidRPr="0045262B">
              <w:rPr>
                <w:lang w:val="es-CL"/>
              </w:rPr>
              <w:t>6,8</w:t>
            </w:r>
          </w:p>
        </w:tc>
        <w:tc>
          <w:tcPr>
            <w:tcW w:w="1066" w:type="dxa"/>
            <w:tcBorders>
              <w:top w:val="nil"/>
              <w:left w:val="nil"/>
              <w:bottom w:val="single" w:sz="4" w:space="0" w:color="auto"/>
              <w:right w:val="single" w:sz="4" w:space="0" w:color="auto"/>
            </w:tcBorders>
            <w:shd w:val="clear" w:color="auto" w:fill="auto"/>
            <w:noWrap/>
            <w:vAlign w:val="center"/>
            <w:hideMark/>
          </w:tcPr>
          <w:p w14:paraId="12B65D2E" w14:textId="77777777" w:rsidR="0045262B" w:rsidRPr="0045262B" w:rsidRDefault="0045262B" w:rsidP="0045262B">
            <w:pPr>
              <w:autoSpaceDE/>
              <w:autoSpaceDN/>
              <w:jc w:val="center"/>
              <w:rPr>
                <w:lang w:val="es-CL"/>
              </w:rPr>
            </w:pPr>
            <w:r w:rsidRPr="0045262B">
              <w:rPr>
                <w:lang w:val="es-CL"/>
              </w:rPr>
              <w:t>6,6</w:t>
            </w:r>
          </w:p>
        </w:tc>
      </w:tr>
      <w:tr w:rsidR="0045262B" w:rsidRPr="00FB6630" w14:paraId="074E46BB" w14:textId="77777777" w:rsidTr="0045262B">
        <w:trPr>
          <w:trHeight w:val="369"/>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122FA4E1" w14:textId="77777777" w:rsidR="0045262B" w:rsidRPr="0045262B" w:rsidRDefault="0045262B" w:rsidP="0045262B">
            <w:pPr>
              <w:autoSpaceDE/>
              <w:autoSpaceDN/>
              <w:rPr>
                <w:lang w:val="es-CL"/>
              </w:rPr>
            </w:pPr>
            <w:r w:rsidRPr="0045262B">
              <w:rPr>
                <w:lang w:val="es-CL"/>
              </w:rPr>
              <w:t xml:space="preserve">Ruth Eliana Soria Herrera </w:t>
            </w:r>
          </w:p>
        </w:tc>
        <w:tc>
          <w:tcPr>
            <w:tcW w:w="1210" w:type="dxa"/>
            <w:tcBorders>
              <w:top w:val="nil"/>
              <w:left w:val="nil"/>
              <w:bottom w:val="single" w:sz="4" w:space="0" w:color="auto"/>
              <w:right w:val="single" w:sz="4" w:space="0" w:color="auto"/>
            </w:tcBorders>
            <w:shd w:val="clear" w:color="auto" w:fill="auto"/>
            <w:vAlign w:val="center"/>
            <w:hideMark/>
          </w:tcPr>
          <w:p w14:paraId="48D51697" w14:textId="77777777" w:rsidR="0045262B" w:rsidRPr="0045262B" w:rsidRDefault="0045262B" w:rsidP="0045262B">
            <w:pPr>
              <w:autoSpaceDE/>
              <w:autoSpaceDN/>
              <w:rPr>
                <w:lang w:val="es-CL"/>
              </w:rPr>
            </w:pPr>
            <w:r w:rsidRPr="0045262B">
              <w:rPr>
                <w:lang w:val="es-CL"/>
              </w:rPr>
              <w:t>6.982.641-5</w:t>
            </w:r>
          </w:p>
        </w:tc>
        <w:tc>
          <w:tcPr>
            <w:tcW w:w="838" w:type="dxa"/>
            <w:tcBorders>
              <w:top w:val="nil"/>
              <w:left w:val="nil"/>
              <w:bottom w:val="single" w:sz="4" w:space="0" w:color="auto"/>
              <w:right w:val="single" w:sz="4" w:space="0" w:color="auto"/>
            </w:tcBorders>
            <w:shd w:val="clear" w:color="auto" w:fill="auto"/>
            <w:noWrap/>
            <w:vAlign w:val="center"/>
            <w:hideMark/>
          </w:tcPr>
          <w:p w14:paraId="31D08A4E" w14:textId="77777777" w:rsidR="0045262B" w:rsidRPr="0045262B" w:rsidRDefault="0045262B" w:rsidP="0045262B">
            <w:pPr>
              <w:autoSpaceDE/>
              <w:autoSpaceDN/>
              <w:jc w:val="center"/>
              <w:rPr>
                <w:lang w:val="es-CL"/>
              </w:rPr>
            </w:pPr>
            <w:r w:rsidRPr="0045262B">
              <w:rPr>
                <w:lang w:val="es-CL"/>
              </w:rPr>
              <w:t>7</w:t>
            </w:r>
          </w:p>
        </w:tc>
        <w:tc>
          <w:tcPr>
            <w:tcW w:w="729" w:type="dxa"/>
            <w:tcBorders>
              <w:top w:val="nil"/>
              <w:left w:val="nil"/>
              <w:bottom w:val="single" w:sz="4" w:space="0" w:color="auto"/>
              <w:right w:val="single" w:sz="4" w:space="0" w:color="auto"/>
            </w:tcBorders>
            <w:shd w:val="clear" w:color="auto" w:fill="auto"/>
            <w:noWrap/>
            <w:vAlign w:val="center"/>
            <w:hideMark/>
          </w:tcPr>
          <w:p w14:paraId="285697F2" w14:textId="77777777" w:rsidR="0045262B" w:rsidRPr="0045262B" w:rsidRDefault="0045262B" w:rsidP="0045262B">
            <w:pPr>
              <w:autoSpaceDE/>
              <w:autoSpaceDN/>
              <w:jc w:val="center"/>
              <w:rPr>
                <w:lang w:val="es-CL"/>
              </w:rPr>
            </w:pPr>
            <w:r w:rsidRPr="0045262B">
              <w:rPr>
                <w:lang w:val="es-CL"/>
              </w:rPr>
              <w:t>6</w:t>
            </w:r>
          </w:p>
        </w:tc>
        <w:tc>
          <w:tcPr>
            <w:tcW w:w="1066" w:type="dxa"/>
            <w:tcBorders>
              <w:top w:val="nil"/>
              <w:left w:val="nil"/>
              <w:bottom w:val="single" w:sz="4" w:space="0" w:color="auto"/>
              <w:right w:val="single" w:sz="4" w:space="0" w:color="auto"/>
            </w:tcBorders>
            <w:shd w:val="clear" w:color="auto" w:fill="auto"/>
            <w:noWrap/>
            <w:vAlign w:val="center"/>
            <w:hideMark/>
          </w:tcPr>
          <w:p w14:paraId="1D0FEEF1" w14:textId="77777777" w:rsidR="0045262B" w:rsidRPr="0045262B" w:rsidRDefault="0045262B" w:rsidP="0045262B">
            <w:pPr>
              <w:autoSpaceDE/>
              <w:autoSpaceDN/>
              <w:jc w:val="center"/>
              <w:rPr>
                <w:lang w:val="es-CL"/>
              </w:rPr>
            </w:pPr>
            <w:r w:rsidRPr="0045262B">
              <w:rPr>
                <w:lang w:val="es-CL"/>
              </w:rPr>
              <w:t>6,4</w:t>
            </w:r>
          </w:p>
        </w:tc>
      </w:tr>
      <w:tr w:rsidR="0045262B" w:rsidRPr="00FB6630" w14:paraId="0A808730" w14:textId="77777777" w:rsidTr="0045262B">
        <w:trPr>
          <w:trHeight w:val="353"/>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60FC29BB" w14:textId="77777777" w:rsidR="0045262B" w:rsidRPr="0045262B" w:rsidRDefault="0045262B" w:rsidP="0045262B">
            <w:pPr>
              <w:autoSpaceDE/>
              <w:autoSpaceDN/>
              <w:rPr>
                <w:lang w:val="es-CL"/>
              </w:rPr>
            </w:pPr>
            <w:r w:rsidRPr="0045262B">
              <w:rPr>
                <w:lang w:val="es-CL"/>
              </w:rPr>
              <w:t xml:space="preserve">Teresa Genoveva Gallardo Diaz </w:t>
            </w:r>
          </w:p>
        </w:tc>
        <w:tc>
          <w:tcPr>
            <w:tcW w:w="1210" w:type="dxa"/>
            <w:tcBorders>
              <w:top w:val="nil"/>
              <w:left w:val="nil"/>
              <w:bottom w:val="single" w:sz="4" w:space="0" w:color="auto"/>
              <w:right w:val="single" w:sz="4" w:space="0" w:color="auto"/>
            </w:tcBorders>
            <w:shd w:val="clear" w:color="auto" w:fill="auto"/>
            <w:vAlign w:val="center"/>
            <w:hideMark/>
          </w:tcPr>
          <w:p w14:paraId="44D9D4CF" w14:textId="77777777" w:rsidR="0045262B" w:rsidRPr="0045262B" w:rsidRDefault="0045262B" w:rsidP="0045262B">
            <w:pPr>
              <w:autoSpaceDE/>
              <w:autoSpaceDN/>
              <w:rPr>
                <w:lang w:val="es-CL"/>
              </w:rPr>
            </w:pPr>
            <w:r w:rsidRPr="0045262B">
              <w:rPr>
                <w:lang w:val="es-CL"/>
              </w:rPr>
              <w:t xml:space="preserve">5198071-9   </w:t>
            </w:r>
          </w:p>
        </w:tc>
        <w:tc>
          <w:tcPr>
            <w:tcW w:w="838" w:type="dxa"/>
            <w:tcBorders>
              <w:top w:val="nil"/>
              <w:left w:val="nil"/>
              <w:bottom w:val="single" w:sz="4" w:space="0" w:color="auto"/>
              <w:right w:val="single" w:sz="4" w:space="0" w:color="auto"/>
            </w:tcBorders>
            <w:shd w:val="clear" w:color="auto" w:fill="auto"/>
            <w:noWrap/>
            <w:vAlign w:val="center"/>
            <w:hideMark/>
          </w:tcPr>
          <w:p w14:paraId="73C5D5EC" w14:textId="77777777" w:rsidR="0045262B" w:rsidRPr="0045262B" w:rsidRDefault="0045262B" w:rsidP="0045262B">
            <w:pPr>
              <w:autoSpaceDE/>
              <w:autoSpaceDN/>
              <w:jc w:val="center"/>
              <w:rPr>
                <w:lang w:val="es-CL"/>
              </w:rPr>
            </w:pPr>
            <w:r w:rsidRPr="0045262B">
              <w:rPr>
                <w:lang w:val="es-CL"/>
              </w:rPr>
              <w:t>6,4</w:t>
            </w:r>
          </w:p>
        </w:tc>
        <w:tc>
          <w:tcPr>
            <w:tcW w:w="729" w:type="dxa"/>
            <w:tcBorders>
              <w:top w:val="nil"/>
              <w:left w:val="nil"/>
              <w:bottom w:val="single" w:sz="4" w:space="0" w:color="auto"/>
              <w:right w:val="single" w:sz="4" w:space="0" w:color="auto"/>
            </w:tcBorders>
            <w:shd w:val="clear" w:color="auto" w:fill="auto"/>
            <w:noWrap/>
            <w:vAlign w:val="center"/>
            <w:hideMark/>
          </w:tcPr>
          <w:p w14:paraId="07ACBEF1" w14:textId="77777777" w:rsidR="0045262B" w:rsidRPr="0045262B" w:rsidRDefault="0045262B" w:rsidP="0045262B">
            <w:pPr>
              <w:autoSpaceDE/>
              <w:autoSpaceDN/>
              <w:jc w:val="center"/>
              <w:rPr>
                <w:lang w:val="es-CL"/>
              </w:rPr>
            </w:pPr>
            <w:r w:rsidRPr="0045262B">
              <w:rPr>
                <w:lang w:val="es-CL"/>
              </w:rPr>
              <w:t>6</w:t>
            </w:r>
          </w:p>
        </w:tc>
        <w:tc>
          <w:tcPr>
            <w:tcW w:w="1066" w:type="dxa"/>
            <w:tcBorders>
              <w:top w:val="nil"/>
              <w:left w:val="nil"/>
              <w:bottom w:val="single" w:sz="4" w:space="0" w:color="auto"/>
              <w:right w:val="single" w:sz="4" w:space="0" w:color="auto"/>
            </w:tcBorders>
            <w:shd w:val="clear" w:color="auto" w:fill="auto"/>
            <w:noWrap/>
            <w:vAlign w:val="center"/>
            <w:hideMark/>
          </w:tcPr>
          <w:p w14:paraId="0925CEF0" w14:textId="77777777" w:rsidR="0045262B" w:rsidRPr="0045262B" w:rsidRDefault="0045262B" w:rsidP="0045262B">
            <w:pPr>
              <w:autoSpaceDE/>
              <w:autoSpaceDN/>
              <w:jc w:val="center"/>
              <w:rPr>
                <w:lang w:val="es-CL"/>
              </w:rPr>
            </w:pPr>
            <w:r w:rsidRPr="0045262B">
              <w:rPr>
                <w:lang w:val="es-CL"/>
              </w:rPr>
              <w:t>6,2</w:t>
            </w:r>
          </w:p>
        </w:tc>
      </w:tr>
      <w:tr w:rsidR="0045262B" w:rsidRPr="00FB6630" w14:paraId="3F49064A" w14:textId="77777777" w:rsidTr="0045262B">
        <w:trPr>
          <w:trHeight w:val="369"/>
        </w:trPr>
        <w:tc>
          <w:tcPr>
            <w:tcW w:w="1187" w:type="dxa"/>
            <w:tcBorders>
              <w:top w:val="nil"/>
              <w:left w:val="single" w:sz="4" w:space="0" w:color="auto"/>
              <w:bottom w:val="single" w:sz="4" w:space="0" w:color="auto"/>
              <w:right w:val="single" w:sz="4" w:space="0" w:color="auto"/>
            </w:tcBorders>
            <w:shd w:val="clear" w:color="auto" w:fill="auto"/>
            <w:vAlign w:val="center"/>
            <w:hideMark/>
          </w:tcPr>
          <w:p w14:paraId="7FCEE02D" w14:textId="77777777" w:rsidR="0045262B" w:rsidRPr="0045262B" w:rsidRDefault="0045262B" w:rsidP="0045262B">
            <w:pPr>
              <w:autoSpaceDE/>
              <w:autoSpaceDN/>
              <w:rPr>
                <w:lang w:val="es-CL"/>
              </w:rPr>
            </w:pPr>
            <w:r w:rsidRPr="0045262B">
              <w:rPr>
                <w:lang w:val="es-CL"/>
              </w:rPr>
              <w:t xml:space="preserve">Norma Del Carmen Carrasco Aliste </w:t>
            </w:r>
          </w:p>
        </w:tc>
        <w:tc>
          <w:tcPr>
            <w:tcW w:w="1210" w:type="dxa"/>
            <w:tcBorders>
              <w:top w:val="nil"/>
              <w:left w:val="nil"/>
              <w:bottom w:val="single" w:sz="4" w:space="0" w:color="auto"/>
              <w:right w:val="single" w:sz="4" w:space="0" w:color="auto"/>
            </w:tcBorders>
            <w:shd w:val="clear" w:color="auto" w:fill="auto"/>
            <w:vAlign w:val="center"/>
            <w:hideMark/>
          </w:tcPr>
          <w:p w14:paraId="3E7B10D7" w14:textId="77777777" w:rsidR="0045262B" w:rsidRPr="0045262B" w:rsidRDefault="0045262B" w:rsidP="0045262B">
            <w:pPr>
              <w:autoSpaceDE/>
              <w:autoSpaceDN/>
              <w:rPr>
                <w:lang w:val="es-CL"/>
              </w:rPr>
            </w:pPr>
            <w:r w:rsidRPr="0045262B">
              <w:rPr>
                <w:lang w:val="es-CL"/>
              </w:rPr>
              <w:t>5163689-9</w:t>
            </w:r>
          </w:p>
        </w:tc>
        <w:tc>
          <w:tcPr>
            <w:tcW w:w="838" w:type="dxa"/>
            <w:tcBorders>
              <w:top w:val="nil"/>
              <w:left w:val="nil"/>
              <w:bottom w:val="single" w:sz="4" w:space="0" w:color="auto"/>
              <w:right w:val="single" w:sz="4" w:space="0" w:color="auto"/>
            </w:tcBorders>
            <w:shd w:val="clear" w:color="auto" w:fill="auto"/>
            <w:noWrap/>
            <w:vAlign w:val="center"/>
            <w:hideMark/>
          </w:tcPr>
          <w:p w14:paraId="1241D090" w14:textId="77777777" w:rsidR="0045262B" w:rsidRPr="0045262B" w:rsidRDefault="0045262B" w:rsidP="0045262B">
            <w:pPr>
              <w:autoSpaceDE/>
              <w:autoSpaceDN/>
              <w:jc w:val="center"/>
              <w:rPr>
                <w:lang w:val="es-CL"/>
              </w:rPr>
            </w:pPr>
            <w:r w:rsidRPr="0045262B">
              <w:rPr>
                <w:lang w:val="es-CL"/>
              </w:rPr>
              <w:t>6,4</w:t>
            </w:r>
          </w:p>
        </w:tc>
        <w:tc>
          <w:tcPr>
            <w:tcW w:w="729" w:type="dxa"/>
            <w:tcBorders>
              <w:top w:val="nil"/>
              <w:left w:val="nil"/>
              <w:bottom w:val="single" w:sz="4" w:space="0" w:color="auto"/>
              <w:right w:val="single" w:sz="4" w:space="0" w:color="auto"/>
            </w:tcBorders>
            <w:shd w:val="clear" w:color="auto" w:fill="auto"/>
            <w:noWrap/>
            <w:vAlign w:val="center"/>
            <w:hideMark/>
          </w:tcPr>
          <w:p w14:paraId="01EAF098" w14:textId="77777777" w:rsidR="0045262B" w:rsidRPr="0045262B" w:rsidRDefault="0045262B" w:rsidP="0045262B">
            <w:pPr>
              <w:autoSpaceDE/>
              <w:autoSpaceDN/>
              <w:jc w:val="center"/>
              <w:rPr>
                <w:lang w:val="es-CL"/>
              </w:rPr>
            </w:pPr>
            <w:r w:rsidRPr="0045262B">
              <w:rPr>
                <w:lang w:val="es-CL"/>
              </w:rPr>
              <w:t>5,3</w:t>
            </w:r>
          </w:p>
        </w:tc>
        <w:tc>
          <w:tcPr>
            <w:tcW w:w="1066" w:type="dxa"/>
            <w:tcBorders>
              <w:top w:val="nil"/>
              <w:left w:val="nil"/>
              <w:bottom w:val="single" w:sz="4" w:space="0" w:color="auto"/>
              <w:right w:val="single" w:sz="4" w:space="0" w:color="auto"/>
            </w:tcBorders>
            <w:shd w:val="clear" w:color="auto" w:fill="auto"/>
            <w:noWrap/>
            <w:vAlign w:val="center"/>
            <w:hideMark/>
          </w:tcPr>
          <w:p w14:paraId="2D1CA740" w14:textId="77777777" w:rsidR="0045262B" w:rsidRPr="0045262B" w:rsidRDefault="0045262B" w:rsidP="0045262B">
            <w:pPr>
              <w:autoSpaceDE/>
              <w:autoSpaceDN/>
              <w:jc w:val="center"/>
              <w:rPr>
                <w:lang w:val="es-CL"/>
              </w:rPr>
            </w:pPr>
            <w:r w:rsidRPr="0045262B">
              <w:rPr>
                <w:lang w:val="es-CL"/>
              </w:rPr>
              <w:t>5,7</w:t>
            </w:r>
          </w:p>
        </w:tc>
      </w:tr>
    </w:tbl>
    <w:p w14:paraId="327EFCF6" w14:textId="77777777" w:rsidR="004D7D93" w:rsidRPr="00FB6630" w:rsidRDefault="004D7D93" w:rsidP="00C36403">
      <w:pPr>
        <w:pStyle w:val="TextCarCar"/>
        <w:rPr>
          <w:lang w:val="es-CL"/>
        </w:rPr>
      </w:pPr>
    </w:p>
    <w:p w14:paraId="479533D9" w14:textId="77777777" w:rsidR="004D7D93" w:rsidRPr="00FB6630" w:rsidRDefault="004D7D93" w:rsidP="00C36403">
      <w:pPr>
        <w:pStyle w:val="TextCarCar"/>
        <w:rPr>
          <w:lang w:val="es-CL"/>
        </w:rPr>
      </w:pPr>
    </w:p>
    <w:p w14:paraId="1E08AD2B" w14:textId="6958670A" w:rsidR="004D7D93" w:rsidRPr="00FB6630" w:rsidRDefault="0045262B" w:rsidP="00FB6630">
      <w:pPr>
        <w:pStyle w:val="Ttulo1"/>
      </w:pPr>
      <w:r w:rsidRPr="00FB6630">
        <w:t>Conclusión</w:t>
      </w:r>
    </w:p>
    <w:p w14:paraId="21DB0B19" w14:textId="6B45905A" w:rsidR="0045262B" w:rsidRPr="00FB6630" w:rsidRDefault="0045262B" w:rsidP="00C36403">
      <w:pPr>
        <w:pStyle w:val="TextCarCar"/>
        <w:rPr>
          <w:lang w:val="es-CL"/>
        </w:rPr>
      </w:pPr>
    </w:p>
    <w:p w14:paraId="66BFB777" w14:textId="02AEDD6F" w:rsidR="0045262B" w:rsidRPr="00FB6630" w:rsidRDefault="0045262B" w:rsidP="00C36403">
      <w:pPr>
        <w:pStyle w:val="TextCarCar"/>
        <w:rPr>
          <w:lang w:val="es-CL"/>
        </w:rPr>
      </w:pPr>
      <w:r w:rsidRPr="00FB6630">
        <w:rPr>
          <w:lang w:val="es-CL"/>
        </w:rPr>
        <w:t xml:space="preserve">Durante el desarrollo de este proyecto tuvimos la oportunidad de </w:t>
      </w:r>
      <w:r w:rsidR="00F95C9C" w:rsidRPr="00FB6630">
        <w:rPr>
          <w:lang w:val="es-CL"/>
        </w:rPr>
        <w:t xml:space="preserve">reconocer en plenitud el valor del amor al trabajo bien hecho cuando a una persona mayor, se le da un espacio confiable de desarrollo personal. Fue sorprendente para todo el equipo de trabajo, la motivación, prestancia, responsabilidad, tenacidad y perseverancia, de las participantes de este curso. Si bien fueron capaces de demostrar dominio en los resultados de aprendizajes esperados, lo más significativo fue su gran entusiasmo al sentirse útiles y valiosas en una sociedad que, según sus propias palabras, les discriminan y apartan sólo por el </w:t>
      </w:r>
      <w:r w:rsidR="00FB6630" w:rsidRPr="00FB6630">
        <w:rPr>
          <w:lang w:val="es-CL"/>
        </w:rPr>
        <w:t>hecho</w:t>
      </w:r>
      <w:r w:rsidR="00F95C9C" w:rsidRPr="00FB6630">
        <w:rPr>
          <w:lang w:val="es-CL"/>
        </w:rPr>
        <w:t xml:space="preserve"> de ser personas mayores. Una vez terminado este curso, </w:t>
      </w:r>
      <w:r w:rsidR="00FB6630">
        <w:rPr>
          <w:lang w:val="es-CL"/>
        </w:rPr>
        <w:t xml:space="preserve">las egresadas del curso, </w:t>
      </w:r>
      <w:r w:rsidR="00F95C9C" w:rsidRPr="00FB6630">
        <w:rPr>
          <w:lang w:val="es-CL"/>
        </w:rPr>
        <w:t>ya han sido citadas a participar, de manera remunerada, en distintos escenarios de simulación clínica de UDLA.</w:t>
      </w:r>
    </w:p>
    <w:p w14:paraId="1F14C7DC" w14:textId="7B43FC9D" w:rsidR="00F95C9C" w:rsidRPr="00FB6630" w:rsidRDefault="00F95C9C" w:rsidP="00C36403">
      <w:pPr>
        <w:pStyle w:val="TextCarCar"/>
        <w:rPr>
          <w:lang w:val="es-CL"/>
        </w:rPr>
      </w:pPr>
    </w:p>
    <w:p w14:paraId="7A3F0DFD" w14:textId="6008A5F5" w:rsidR="00F95C9C" w:rsidRPr="00FB6630" w:rsidRDefault="00F95C9C" w:rsidP="00C36403">
      <w:pPr>
        <w:pStyle w:val="TextCarCar"/>
        <w:rPr>
          <w:lang w:val="es-CL"/>
        </w:rPr>
      </w:pPr>
    </w:p>
    <w:p w14:paraId="46D39C5E" w14:textId="2112A3E7" w:rsidR="00F95C9C" w:rsidRPr="00FB6630" w:rsidRDefault="00FB6630" w:rsidP="00FB6630">
      <w:pPr>
        <w:pStyle w:val="Ttulo1"/>
      </w:pPr>
      <w:r w:rsidRPr="00FB6630">
        <w:lastRenderedPageBreak/>
        <w:t>Desafíos futuros</w:t>
      </w:r>
    </w:p>
    <w:p w14:paraId="43A73CBA" w14:textId="01D17D8C" w:rsidR="00FB6630" w:rsidRPr="00FB6630" w:rsidRDefault="00FB6630" w:rsidP="00C36403">
      <w:pPr>
        <w:pStyle w:val="TextCarCar"/>
        <w:rPr>
          <w:lang w:val="es-CL"/>
        </w:rPr>
      </w:pPr>
    </w:p>
    <w:p w14:paraId="5CCA0C65" w14:textId="271D12C0" w:rsidR="00FB6630" w:rsidRPr="00FB6630" w:rsidRDefault="00FB6630" w:rsidP="00C36403">
      <w:pPr>
        <w:pStyle w:val="TextCarCar"/>
        <w:rPr>
          <w:lang w:val="es-CL"/>
        </w:rPr>
      </w:pPr>
      <w:r w:rsidRPr="00FB6630">
        <w:rPr>
          <w:lang w:val="es-CL"/>
        </w:rPr>
        <w:t>Esperamos como equipo de trabajo, mantener vigente este curso durante el año 2023 y hacer partícipe de él a la comunidad de personas mayores vinculadas a nuestro territorio. De esta manera dar un espacio de reconocimiento concreto a las personas mayores para su desarrollo personal, hacer partícipes a nuestros estudiantes de este desarrollo y así mantener la bidireccionalidad de las iniciativas de esta índole.</w:t>
      </w:r>
    </w:p>
    <w:p w14:paraId="30E41007" w14:textId="77777777" w:rsidR="00FB6630" w:rsidRPr="00FB6630" w:rsidRDefault="00FB6630" w:rsidP="00C36403">
      <w:pPr>
        <w:pStyle w:val="TextCarCar"/>
        <w:rPr>
          <w:lang w:val="es-CL"/>
        </w:rPr>
      </w:pPr>
    </w:p>
    <w:p w14:paraId="59E061AC" w14:textId="445C7D08" w:rsidR="004D7D93" w:rsidRPr="00FB6630" w:rsidRDefault="00936367" w:rsidP="00936367">
      <w:pPr>
        <w:pStyle w:val="Ttulo1"/>
      </w:pPr>
      <w:r>
        <w:t>AGRADECIMIENTOS</w:t>
      </w:r>
    </w:p>
    <w:p w14:paraId="33D284AD" w14:textId="2E38B78B" w:rsidR="00FB6630" w:rsidRPr="00FB6630" w:rsidRDefault="00FB6630" w:rsidP="00C36403">
      <w:pPr>
        <w:pStyle w:val="TextCarCar"/>
        <w:rPr>
          <w:lang w:val="es-CL"/>
        </w:rPr>
      </w:pPr>
    </w:p>
    <w:p w14:paraId="50E6090A" w14:textId="23F5B1A8" w:rsidR="00FB6630" w:rsidRPr="00FB6630" w:rsidRDefault="00FB6630" w:rsidP="00C36403">
      <w:pPr>
        <w:pStyle w:val="TextCarCar"/>
        <w:rPr>
          <w:lang w:val="es-CL"/>
        </w:rPr>
      </w:pPr>
    </w:p>
    <w:p w14:paraId="1992B44B" w14:textId="77777777" w:rsidR="00936367" w:rsidRDefault="00936367" w:rsidP="00C36403">
      <w:pPr>
        <w:pStyle w:val="TextCarCar"/>
        <w:rPr>
          <w:lang w:val="es-CL"/>
        </w:rPr>
      </w:pPr>
      <w:r>
        <w:rPr>
          <w:lang w:val="es-CL"/>
        </w:rPr>
        <w:t>Agradecemos a UDLA por la oportunidad de permitirnos concretar este proyecto y especialmente a nuestras alumnas mayores, que nos mostraron una nueva alternativa de formación educativa, como equipo de trabajo estamos orgullosos de ellas.</w:t>
      </w:r>
    </w:p>
    <w:p w14:paraId="3C034FC1" w14:textId="77777777" w:rsidR="00936367" w:rsidRDefault="00936367" w:rsidP="00C36403">
      <w:pPr>
        <w:pStyle w:val="TextCarCar"/>
        <w:rPr>
          <w:lang w:val="es-CL"/>
        </w:rPr>
      </w:pPr>
    </w:p>
    <w:p w14:paraId="3058670B" w14:textId="77777777" w:rsidR="00E05EFF" w:rsidRDefault="00E05EFF" w:rsidP="00936367">
      <w:pPr>
        <w:pStyle w:val="Ttulo1"/>
      </w:pPr>
      <w:r>
        <w:t>referencias</w:t>
      </w:r>
    </w:p>
    <w:p w14:paraId="24F63100" w14:textId="4F0B161E" w:rsidR="00E05EFF" w:rsidRDefault="00E05EFF" w:rsidP="00E05EFF">
      <w:pPr>
        <w:pStyle w:val="Ttulo1"/>
        <w:numPr>
          <w:ilvl w:val="0"/>
          <w:numId w:val="34"/>
        </w:numPr>
        <w:jc w:val="left"/>
        <w:rPr>
          <w:smallCaps w:val="0"/>
          <w:kern w:val="0"/>
        </w:rPr>
      </w:pPr>
      <w:r w:rsidRPr="00E05EFF">
        <w:rPr>
          <w:smallCaps w:val="0"/>
          <w:kern w:val="0"/>
        </w:rPr>
        <w:t xml:space="preserve">RUIZ-MORAL, Roger </w:t>
      </w:r>
      <w:r>
        <w:rPr>
          <w:smallCaps w:val="0"/>
          <w:kern w:val="0"/>
        </w:rPr>
        <w:t xml:space="preserve">y </w:t>
      </w:r>
      <w:r w:rsidRPr="00E05EFF">
        <w:rPr>
          <w:smallCaps w:val="0"/>
          <w:kern w:val="0"/>
        </w:rPr>
        <w:t>CABALLERO-MARTINEZ, Fernando.</w:t>
      </w:r>
      <w:r>
        <w:rPr>
          <w:smallCaps w:val="0"/>
          <w:kern w:val="0"/>
        </w:rPr>
        <w:t xml:space="preserve"> </w:t>
      </w:r>
      <w:r w:rsidRPr="00E05EFF">
        <w:rPr>
          <w:smallCaps w:val="0"/>
          <w:kern w:val="0"/>
        </w:rPr>
        <w:t>Programa para seleccionar y formar pacientes estandarizados en el contexto de un currículo universitario de simulación clínica.</w:t>
      </w:r>
      <w:r>
        <w:rPr>
          <w:smallCaps w:val="0"/>
          <w:kern w:val="0"/>
        </w:rPr>
        <w:t xml:space="preserve"> </w:t>
      </w:r>
      <w:r w:rsidRPr="00E05EFF">
        <w:rPr>
          <w:smallCaps w:val="0"/>
          <w:kern w:val="0"/>
        </w:rPr>
        <w:t>FEM (Ed. impresa) [en línea]. 2014</w:t>
      </w:r>
      <w:r>
        <w:rPr>
          <w:smallCaps w:val="0"/>
          <w:kern w:val="0"/>
        </w:rPr>
        <w:t xml:space="preserve">. </w:t>
      </w:r>
      <w:r w:rsidRPr="00E05EFF">
        <w:rPr>
          <w:smallCaps w:val="0"/>
          <w:kern w:val="0"/>
        </w:rPr>
        <w:t>https://scielo.isciii.es/scielo.php?pid=S2014-98322014000400005&amp;script=sci_arttext&amp;tlng=en</w:t>
      </w:r>
    </w:p>
    <w:p w14:paraId="5C4094B3" w14:textId="77777777" w:rsidR="00E05EFF" w:rsidRPr="00E05EFF" w:rsidRDefault="00E05EFF" w:rsidP="00E05EFF">
      <w:pPr>
        <w:rPr>
          <w:lang w:val="es-CL"/>
        </w:rPr>
      </w:pPr>
    </w:p>
    <w:p w14:paraId="5376EBF0" w14:textId="775C4B1F" w:rsidR="00AA2D11" w:rsidRPr="00FB6630" w:rsidRDefault="00AA2D11" w:rsidP="00AA2D11">
      <w:pPr>
        <w:pStyle w:val="TextCarCar"/>
        <w:rPr>
          <w:sz w:val="16"/>
          <w:szCs w:val="16"/>
          <w:lang w:val="es-CL"/>
        </w:rPr>
      </w:pPr>
    </w:p>
    <w:sectPr w:rsidR="00AA2D11" w:rsidRPr="00FB6630">
      <w:headerReference w:type="default" r:id="rId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AFA6" w14:textId="77777777" w:rsidR="008F3D23" w:rsidRDefault="008F3D23" w:rsidP="00F260D0">
      <w:r>
        <w:separator/>
      </w:r>
    </w:p>
  </w:endnote>
  <w:endnote w:type="continuationSeparator" w:id="0">
    <w:p w14:paraId="25AC71F0" w14:textId="77777777" w:rsidR="008F3D23" w:rsidRDefault="008F3D23"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8AC2" w14:textId="77777777" w:rsidR="008F3D23" w:rsidRDefault="008F3D23" w:rsidP="00F260D0">
      <w:r>
        <w:separator/>
      </w:r>
    </w:p>
  </w:footnote>
  <w:footnote w:type="continuationSeparator" w:id="0">
    <w:p w14:paraId="69D94840" w14:textId="77777777" w:rsidR="008F3D23" w:rsidRDefault="008F3D23"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19FE4F2C"/>
    <w:multiLevelType w:val="multilevel"/>
    <w:tmpl w:val="2F34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95700"/>
    <w:multiLevelType w:val="hybridMultilevel"/>
    <w:tmpl w:val="CD0613AE"/>
    <w:lvl w:ilvl="0" w:tplc="FC2E3C2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BE5763"/>
    <w:multiLevelType w:val="hybridMultilevel"/>
    <w:tmpl w:val="321E2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17613"/>
    <w:multiLevelType w:val="multilevel"/>
    <w:tmpl w:val="1FFA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E16FEA"/>
    <w:multiLevelType w:val="multilevel"/>
    <w:tmpl w:val="5268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251F3"/>
    <w:multiLevelType w:val="hybridMultilevel"/>
    <w:tmpl w:val="523E94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707023A"/>
    <w:multiLevelType w:val="hybridMultilevel"/>
    <w:tmpl w:val="321E2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767FF4"/>
    <w:multiLevelType w:val="hybridMultilevel"/>
    <w:tmpl w:val="321E2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2867EE7"/>
    <w:multiLevelType w:val="hybridMultilevel"/>
    <w:tmpl w:val="321E2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5D0815"/>
    <w:multiLevelType w:val="hybridMultilevel"/>
    <w:tmpl w:val="321E2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5" w15:restartNumberingAfterBreak="0">
    <w:nsid w:val="75F505E0"/>
    <w:multiLevelType w:val="multilevel"/>
    <w:tmpl w:val="3B7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841870">
    <w:abstractNumId w:val="10"/>
  </w:num>
  <w:num w:numId="2" w16cid:durableId="1822774224">
    <w:abstractNumId w:val="15"/>
  </w:num>
  <w:num w:numId="3" w16cid:durableId="996492325">
    <w:abstractNumId w:val="13"/>
  </w:num>
  <w:num w:numId="4" w16cid:durableId="412897129">
    <w:abstractNumId w:val="24"/>
  </w:num>
  <w:num w:numId="5" w16cid:durableId="1496535118">
    <w:abstractNumId w:val="14"/>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990183893">
    <w:abstractNumId w:val="21"/>
  </w:num>
  <w:num w:numId="25" w16cid:durableId="69081906">
    <w:abstractNumId w:val="17"/>
  </w:num>
  <w:num w:numId="26" w16cid:durableId="1907690536">
    <w:abstractNumId w:val="11"/>
  </w:num>
  <w:num w:numId="27" w16cid:durableId="376324572">
    <w:abstractNumId w:val="25"/>
  </w:num>
  <w:num w:numId="28" w16cid:durableId="1255626441">
    <w:abstractNumId w:val="18"/>
  </w:num>
  <w:num w:numId="29" w16cid:durableId="1186791642">
    <w:abstractNumId w:val="23"/>
  </w:num>
  <w:num w:numId="30" w16cid:durableId="878476457">
    <w:abstractNumId w:val="16"/>
  </w:num>
  <w:num w:numId="31" w16cid:durableId="713581884">
    <w:abstractNumId w:val="20"/>
  </w:num>
  <w:num w:numId="32" w16cid:durableId="1177501860">
    <w:abstractNumId w:val="22"/>
  </w:num>
  <w:num w:numId="33" w16cid:durableId="1612281186">
    <w:abstractNumId w:val="12"/>
  </w:num>
  <w:num w:numId="34" w16cid:durableId="19930946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A7FA8"/>
    <w:rsid w:val="001B0FD2"/>
    <w:rsid w:val="001B7BB6"/>
    <w:rsid w:val="001D1112"/>
    <w:rsid w:val="001F0E99"/>
    <w:rsid w:val="001F60FC"/>
    <w:rsid w:val="002033AB"/>
    <w:rsid w:val="00211E66"/>
    <w:rsid w:val="002263F8"/>
    <w:rsid w:val="002643FA"/>
    <w:rsid w:val="00264AD2"/>
    <w:rsid w:val="002702DE"/>
    <w:rsid w:val="00274D3F"/>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262B"/>
    <w:rsid w:val="00455CBB"/>
    <w:rsid w:val="00467915"/>
    <w:rsid w:val="004719BF"/>
    <w:rsid w:val="00495C79"/>
    <w:rsid w:val="004B4AE2"/>
    <w:rsid w:val="004C60DC"/>
    <w:rsid w:val="004D37EF"/>
    <w:rsid w:val="004D4EC8"/>
    <w:rsid w:val="004D7055"/>
    <w:rsid w:val="004D7D93"/>
    <w:rsid w:val="004E2675"/>
    <w:rsid w:val="004E3AA1"/>
    <w:rsid w:val="004F6B30"/>
    <w:rsid w:val="0050733B"/>
    <w:rsid w:val="00516469"/>
    <w:rsid w:val="0051774D"/>
    <w:rsid w:val="00523B88"/>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C2BC3"/>
    <w:rsid w:val="006E1905"/>
    <w:rsid w:val="006E399F"/>
    <w:rsid w:val="007059D1"/>
    <w:rsid w:val="00714D4D"/>
    <w:rsid w:val="007161B0"/>
    <w:rsid w:val="00727D29"/>
    <w:rsid w:val="00743B8C"/>
    <w:rsid w:val="00751836"/>
    <w:rsid w:val="00752136"/>
    <w:rsid w:val="0078093B"/>
    <w:rsid w:val="0079399A"/>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C726D"/>
    <w:rsid w:val="008D41FD"/>
    <w:rsid w:val="008E7C26"/>
    <w:rsid w:val="008F3D23"/>
    <w:rsid w:val="008F7844"/>
    <w:rsid w:val="00906BB8"/>
    <w:rsid w:val="00911351"/>
    <w:rsid w:val="0091629B"/>
    <w:rsid w:val="00917204"/>
    <w:rsid w:val="00924734"/>
    <w:rsid w:val="00936367"/>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E1"/>
    <w:rsid w:val="00B32407"/>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36EC"/>
    <w:rsid w:val="00BF42B4"/>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1404D"/>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571B"/>
    <w:rsid w:val="00DA678D"/>
    <w:rsid w:val="00DA7CA5"/>
    <w:rsid w:val="00DA7F65"/>
    <w:rsid w:val="00DF2BED"/>
    <w:rsid w:val="00E05EFF"/>
    <w:rsid w:val="00E1067B"/>
    <w:rsid w:val="00E1449A"/>
    <w:rsid w:val="00E30D7B"/>
    <w:rsid w:val="00E43079"/>
    <w:rsid w:val="00E527CF"/>
    <w:rsid w:val="00E53978"/>
    <w:rsid w:val="00E74B23"/>
    <w:rsid w:val="00E77DF1"/>
    <w:rsid w:val="00E87C5C"/>
    <w:rsid w:val="00EB24BA"/>
    <w:rsid w:val="00EB489B"/>
    <w:rsid w:val="00ED155A"/>
    <w:rsid w:val="00EF574A"/>
    <w:rsid w:val="00F0343F"/>
    <w:rsid w:val="00F1304C"/>
    <w:rsid w:val="00F23E81"/>
    <w:rsid w:val="00F260D0"/>
    <w:rsid w:val="00F60D90"/>
    <w:rsid w:val="00F662D5"/>
    <w:rsid w:val="00F87663"/>
    <w:rsid w:val="00F91C87"/>
    <w:rsid w:val="00F94BC9"/>
    <w:rsid w:val="00F95C9C"/>
    <w:rsid w:val="00F95F2D"/>
    <w:rsid w:val="00FA1EB3"/>
    <w:rsid w:val="00FA464D"/>
    <w:rsid w:val="00FB1295"/>
    <w:rsid w:val="00FB5D38"/>
    <w:rsid w:val="00FB6630"/>
    <w:rsid w:val="00FD07C6"/>
    <w:rsid w:val="00FD3E8A"/>
    <w:rsid w:val="00FD418D"/>
    <w:rsid w:val="00FD5009"/>
    <w:rsid w:val="00FE0642"/>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Prrafodelista">
    <w:name w:val="List Paragraph"/>
    <w:basedOn w:val="Normal"/>
    <w:uiPriority w:val="34"/>
    <w:qFormat/>
    <w:rsid w:val="00E527CF"/>
    <w:pPr>
      <w:autoSpaceDE/>
      <w:autoSpaceDN/>
      <w:spacing w:after="160" w:line="259" w:lineRule="auto"/>
      <w:ind w:left="720"/>
      <w:contextualSpacing/>
    </w:pPr>
    <w:rPr>
      <w:rFonts w:ascii="Calibri" w:eastAsia="Calibri" w:hAnsi="Calibri" w:cs="Calibri"/>
      <w:sz w:val="22"/>
      <w:szCs w:val="22"/>
      <w:lang w:val="es-CL" w:eastAsia="es-CL"/>
    </w:rPr>
  </w:style>
  <w:style w:type="paragraph" w:styleId="NormalWeb">
    <w:name w:val="Normal (Web)"/>
    <w:basedOn w:val="Normal"/>
    <w:uiPriority w:val="99"/>
    <w:semiHidden/>
    <w:unhideWhenUsed/>
    <w:rsid w:val="001A7FA8"/>
    <w:pPr>
      <w:autoSpaceDE/>
      <w:autoSpaceDN/>
      <w:spacing w:before="100" w:beforeAutospacing="1" w:after="100" w:afterAutospacing="1"/>
    </w:pPr>
    <w:rPr>
      <w:sz w:val="24"/>
      <w:szCs w:val="24"/>
      <w:lang w:val="es-CL" w:eastAsia="es-CL"/>
    </w:rPr>
  </w:style>
  <w:style w:type="character" w:customStyle="1" w:styleId="apple-tab-span">
    <w:name w:val="apple-tab-span"/>
    <w:basedOn w:val="Fuentedeprrafopredeter"/>
    <w:rsid w:val="001A7FA8"/>
  </w:style>
  <w:style w:type="table" w:styleId="Tablaconcuadrcula">
    <w:name w:val="Table Grid"/>
    <w:basedOn w:val="Tablanormal"/>
    <w:uiPriority w:val="59"/>
    <w:rsid w:val="008C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Fuentedeprrafopredeter"/>
    <w:rsid w:val="00E05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5571">
      <w:bodyDiv w:val="1"/>
      <w:marLeft w:val="0"/>
      <w:marRight w:val="0"/>
      <w:marTop w:val="0"/>
      <w:marBottom w:val="0"/>
      <w:divBdr>
        <w:top w:val="none" w:sz="0" w:space="0" w:color="auto"/>
        <w:left w:val="none" w:sz="0" w:space="0" w:color="auto"/>
        <w:bottom w:val="none" w:sz="0" w:space="0" w:color="auto"/>
        <w:right w:val="none" w:sz="0" w:space="0" w:color="auto"/>
      </w:divBdr>
    </w:div>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47042556">
      <w:bodyDiv w:val="1"/>
      <w:marLeft w:val="0"/>
      <w:marRight w:val="0"/>
      <w:marTop w:val="0"/>
      <w:marBottom w:val="0"/>
      <w:divBdr>
        <w:top w:val="none" w:sz="0" w:space="0" w:color="auto"/>
        <w:left w:val="none" w:sz="0" w:space="0" w:color="auto"/>
        <w:bottom w:val="none" w:sz="0" w:space="0" w:color="auto"/>
        <w:right w:val="none" w:sz="0" w:space="0" w:color="auto"/>
      </w:divBdr>
    </w:div>
    <w:div w:id="533546115">
      <w:bodyDiv w:val="1"/>
      <w:marLeft w:val="0"/>
      <w:marRight w:val="0"/>
      <w:marTop w:val="0"/>
      <w:marBottom w:val="0"/>
      <w:divBdr>
        <w:top w:val="none" w:sz="0" w:space="0" w:color="auto"/>
        <w:left w:val="none" w:sz="0" w:space="0" w:color="auto"/>
        <w:bottom w:val="none" w:sz="0" w:space="0" w:color="auto"/>
        <w:right w:val="none" w:sz="0" w:space="0" w:color="auto"/>
      </w:divBdr>
    </w:div>
    <w:div w:id="861750794">
      <w:bodyDiv w:val="1"/>
      <w:marLeft w:val="0"/>
      <w:marRight w:val="0"/>
      <w:marTop w:val="0"/>
      <w:marBottom w:val="0"/>
      <w:divBdr>
        <w:top w:val="none" w:sz="0" w:space="0" w:color="auto"/>
        <w:left w:val="none" w:sz="0" w:space="0" w:color="auto"/>
        <w:bottom w:val="none" w:sz="0" w:space="0" w:color="auto"/>
        <w:right w:val="none" w:sz="0" w:space="0" w:color="auto"/>
      </w:divBdr>
    </w:div>
    <w:div w:id="1323659961">
      <w:bodyDiv w:val="1"/>
      <w:marLeft w:val="0"/>
      <w:marRight w:val="0"/>
      <w:marTop w:val="0"/>
      <w:marBottom w:val="0"/>
      <w:divBdr>
        <w:top w:val="none" w:sz="0" w:space="0" w:color="auto"/>
        <w:left w:val="none" w:sz="0" w:space="0" w:color="auto"/>
        <w:bottom w:val="none" w:sz="0" w:space="0" w:color="auto"/>
        <w:right w:val="none" w:sz="0" w:space="0" w:color="auto"/>
      </w:divBdr>
    </w:div>
    <w:div w:id="1357542396">
      <w:bodyDiv w:val="1"/>
      <w:marLeft w:val="0"/>
      <w:marRight w:val="0"/>
      <w:marTop w:val="0"/>
      <w:marBottom w:val="0"/>
      <w:divBdr>
        <w:top w:val="none" w:sz="0" w:space="0" w:color="auto"/>
        <w:left w:val="none" w:sz="0" w:space="0" w:color="auto"/>
        <w:bottom w:val="none" w:sz="0" w:space="0" w:color="auto"/>
        <w:right w:val="none" w:sz="0" w:space="0" w:color="auto"/>
      </w:divBdr>
    </w:div>
    <w:div w:id="1803499475">
      <w:bodyDiv w:val="1"/>
      <w:marLeft w:val="0"/>
      <w:marRight w:val="0"/>
      <w:marTop w:val="0"/>
      <w:marBottom w:val="0"/>
      <w:divBdr>
        <w:top w:val="none" w:sz="0" w:space="0" w:color="auto"/>
        <w:left w:val="none" w:sz="0" w:space="0" w:color="auto"/>
        <w:bottom w:val="none" w:sz="0" w:space="0" w:color="auto"/>
        <w:right w:val="none" w:sz="0" w:space="0" w:color="auto"/>
      </w:divBdr>
      <w:divsChild>
        <w:div w:id="1530291947">
          <w:marLeft w:val="-426"/>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2251</Words>
  <Characters>12381</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14603</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Dennis Gonzalez Valencia</cp:lastModifiedBy>
  <cp:revision>7</cp:revision>
  <dcterms:created xsi:type="dcterms:W3CDTF">2022-12-26T01:59:00Z</dcterms:created>
  <dcterms:modified xsi:type="dcterms:W3CDTF">2022-12-26T04:30:00Z</dcterms:modified>
</cp:coreProperties>
</file>