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BE94DEA" w14:textId="21B504F9" w:rsidR="00F260D0" w:rsidRPr="00F16E03" w:rsidRDefault="00F16E03" w:rsidP="00052BB7">
      <w:pPr>
        <w:pStyle w:val="Ttulo"/>
        <w:framePr w:wrap="notBeside"/>
        <w:rPr>
          <w:sz w:val="24"/>
          <w:szCs w:val="24"/>
          <w:lang w:val="es-CL"/>
        </w:rPr>
      </w:pPr>
      <w:r w:rsidRPr="00F16E03">
        <w:rPr>
          <w:rFonts w:ascii="Arial" w:hAnsi="Arial" w:cs="Arial"/>
          <w:b/>
          <w:bCs/>
          <w:sz w:val="24"/>
          <w:szCs w:val="24"/>
        </w:rPr>
        <w:t>VINCULACIÓN TRIPLE HÉLICE DURANTE LA FORMACIÓN DE LOS ESTUDIANTES DEL ÁREA DE LAS CIENCIAS ECONÓMICAS Y ADMINISTRATIVAS DE LA UNIVERSIDAD NACIONAL DE ITAPÚA</w:t>
      </w:r>
    </w:p>
    <w:p w14:paraId="11A34CF7" w14:textId="77777777" w:rsidR="00F16E03" w:rsidRPr="00101E80" w:rsidRDefault="00F16E03" w:rsidP="00F16E03">
      <w:pPr>
        <w:framePr w:w="9072" w:hSpace="187" w:vSpace="187" w:wrap="notBeside" w:vAnchor="text" w:hAnchor="page" w:xAlign="center" w:y="1"/>
        <w:spacing w:line="360" w:lineRule="auto"/>
        <w:jc w:val="center"/>
        <w:rPr>
          <w:rFonts w:ascii="Arial" w:hAnsi="Arial" w:cs="Arial"/>
        </w:rPr>
      </w:pPr>
      <w:r w:rsidRPr="00101E80">
        <w:rPr>
          <w:rFonts w:ascii="Arial" w:hAnsi="Arial" w:cs="Arial"/>
        </w:rPr>
        <w:t xml:space="preserve">Mirna Estela Sanabria </w:t>
      </w:r>
      <w:proofErr w:type="spellStart"/>
      <w:r w:rsidRPr="00101E80">
        <w:rPr>
          <w:rFonts w:ascii="Arial" w:hAnsi="Arial" w:cs="Arial"/>
        </w:rPr>
        <w:t>Zotelo</w:t>
      </w:r>
      <w:proofErr w:type="spellEnd"/>
    </w:p>
    <w:p w14:paraId="79700C1F" w14:textId="760A9890" w:rsidR="00F16E03" w:rsidRPr="00101E80" w:rsidRDefault="00F16E03" w:rsidP="00F16E03">
      <w:pPr>
        <w:pStyle w:val="Textonotapie"/>
        <w:framePr w:w="9072" w:hSpace="187" w:vSpace="187" w:wrap="notBeside" w:vAnchor="text" w:hAnchor="page" w:xAlign="center" w:y="1"/>
        <w:jc w:val="center"/>
        <w:rPr>
          <w:rFonts w:ascii="Arial" w:hAnsi="Arial" w:cs="Arial"/>
          <w:sz w:val="20"/>
          <w:szCs w:val="20"/>
        </w:rPr>
      </w:pPr>
      <w:r w:rsidRPr="00101E80">
        <w:rPr>
          <w:rFonts w:ascii="Arial" w:hAnsi="Arial" w:cs="Arial"/>
          <w:sz w:val="20"/>
          <w:szCs w:val="20"/>
        </w:rPr>
        <w:t>Facultad de Ciencias Económicas y Administrativas - Universidad Nacional De Itapúa</w:t>
      </w:r>
    </w:p>
    <w:p w14:paraId="0F8BB391" w14:textId="797F96A9" w:rsidR="00F16E03" w:rsidRPr="00101E80" w:rsidRDefault="00F16E03" w:rsidP="00101E80">
      <w:pPr>
        <w:framePr w:w="9072" w:hSpace="187" w:vSpace="187" w:wrap="notBeside" w:vAnchor="text" w:hAnchor="page" w:xAlign="center" w:y="1"/>
        <w:spacing w:line="360" w:lineRule="auto"/>
        <w:jc w:val="center"/>
        <w:rPr>
          <w:rFonts w:ascii="Arial" w:hAnsi="Arial" w:cs="Arial"/>
        </w:rPr>
      </w:pPr>
      <w:hyperlink r:id="rId8" w:history="1">
        <w:r w:rsidRPr="00101E80">
          <w:rPr>
            <w:rFonts w:ascii="Arial" w:hAnsi="Arial" w:cs="Arial"/>
          </w:rPr>
          <w:t>mirnasanabriazotelo@gmail.com</w:t>
        </w:r>
      </w:hyperlink>
    </w:p>
    <w:p w14:paraId="2160A30F" w14:textId="77777777" w:rsidR="00F16E03" w:rsidRDefault="00F16E03" w:rsidP="00F16E03">
      <w:pPr>
        <w:spacing w:line="360" w:lineRule="auto"/>
        <w:jc w:val="both"/>
        <w:rPr>
          <w:rFonts w:ascii="Arial" w:hAnsi="Arial" w:cs="Arial"/>
          <w:b/>
          <w:bCs/>
        </w:rPr>
      </w:pPr>
      <w:bookmarkStart w:id="0" w:name="PointTmp"/>
      <w:proofErr w:type="spellStart"/>
      <w:r w:rsidRPr="00F16E03">
        <w:rPr>
          <w:rFonts w:ascii="Arial" w:hAnsi="Arial" w:cs="Arial"/>
          <w:b/>
          <w:bCs/>
        </w:rPr>
        <w:t>Resumen</w:t>
      </w:r>
      <w:proofErr w:type="spellEnd"/>
    </w:p>
    <w:p w14:paraId="6EAE60B1" w14:textId="1BFBAE76" w:rsidR="00F16E03" w:rsidRPr="00E7080C" w:rsidRDefault="00F16E03" w:rsidP="004A20F0">
      <w:pPr>
        <w:spacing w:line="360" w:lineRule="auto"/>
        <w:ind w:firstLine="284"/>
        <w:jc w:val="both"/>
        <w:rPr>
          <w:rFonts w:ascii="Arial" w:hAnsi="Arial" w:cs="Arial"/>
        </w:rPr>
      </w:pPr>
      <w:proofErr w:type="spellStart"/>
      <w:r w:rsidRPr="00E7080C">
        <w:rPr>
          <w:rFonts w:ascii="Arial" w:hAnsi="Arial" w:cs="Arial"/>
        </w:rPr>
        <w:t>En</w:t>
      </w:r>
      <w:proofErr w:type="spellEnd"/>
      <w:r w:rsidRPr="00E7080C">
        <w:rPr>
          <w:rFonts w:ascii="Arial" w:hAnsi="Arial" w:cs="Arial"/>
        </w:rPr>
        <w:t xml:space="preserve"> un </w:t>
      </w:r>
      <w:proofErr w:type="spellStart"/>
      <w:r w:rsidRPr="00E7080C">
        <w:rPr>
          <w:rFonts w:ascii="Arial" w:hAnsi="Arial" w:cs="Arial"/>
        </w:rPr>
        <w:t>marco</w:t>
      </w:r>
      <w:proofErr w:type="spellEnd"/>
      <w:r w:rsidRPr="00E7080C">
        <w:rPr>
          <w:rFonts w:ascii="Arial" w:hAnsi="Arial" w:cs="Arial"/>
        </w:rPr>
        <w:t xml:space="preserve"> de </w:t>
      </w:r>
      <w:proofErr w:type="spellStart"/>
      <w:r w:rsidRPr="00E7080C">
        <w:rPr>
          <w:rFonts w:ascii="Arial" w:hAnsi="Arial" w:cs="Arial"/>
        </w:rPr>
        <w:t>inmersión</w:t>
      </w:r>
      <w:proofErr w:type="spellEnd"/>
      <w:r w:rsidRPr="00E7080C">
        <w:rPr>
          <w:rFonts w:ascii="Arial" w:hAnsi="Arial" w:cs="Arial"/>
        </w:rPr>
        <w:t xml:space="preserve"> </w:t>
      </w:r>
      <w:proofErr w:type="spellStart"/>
      <w:r w:rsidRPr="00E7080C">
        <w:rPr>
          <w:rFonts w:ascii="Arial" w:hAnsi="Arial" w:cs="Arial"/>
        </w:rPr>
        <w:t>en</w:t>
      </w:r>
      <w:proofErr w:type="spellEnd"/>
      <w:r w:rsidRPr="00E7080C">
        <w:rPr>
          <w:rFonts w:ascii="Arial" w:hAnsi="Arial" w:cs="Arial"/>
        </w:rPr>
        <w:t xml:space="preserve"> la </w:t>
      </w:r>
      <w:proofErr w:type="spellStart"/>
      <w:r w:rsidRPr="00E7080C">
        <w:rPr>
          <w:rFonts w:ascii="Arial" w:hAnsi="Arial" w:cs="Arial"/>
        </w:rPr>
        <w:t>globalización</w:t>
      </w:r>
      <w:proofErr w:type="spellEnd"/>
      <w:r w:rsidRPr="00E7080C">
        <w:rPr>
          <w:rFonts w:ascii="Arial" w:hAnsi="Arial" w:cs="Arial"/>
        </w:rPr>
        <w:t xml:space="preserve"> y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dinamismo</w:t>
      </w:r>
      <w:proofErr w:type="spellEnd"/>
      <w:r w:rsidRPr="00E7080C">
        <w:rPr>
          <w:rFonts w:ascii="Arial" w:hAnsi="Arial" w:cs="Arial"/>
        </w:rPr>
        <w:t xml:space="preserve"> del </w:t>
      </w:r>
      <w:proofErr w:type="spellStart"/>
      <w:r w:rsidRPr="00E7080C">
        <w:rPr>
          <w:rFonts w:ascii="Arial" w:hAnsi="Arial" w:cs="Arial"/>
        </w:rPr>
        <w:t>ambiente</w:t>
      </w:r>
      <w:proofErr w:type="spellEnd"/>
      <w:r w:rsidRPr="00E7080C">
        <w:rPr>
          <w:rFonts w:ascii="Arial" w:hAnsi="Arial" w:cs="Arial"/>
        </w:rPr>
        <w:t xml:space="preserve">, la </w:t>
      </w:r>
      <w:proofErr w:type="spellStart"/>
      <w:r w:rsidRPr="00E7080C">
        <w:rPr>
          <w:rFonts w:ascii="Arial" w:hAnsi="Arial" w:cs="Arial"/>
        </w:rPr>
        <w:t>perspectiva</w:t>
      </w:r>
      <w:proofErr w:type="spellEnd"/>
      <w:r w:rsidRPr="00E7080C">
        <w:rPr>
          <w:rFonts w:ascii="Arial" w:hAnsi="Arial" w:cs="Arial"/>
        </w:rPr>
        <w:t xml:space="preserve"> de la </w:t>
      </w:r>
      <w:proofErr w:type="spellStart"/>
      <w:r w:rsidRPr="00E7080C">
        <w:rPr>
          <w:rFonts w:ascii="Arial" w:hAnsi="Arial" w:cs="Arial"/>
        </w:rPr>
        <w:t>Tríple</w:t>
      </w:r>
      <w:proofErr w:type="spellEnd"/>
      <w:r w:rsidRPr="00E7080C">
        <w:rPr>
          <w:rFonts w:ascii="Arial" w:hAnsi="Arial" w:cs="Arial"/>
        </w:rPr>
        <w:t xml:space="preserve"> </w:t>
      </w:r>
      <w:proofErr w:type="spellStart"/>
      <w:r w:rsidRPr="00E7080C">
        <w:rPr>
          <w:rFonts w:ascii="Arial" w:hAnsi="Arial" w:cs="Arial"/>
        </w:rPr>
        <w:t>Hélice</w:t>
      </w:r>
      <w:proofErr w:type="spellEnd"/>
      <w:r w:rsidRPr="00E7080C">
        <w:rPr>
          <w:rFonts w:ascii="Arial" w:hAnsi="Arial" w:cs="Arial"/>
        </w:rPr>
        <w:t xml:space="preserve"> se </w:t>
      </w:r>
      <w:proofErr w:type="spellStart"/>
      <w:r w:rsidRPr="00E7080C">
        <w:rPr>
          <w:rFonts w:ascii="Arial" w:hAnsi="Arial" w:cs="Arial"/>
        </w:rPr>
        <w:t>volvió</w:t>
      </w:r>
      <w:proofErr w:type="spellEnd"/>
      <w:r w:rsidRPr="00E7080C">
        <w:rPr>
          <w:rFonts w:ascii="Arial" w:hAnsi="Arial" w:cs="Arial"/>
        </w:rPr>
        <w:t xml:space="preserve"> una </w:t>
      </w:r>
      <w:proofErr w:type="spellStart"/>
      <w:r w:rsidRPr="00E7080C">
        <w:rPr>
          <w:rFonts w:ascii="Arial" w:hAnsi="Arial" w:cs="Arial"/>
        </w:rPr>
        <w:t>condición</w:t>
      </w:r>
      <w:proofErr w:type="spellEnd"/>
      <w:r w:rsidRPr="00E7080C">
        <w:rPr>
          <w:rFonts w:ascii="Arial" w:hAnsi="Arial" w:cs="Arial"/>
        </w:rPr>
        <w:t xml:space="preserve"> </w:t>
      </w:r>
      <w:proofErr w:type="spellStart"/>
      <w:r w:rsidRPr="00E7080C">
        <w:rPr>
          <w:rFonts w:ascii="Arial" w:hAnsi="Arial" w:cs="Arial"/>
        </w:rPr>
        <w:t>más</w:t>
      </w:r>
      <w:proofErr w:type="spellEnd"/>
      <w:r w:rsidRPr="00E7080C">
        <w:rPr>
          <w:rFonts w:ascii="Arial" w:hAnsi="Arial" w:cs="Arial"/>
        </w:rPr>
        <w:t xml:space="preserve"> que </w:t>
      </w:r>
      <w:proofErr w:type="spellStart"/>
      <w:r w:rsidRPr="00E7080C">
        <w:rPr>
          <w:rFonts w:ascii="Arial" w:hAnsi="Arial" w:cs="Arial"/>
        </w:rPr>
        <w:t>necesaria</w:t>
      </w:r>
      <w:proofErr w:type="spellEnd"/>
      <w:r w:rsidRPr="00E7080C">
        <w:rPr>
          <w:rFonts w:ascii="Arial" w:hAnsi="Arial" w:cs="Arial"/>
        </w:rPr>
        <w:t xml:space="preserve"> para </w:t>
      </w:r>
      <w:proofErr w:type="spellStart"/>
      <w:r w:rsidRPr="00E7080C">
        <w:rPr>
          <w:rFonts w:ascii="Arial" w:hAnsi="Arial" w:cs="Arial"/>
        </w:rPr>
        <w:t>crear</w:t>
      </w:r>
      <w:proofErr w:type="spellEnd"/>
      <w:r w:rsidRPr="00E7080C">
        <w:rPr>
          <w:rFonts w:ascii="Arial" w:hAnsi="Arial" w:cs="Arial"/>
        </w:rPr>
        <w:t xml:space="preserve"> una </w:t>
      </w:r>
      <w:proofErr w:type="spellStart"/>
      <w:r w:rsidRPr="00E7080C">
        <w:rPr>
          <w:rFonts w:ascii="Arial" w:hAnsi="Arial" w:cs="Arial"/>
        </w:rPr>
        <w:t>interacción</w:t>
      </w:r>
      <w:proofErr w:type="spellEnd"/>
      <w:r w:rsidRPr="00E7080C">
        <w:rPr>
          <w:rFonts w:ascii="Arial" w:hAnsi="Arial" w:cs="Arial"/>
        </w:rPr>
        <w:t xml:space="preserve"> entre los </w:t>
      </w:r>
      <w:proofErr w:type="spellStart"/>
      <w:r w:rsidRPr="00E7080C">
        <w:rPr>
          <w:rFonts w:ascii="Arial" w:hAnsi="Arial" w:cs="Arial"/>
        </w:rPr>
        <w:t>principales</w:t>
      </w:r>
      <w:proofErr w:type="spellEnd"/>
      <w:r w:rsidRPr="00E7080C">
        <w:rPr>
          <w:rFonts w:ascii="Arial" w:hAnsi="Arial" w:cs="Arial"/>
        </w:rPr>
        <w:t xml:space="preserve"> </w:t>
      </w:r>
      <w:proofErr w:type="spellStart"/>
      <w:r w:rsidRPr="00E7080C">
        <w:rPr>
          <w:rFonts w:ascii="Arial" w:hAnsi="Arial" w:cs="Arial"/>
        </w:rPr>
        <w:t>actores</w:t>
      </w:r>
      <w:proofErr w:type="spellEnd"/>
      <w:r w:rsidRPr="00E7080C">
        <w:rPr>
          <w:rFonts w:ascii="Arial" w:hAnsi="Arial" w:cs="Arial"/>
        </w:rPr>
        <w:t xml:space="preserve"> que </w:t>
      </w:r>
      <w:proofErr w:type="spellStart"/>
      <w:r w:rsidRPr="00E7080C">
        <w:rPr>
          <w:rFonts w:ascii="Arial" w:hAnsi="Arial" w:cs="Arial"/>
        </w:rPr>
        <w:t>cumplen</w:t>
      </w:r>
      <w:proofErr w:type="spellEnd"/>
      <w:r w:rsidRPr="00E7080C">
        <w:rPr>
          <w:rFonts w:ascii="Arial" w:hAnsi="Arial" w:cs="Arial"/>
        </w:rPr>
        <w:t xml:space="preserve"> roles </w:t>
      </w:r>
      <w:proofErr w:type="spellStart"/>
      <w:r w:rsidRPr="00E7080C">
        <w:rPr>
          <w:rFonts w:ascii="Arial" w:hAnsi="Arial" w:cs="Arial"/>
        </w:rPr>
        <w:t>fundamentales</w:t>
      </w:r>
      <w:proofErr w:type="spellEnd"/>
      <w:r w:rsidRPr="00E7080C">
        <w:rPr>
          <w:rFonts w:ascii="Arial" w:hAnsi="Arial" w:cs="Arial"/>
        </w:rPr>
        <w:t xml:space="preserve"> </w:t>
      </w:r>
      <w:proofErr w:type="spellStart"/>
      <w:r w:rsidRPr="00E7080C">
        <w:rPr>
          <w:rFonts w:ascii="Arial" w:hAnsi="Arial" w:cs="Arial"/>
        </w:rPr>
        <w:t>en</w:t>
      </w:r>
      <w:proofErr w:type="spellEnd"/>
      <w:r w:rsidRPr="00E7080C">
        <w:rPr>
          <w:rFonts w:ascii="Arial" w:hAnsi="Arial" w:cs="Arial"/>
        </w:rPr>
        <w:t xml:space="preserve">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desarrollo</w:t>
      </w:r>
      <w:proofErr w:type="spellEnd"/>
      <w:r w:rsidRPr="00E7080C">
        <w:rPr>
          <w:rFonts w:ascii="Arial" w:hAnsi="Arial" w:cs="Arial"/>
        </w:rPr>
        <w:t xml:space="preserve"> de un </w:t>
      </w:r>
      <w:proofErr w:type="spellStart"/>
      <w:r w:rsidRPr="00E7080C">
        <w:rPr>
          <w:rFonts w:ascii="Arial" w:hAnsi="Arial" w:cs="Arial"/>
        </w:rPr>
        <w:t>país</w:t>
      </w:r>
      <w:proofErr w:type="spellEnd"/>
      <w:r w:rsidRPr="00E7080C">
        <w:rPr>
          <w:rFonts w:ascii="Arial" w:hAnsi="Arial" w:cs="Arial"/>
        </w:rPr>
        <w:t xml:space="preserve"> y de la </w:t>
      </w:r>
      <w:proofErr w:type="spellStart"/>
      <w:r w:rsidRPr="00E7080C">
        <w:rPr>
          <w:rFonts w:ascii="Arial" w:hAnsi="Arial" w:cs="Arial"/>
        </w:rPr>
        <w:t>sociedad</w:t>
      </w:r>
      <w:proofErr w:type="spellEnd"/>
      <w:r w:rsidRPr="00E7080C">
        <w:rPr>
          <w:rFonts w:ascii="Arial" w:hAnsi="Arial" w:cs="Arial"/>
        </w:rPr>
        <w:t xml:space="preserve"> </w:t>
      </w:r>
      <w:proofErr w:type="spellStart"/>
      <w:r w:rsidRPr="00E7080C">
        <w:rPr>
          <w:rFonts w:ascii="Arial" w:hAnsi="Arial" w:cs="Arial"/>
        </w:rPr>
        <w:t>en</w:t>
      </w:r>
      <w:proofErr w:type="spellEnd"/>
      <w:r w:rsidRPr="00E7080C">
        <w:rPr>
          <w:rFonts w:ascii="Arial" w:hAnsi="Arial" w:cs="Arial"/>
        </w:rPr>
        <w:t xml:space="preserve"> general. Este </w:t>
      </w:r>
      <w:proofErr w:type="spellStart"/>
      <w:r w:rsidRPr="00E7080C">
        <w:rPr>
          <w:rFonts w:ascii="Arial" w:hAnsi="Arial" w:cs="Arial"/>
        </w:rPr>
        <w:t>ensayo</w:t>
      </w:r>
      <w:proofErr w:type="spellEnd"/>
      <w:r w:rsidRPr="00E7080C">
        <w:rPr>
          <w:rFonts w:ascii="Arial" w:hAnsi="Arial" w:cs="Arial"/>
        </w:rPr>
        <w:t xml:space="preserve"> </w:t>
      </w:r>
      <w:proofErr w:type="spellStart"/>
      <w:r w:rsidRPr="00E7080C">
        <w:rPr>
          <w:rFonts w:ascii="Arial" w:hAnsi="Arial" w:cs="Arial"/>
        </w:rPr>
        <w:t>recopila</w:t>
      </w:r>
      <w:proofErr w:type="spellEnd"/>
      <w:r w:rsidRPr="00E7080C">
        <w:rPr>
          <w:rFonts w:ascii="Arial" w:hAnsi="Arial" w:cs="Arial"/>
        </w:rPr>
        <w:t xml:space="preserve"> </w:t>
      </w:r>
      <w:proofErr w:type="spellStart"/>
      <w:r w:rsidRPr="00E7080C">
        <w:rPr>
          <w:rFonts w:ascii="Arial" w:hAnsi="Arial" w:cs="Arial"/>
        </w:rPr>
        <w:t>informaciones</w:t>
      </w:r>
      <w:proofErr w:type="spellEnd"/>
      <w:r w:rsidRPr="00E7080C">
        <w:rPr>
          <w:rFonts w:ascii="Arial" w:hAnsi="Arial" w:cs="Arial"/>
        </w:rPr>
        <w:t xml:space="preserve"> </w:t>
      </w:r>
      <w:proofErr w:type="spellStart"/>
      <w:r w:rsidRPr="00E7080C">
        <w:rPr>
          <w:rFonts w:ascii="Arial" w:hAnsi="Arial" w:cs="Arial"/>
        </w:rPr>
        <w:t>acerca</w:t>
      </w:r>
      <w:proofErr w:type="spellEnd"/>
      <w:r w:rsidRPr="00E7080C">
        <w:rPr>
          <w:rFonts w:ascii="Arial" w:hAnsi="Arial" w:cs="Arial"/>
        </w:rPr>
        <w:t xml:space="preserve"> de lo que </w:t>
      </w:r>
      <w:proofErr w:type="spellStart"/>
      <w:r w:rsidRPr="00E7080C">
        <w:rPr>
          <w:rFonts w:ascii="Arial" w:hAnsi="Arial" w:cs="Arial"/>
        </w:rPr>
        <w:t>significa</w:t>
      </w:r>
      <w:proofErr w:type="spellEnd"/>
      <w:r w:rsidRPr="00E7080C">
        <w:rPr>
          <w:rFonts w:ascii="Arial" w:hAnsi="Arial" w:cs="Arial"/>
        </w:rPr>
        <w:t xml:space="preserve">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modelo</w:t>
      </w:r>
      <w:proofErr w:type="spellEnd"/>
      <w:r w:rsidRPr="00E7080C">
        <w:rPr>
          <w:rFonts w:ascii="Arial" w:hAnsi="Arial" w:cs="Arial"/>
        </w:rPr>
        <w:t xml:space="preserve"> de la Triple </w:t>
      </w:r>
      <w:proofErr w:type="spellStart"/>
      <w:r w:rsidRPr="00E7080C">
        <w:rPr>
          <w:rFonts w:ascii="Arial" w:hAnsi="Arial" w:cs="Arial"/>
        </w:rPr>
        <w:t>Hélice</w:t>
      </w:r>
      <w:proofErr w:type="spellEnd"/>
      <w:r w:rsidRPr="00E7080C">
        <w:rPr>
          <w:rFonts w:ascii="Arial" w:hAnsi="Arial" w:cs="Arial"/>
        </w:rPr>
        <w:t xml:space="preserve">, la </w:t>
      </w:r>
      <w:proofErr w:type="spellStart"/>
      <w:r w:rsidRPr="00E7080C">
        <w:rPr>
          <w:rFonts w:ascii="Arial" w:hAnsi="Arial" w:cs="Arial"/>
        </w:rPr>
        <w:t>manera</w:t>
      </w:r>
      <w:proofErr w:type="spellEnd"/>
      <w:r w:rsidRPr="00E7080C">
        <w:rPr>
          <w:rFonts w:ascii="Arial" w:hAnsi="Arial" w:cs="Arial"/>
        </w:rPr>
        <w:t xml:space="preserve"> </w:t>
      </w:r>
      <w:proofErr w:type="spellStart"/>
      <w:r w:rsidRPr="00E7080C">
        <w:rPr>
          <w:rFonts w:ascii="Arial" w:hAnsi="Arial" w:cs="Arial"/>
        </w:rPr>
        <w:t>como</w:t>
      </w:r>
      <w:proofErr w:type="spellEnd"/>
      <w:r w:rsidRPr="00E7080C">
        <w:rPr>
          <w:rFonts w:ascii="Arial" w:hAnsi="Arial" w:cs="Arial"/>
        </w:rPr>
        <w:t xml:space="preserve"> se </w:t>
      </w:r>
      <w:proofErr w:type="spellStart"/>
      <w:r w:rsidRPr="00E7080C">
        <w:rPr>
          <w:rFonts w:ascii="Arial" w:hAnsi="Arial" w:cs="Arial"/>
        </w:rPr>
        <w:t>generan</w:t>
      </w:r>
      <w:proofErr w:type="spellEnd"/>
      <w:r w:rsidRPr="00E7080C">
        <w:rPr>
          <w:rFonts w:ascii="Arial" w:hAnsi="Arial" w:cs="Arial"/>
        </w:rPr>
        <w:t xml:space="preserve"> las </w:t>
      </w:r>
      <w:proofErr w:type="spellStart"/>
      <w:r w:rsidRPr="00E7080C">
        <w:rPr>
          <w:rFonts w:ascii="Arial" w:hAnsi="Arial" w:cs="Arial"/>
        </w:rPr>
        <w:t>vinculaciones</w:t>
      </w:r>
      <w:proofErr w:type="spellEnd"/>
      <w:r w:rsidRPr="00E7080C">
        <w:rPr>
          <w:rFonts w:ascii="Arial" w:hAnsi="Arial" w:cs="Arial"/>
        </w:rPr>
        <w:t xml:space="preserve"> entre la </w:t>
      </w:r>
      <w:proofErr w:type="spellStart"/>
      <w:r w:rsidRPr="00E7080C">
        <w:rPr>
          <w:rFonts w:ascii="Arial" w:hAnsi="Arial" w:cs="Arial"/>
        </w:rPr>
        <w:t>universidad</w:t>
      </w:r>
      <w:proofErr w:type="spellEnd"/>
      <w:r w:rsidRPr="00E7080C">
        <w:rPr>
          <w:rFonts w:ascii="Arial" w:hAnsi="Arial" w:cs="Arial"/>
        </w:rPr>
        <w:t xml:space="preserve">,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estado</w:t>
      </w:r>
      <w:proofErr w:type="spellEnd"/>
      <w:r w:rsidRPr="00E7080C">
        <w:rPr>
          <w:rFonts w:ascii="Arial" w:hAnsi="Arial" w:cs="Arial"/>
        </w:rPr>
        <w:t xml:space="preserve"> y la </w:t>
      </w:r>
      <w:proofErr w:type="spellStart"/>
      <w:r w:rsidRPr="00E7080C">
        <w:rPr>
          <w:rFonts w:ascii="Arial" w:hAnsi="Arial" w:cs="Arial"/>
        </w:rPr>
        <w:t>empresa</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el</w:t>
      </w:r>
      <w:proofErr w:type="spellEnd"/>
      <w:r>
        <w:rPr>
          <w:rFonts w:ascii="Arial" w:hAnsi="Arial" w:cs="Arial"/>
        </w:rPr>
        <w:t xml:space="preserve"> Paraguay, y </w:t>
      </w:r>
      <w:proofErr w:type="spellStart"/>
      <w:r>
        <w:rPr>
          <w:rFonts w:ascii="Arial" w:hAnsi="Arial" w:cs="Arial"/>
        </w:rPr>
        <w:t>s</w:t>
      </w:r>
      <w:r w:rsidRPr="00E7080C">
        <w:rPr>
          <w:rFonts w:ascii="Arial" w:hAnsi="Arial" w:cs="Arial"/>
        </w:rPr>
        <w:t>obre</w:t>
      </w:r>
      <w:proofErr w:type="spellEnd"/>
      <w:r w:rsidRPr="00E7080C">
        <w:rPr>
          <w:rFonts w:ascii="Arial" w:hAnsi="Arial" w:cs="Arial"/>
        </w:rPr>
        <w:t xml:space="preserve"> </w:t>
      </w:r>
      <w:proofErr w:type="spellStart"/>
      <w:r w:rsidRPr="00E7080C">
        <w:rPr>
          <w:rFonts w:ascii="Arial" w:hAnsi="Arial" w:cs="Arial"/>
        </w:rPr>
        <w:t>todo</w:t>
      </w:r>
      <w:proofErr w:type="spellEnd"/>
      <w:r w:rsidRPr="00E7080C">
        <w:rPr>
          <w:rFonts w:ascii="Arial" w:hAnsi="Arial" w:cs="Arial"/>
        </w:rPr>
        <w:t xml:space="preserve">, se </w:t>
      </w:r>
      <w:proofErr w:type="spellStart"/>
      <w:r w:rsidRPr="00E7080C">
        <w:rPr>
          <w:rFonts w:ascii="Arial" w:hAnsi="Arial" w:cs="Arial"/>
        </w:rPr>
        <w:t>hace</w:t>
      </w:r>
      <w:proofErr w:type="spellEnd"/>
      <w:r w:rsidRPr="00E7080C">
        <w:rPr>
          <w:rFonts w:ascii="Arial" w:hAnsi="Arial" w:cs="Arial"/>
        </w:rPr>
        <w:t xml:space="preserve"> </w:t>
      </w:r>
      <w:proofErr w:type="spellStart"/>
      <w:r w:rsidRPr="00E7080C">
        <w:rPr>
          <w:rFonts w:ascii="Arial" w:hAnsi="Arial" w:cs="Arial"/>
        </w:rPr>
        <w:t>hincapié</w:t>
      </w:r>
      <w:proofErr w:type="spellEnd"/>
      <w:r w:rsidRPr="00E7080C">
        <w:rPr>
          <w:rFonts w:ascii="Arial" w:hAnsi="Arial" w:cs="Arial"/>
        </w:rPr>
        <w:t xml:space="preserve"> </w:t>
      </w:r>
      <w:proofErr w:type="spellStart"/>
      <w:r w:rsidRPr="00E7080C">
        <w:rPr>
          <w:rFonts w:ascii="Arial" w:hAnsi="Arial" w:cs="Arial"/>
        </w:rPr>
        <w:t>en</w:t>
      </w:r>
      <w:proofErr w:type="spellEnd"/>
      <w:r w:rsidRPr="00E7080C">
        <w:rPr>
          <w:rFonts w:ascii="Arial" w:hAnsi="Arial" w:cs="Arial"/>
        </w:rPr>
        <w:t xml:space="preserve"> la forma </w:t>
      </w:r>
      <w:proofErr w:type="spellStart"/>
      <w:r w:rsidRPr="00E7080C">
        <w:rPr>
          <w:rFonts w:ascii="Arial" w:hAnsi="Arial" w:cs="Arial"/>
        </w:rPr>
        <w:t>como</w:t>
      </w:r>
      <w:proofErr w:type="spellEnd"/>
      <w:r w:rsidRPr="00E7080C">
        <w:rPr>
          <w:rFonts w:ascii="Arial" w:hAnsi="Arial" w:cs="Arial"/>
        </w:rPr>
        <w:t xml:space="preserve"> se </w:t>
      </w:r>
      <w:proofErr w:type="spellStart"/>
      <w:r w:rsidRPr="00E7080C">
        <w:rPr>
          <w:rFonts w:ascii="Arial" w:hAnsi="Arial" w:cs="Arial"/>
        </w:rPr>
        <w:t>propician</w:t>
      </w:r>
      <w:proofErr w:type="spellEnd"/>
      <w:r w:rsidRPr="00E7080C">
        <w:rPr>
          <w:rFonts w:ascii="Arial" w:hAnsi="Arial" w:cs="Arial"/>
        </w:rPr>
        <w:t xml:space="preserve"> los </w:t>
      </w:r>
      <w:proofErr w:type="spellStart"/>
      <w:r w:rsidRPr="00E7080C">
        <w:rPr>
          <w:rFonts w:ascii="Arial" w:hAnsi="Arial" w:cs="Arial"/>
        </w:rPr>
        <w:t>espacios</w:t>
      </w:r>
      <w:proofErr w:type="spellEnd"/>
      <w:r w:rsidRPr="00E7080C">
        <w:rPr>
          <w:rFonts w:ascii="Arial" w:hAnsi="Arial" w:cs="Arial"/>
        </w:rPr>
        <w:t xml:space="preserve"> de </w:t>
      </w:r>
      <w:proofErr w:type="spellStart"/>
      <w:r w:rsidRPr="00E7080C">
        <w:rPr>
          <w:rFonts w:ascii="Arial" w:hAnsi="Arial" w:cs="Arial"/>
        </w:rPr>
        <w:t>materialización</w:t>
      </w:r>
      <w:proofErr w:type="spellEnd"/>
      <w:r w:rsidRPr="00E7080C">
        <w:rPr>
          <w:rFonts w:ascii="Arial" w:hAnsi="Arial" w:cs="Arial"/>
        </w:rPr>
        <w:t xml:space="preserve"> de </w:t>
      </w:r>
      <w:proofErr w:type="spellStart"/>
      <w:r w:rsidRPr="00E7080C">
        <w:rPr>
          <w:rFonts w:ascii="Arial" w:hAnsi="Arial" w:cs="Arial"/>
        </w:rPr>
        <w:t>este</w:t>
      </w:r>
      <w:proofErr w:type="spellEnd"/>
      <w:r w:rsidRPr="00E7080C">
        <w:rPr>
          <w:rFonts w:ascii="Arial" w:hAnsi="Arial" w:cs="Arial"/>
        </w:rPr>
        <w:t xml:space="preserve"> </w:t>
      </w:r>
      <w:proofErr w:type="spellStart"/>
      <w:r w:rsidRPr="00E7080C">
        <w:rPr>
          <w:rFonts w:ascii="Arial" w:hAnsi="Arial" w:cs="Arial"/>
        </w:rPr>
        <w:t>modelo</w:t>
      </w:r>
      <w:proofErr w:type="spellEnd"/>
      <w:r w:rsidRPr="00E7080C">
        <w:rPr>
          <w:rFonts w:ascii="Arial" w:hAnsi="Arial" w:cs="Arial"/>
        </w:rPr>
        <w:t xml:space="preserve">, </w:t>
      </w:r>
      <w:proofErr w:type="spellStart"/>
      <w:r w:rsidRPr="00E7080C">
        <w:rPr>
          <w:rFonts w:ascii="Arial" w:hAnsi="Arial" w:cs="Arial"/>
        </w:rPr>
        <w:t>pero</w:t>
      </w:r>
      <w:proofErr w:type="spellEnd"/>
      <w:r w:rsidRPr="00E7080C">
        <w:rPr>
          <w:rFonts w:ascii="Arial" w:hAnsi="Arial" w:cs="Arial"/>
        </w:rPr>
        <w:t xml:space="preserve"> con la </w:t>
      </w:r>
      <w:proofErr w:type="spellStart"/>
      <w:r w:rsidRPr="00E7080C">
        <w:rPr>
          <w:rFonts w:ascii="Arial" w:hAnsi="Arial" w:cs="Arial"/>
        </w:rPr>
        <w:t>participación</w:t>
      </w:r>
      <w:proofErr w:type="spellEnd"/>
      <w:r w:rsidRPr="00E7080C">
        <w:rPr>
          <w:rFonts w:ascii="Arial" w:hAnsi="Arial" w:cs="Arial"/>
        </w:rPr>
        <w:t xml:space="preserve"> </w:t>
      </w:r>
      <w:proofErr w:type="spellStart"/>
      <w:r w:rsidRPr="00E7080C">
        <w:rPr>
          <w:rFonts w:ascii="Arial" w:hAnsi="Arial" w:cs="Arial"/>
        </w:rPr>
        <w:t>activa</w:t>
      </w:r>
      <w:proofErr w:type="spellEnd"/>
      <w:r w:rsidRPr="00E7080C">
        <w:rPr>
          <w:rFonts w:ascii="Arial" w:hAnsi="Arial" w:cs="Arial"/>
        </w:rPr>
        <w:t xml:space="preserve"> de los </w:t>
      </w:r>
      <w:proofErr w:type="spellStart"/>
      <w:r w:rsidRPr="00E7080C">
        <w:rPr>
          <w:rFonts w:ascii="Arial" w:hAnsi="Arial" w:cs="Arial"/>
        </w:rPr>
        <w:t>estudiantes</w:t>
      </w:r>
      <w:proofErr w:type="spellEnd"/>
      <w:r w:rsidRPr="00E7080C">
        <w:rPr>
          <w:rFonts w:ascii="Arial" w:hAnsi="Arial" w:cs="Arial"/>
        </w:rPr>
        <w:t xml:space="preserve"> </w:t>
      </w:r>
      <w:proofErr w:type="spellStart"/>
      <w:r w:rsidRPr="00E7080C">
        <w:rPr>
          <w:rFonts w:ascii="Arial" w:hAnsi="Arial" w:cs="Arial"/>
        </w:rPr>
        <w:t>universitarios</w:t>
      </w:r>
      <w:proofErr w:type="spellEnd"/>
      <w:r w:rsidRPr="00E7080C">
        <w:rPr>
          <w:rFonts w:ascii="Arial" w:hAnsi="Arial" w:cs="Arial"/>
        </w:rPr>
        <w:t xml:space="preserve">, </w:t>
      </w:r>
      <w:proofErr w:type="spellStart"/>
      <w:r w:rsidRPr="00E7080C">
        <w:rPr>
          <w:rFonts w:ascii="Arial" w:hAnsi="Arial" w:cs="Arial"/>
        </w:rPr>
        <w:t>en</w:t>
      </w:r>
      <w:proofErr w:type="spellEnd"/>
      <w:r w:rsidRPr="00E7080C">
        <w:rPr>
          <w:rFonts w:ascii="Arial" w:hAnsi="Arial" w:cs="Arial"/>
        </w:rPr>
        <w:t xml:space="preserve"> particular de </w:t>
      </w:r>
      <w:proofErr w:type="spellStart"/>
      <w:r w:rsidRPr="00E7080C">
        <w:rPr>
          <w:rFonts w:ascii="Arial" w:hAnsi="Arial" w:cs="Arial"/>
        </w:rPr>
        <w:t>aquellos</w:t>
      </w:r>
      <w:proofErr w:type="spellEnd"/>
      <w:r w:rsidRPr="00E7080C">
        <w:rPr>
          <w:rFonts w:ascii="Arial" w:hAnsi="Arial" w:cs="Arial"/>
        </w:rPr>
        <w:t xml:space="preserve"> que son </w:t>
      </w:r>
      <w:proofErr w:type="spellStart"/>
      <w:r w:rsidRPr="00E7080C">
        <w:rPr>
          <w:rFonts w:ascii="Arial" w:hAnsi="Arial" w:cs="Arial"/>
        </w:rPr>
        <w:t>parte</w:t>
      </w:r>
      <w:proofErr w:type="spellEnd"/>
      <w:r w:rsidRPr="00E7080C">
        <w:rPr>
          <w:rFonts w:ascii="Arial" w:hAnsi="Arial" w:cs="Arial"/>
        </w:rPr>
        <w:t xml:space="preserve"> del </w:t>
      </w:r>
      <w:proofErr w:type="spellStart"/>
      <w:r w:rsidRPr="00E7080C">
        <w:rPr>
          <w:rFonts w:ascii="Arial" w:hAnsi="Arial" w:cs="Arial"/>
        </w:rPr>
        <w:t>área</w:t>
      </w:r>
      <w:proofErr w:type="spellEnd"/>
      <w:r w:rsidRPr="00E7080C">
        <w:rPr>
          <w:rFonts w:ascii="Arial" w:hAnsi="Arial" w:cs="Arial"/>
        </w:rPr>
        <w:t xml:space="preserve"> de las </w:t>
      </w:r>
      <w:proofErr w:type="spellStart"/>
      <w:r w:rsidRPr="00E7080C">
        <w:rPr>
          <w:rFonts w:ascii="Arial" w:hAnsi="Arial" w:cs="Arial"/>
        </w:rPr>
        <w:t>ciencias</w:t>
      </w:r>
      <w:proofErr w:type="spellEnd"/>
      <w:r w:rsidRPr="00E7080C">
        <w:rPr>
          <w:rFonts w:ascii="Arial" w:hAnsi="Arial" w:cs="Arial"/>
        </w:rPr>
        <w:t xml:space="preserve"> </w:t>
      </w:r>
      <w:proofErr w:type="spellStart"/>
      <w:r w:rsidRPr="00E7080C">
        <w:rPr>
          <w:rFonts w:ascii="Arial" w:hAnsi="Arial" w:cs="Arial"/>
        </w:rPr>
        <w:t>económicas</w:t>
      </w:r>
      <w:proofErr w:type="spellEnd"/>
      <w:r w:rsidRPr="00E7080C">
        <w:rPr>
          <w:rFonts w:ascii="Arial" w:hAnsi="Arial" w:cs="Arial"/>
        </w:rPr>
        <w:t xml:space="preserve"> y </w:t>
      </w:r>
      <w:proofErr w:type="spellStart"/>
      <w:r w:rsidRPr="00E7080C">
        <w:rPr>
          <w:rFonts w:ascii="Arial" w:hAnsi="Arial" w:cs="Arial"/>
        </w:rPr>
        <w:t>administrativas</w:t>
      </w:r>
      <w:proofErr w:type="spellEnd"/>
      <w:r w:rsidRPr="00E7080C">
        <w:rPr>
          <w:rFonts w:ascii="Arial" w:hAnsi="Arial" w:cs="Arial"/>
        </w:rPr>
        <w:t xml:space="preserve"> de la Universidad Nacional de Itapúa. Con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análisis</w:t>
      </w:r>
      <w:proofErr w:type="spellEnd"/>
      <w:r w:rsidRPr="00E7080C">
        <w:rPr>
          <w:rFonts w:ascii="Arial" w:hAnsi="Arial" w:cs="Arial"/>
        </w:rPr>
        <w:t xml:space="preserve"> </w:t>
      </w:r>
      <w:proofErr w:type="spellStart"/>
      <w:r w:rsidRPr="00E7080C">
        <w:rPr>
          <w:rFonts w:ascii="Arial" w:hAnsi="Arial" w:cs="Arial"/>
        </w:rPr>
        <w:t>realizado</w:t>
      </w:r>
      <w:proofErr w:type="spellEnd"/>
      <w:r w:rsidRPr="00E7080C">
        <w:rPr>
          <w:rFonts w:ascii="Arial" w:hAnsi="Arial" w:cs="Arial"/>
        </w:rPr>
        <w:t xml:space="preserve"> </w:t>
      </w:r>
      <w:proofErr w:type="spellStart"/>
      <w:r w:rsidRPr="00E7080C">
        <w:rPr>
          <w:rFonts w:ascii="Arial" w:hAnsi="Arial" w:cs="Arial"/>
        </w:rPr>
        <w:t>sobre</w:t>
      </w:r>
      <w:proofErr w:type="spellEnd"/>
      <w:r w:rsidRPr="00E7080C">
        <w:rPr>
          <w:rFonts w:ascii="Arial" w:hAnsi="Arial" w:cs="Arial"/>
        </w:rPr>
        <w:t xml:space="preserve"> las </w:t>
      </w:r>
      <w:proofErr w:type="spellStart"/>
      <w:r w:rsidRPr="00E7080C">
        <w:rPr>
          <w:rFonts w:ascii="Arial" w:hAnsi="Arial" w:cs="Arial"/>
        </w:rPr>
        <w:t>acciones</w:t>
      </w:r>
      <w:proofErr w:type="spellEnd"/>
      <w:r w:rsidRPr="00E7080C">
        <w:rPr>
          <w:rFonts w:ascii="Arial" w:hAnsi="Arial" w:cs="Arial"/>
        </w:rPr>
        <w:t xml:space="preserve"> que </w:t>
      </w:r>
      <w:proofErr w:type="spellStart"/>
      <w:r w:rsidRPr="00E7080C">
        <w:rPr>
          <w:rFonts w:ascii="Arial" w:hAnsi="Arial" w:cs="Arial"/>
        </w:rPr>
        <w:t>facilitan</w:t>
      </w:r>
      <w:proofErr w:type="spellEnd"/>
      <w:r w:rsidRPr="00E7080C">
        <w:rPr>
          <w:rFonts w:ascii="Arial" w:hAnsi="Arial" w:cs="Arial"/>
        </w:rPr>
        <w:t xml:space="preserve"> la </w:t>
      </w:r>
      <w:proofErr w:type="spellStart"/>
      <w:r w:rsidRPr="00E7080C">
        <w:rPr>
          <w:rFonts w:ascii="Arial" w:hAnsi="Arial" w:cs="Arial"/>
        </w:rPr>
        <w:t>participación</w:t>
      </w:r>
      <w:proofErr w:type="spellEnd"/>
      <w:r w:rsidRPr="00E7080C">
        <w:rPr>
          <w:rFonts w:ascii="Arial" w:hAnsi="Arial" w:cs="Arial"/>
        </w:rPr>
        <w:t xml:space="preserve"> de los </w:t>
      </w:r>
      <w:proofErr w:type="spellStart"/>
      <w:r w:rsidRPr="00E7080C">
        <w:rPr>
          <w:rFonts w:ascii="Arial" w:hAnsi="Arial" w:cs="Arial"/>
        </w:rPr>
        <w:t>mencionados</w:t>
      </w:r>
      <w:proofErr w:type="spellEnd"/>
      <w:r w:rsidRPr="00E7080C">
        <w:rPr>
          <w:rFonts w:ascii="Arial" w:hAnsi="Arial" w:cs="Arial"/>
        </w:rPr>
        <w:t xml:space="preserve"> </w:t>
      </w:r>
      <w:proofErr w:type="spellStart"/>
      <w:r w:rsidRPr="00E7080C">
        <w:rPr>
          <w:rFonts w:ascii="Arial" w:hAnsi="Arial" w:cs="Arial"/>
        </w:rPr>
        <w:t>estudiantes</w:t>
      </w:r>
      <w:proofErr w:type="spellEnd"/>
      <w:r w:rsidRPr="00E7080C">
        <w:rPr>
          <w:rFonts w:ascii="Arial" w:hAnsi="Arial" w:cs="Arial"/>
        </w:rPr>
        <w:t xml:space="preserve"> </w:t>
      </w:r>
      <w:proofErr w:type="spellStart"/>
      <w:r w:rsidRPr="00E7080C">
        <w:rPr>
          <w:rFonts w:ascii="Arial" w:hAnsi="Arial" w:cs="Arial"/>
        </w:rPr>
        <w:t>en</w:t>
      </w:r>
      <w:proofErr w:type="spellEnd"/>
      <w:r w:rsidRPr="00E7080C">
        <w:rPr>
          <w:rFonts w:ascii="Arial" w:hAnsi="Arial" w:cs="Arial"/>
        </w:rPr>
        <w:t xml:space="preserve">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modelo</w:t>
      </w:r>
      <w:proofErr w:type="spellEnd"/>
      <w:r w:rsidRPr="00E7080C">
        <w:rPr>
          <w:rFonts w:ascii="Arial" w:hAnsi="Arial" w:cs="Arial"/>
        </w:rPr>
        <w:t xml:space="preserve"> de la Triple </w:t>
      </w:r>
      <w:proofErr w:type="spellStart"/>
      <w:r w:rsidRPr="00E7080C">
        <w:rPr>
          <w:rFonts w:ascii="Arial" w:hAnsi="Arial" w:cs="Arial"/>
        </w:rPr>
        <w:t>Hélice</w:t>
      </w:r>
      <w:proofErr w:type="spellEnd"/>
      <w:r w:rsidRPr="00E7080C">
        <w:rPr>
          <w:rFonts w:ascii="Arial" w:hAnsi="Arial" w:cs="Arial"/>
        </w:rPr>
        <w:t xml:space="preserve">, se </w:t>
      </w:r>
      <w:proofErr w:type="spellStart"/>
      <w:r w:rsidRPr="00E7080C">
        <w:rPr>
          <w:rFonts w:ascii="Arial" w:hAnsi="Arial" w:cs="Arial"/>
        </w:rPr>
        <w:t>refuerza</w:t>
      </w:r>
      <w:proofErr w:type="spellEnd"/>
      <w:r w:rsidRPr="00E7080C">
        <w:rPr>
          <w:rFonts w:ascii="Arial" w:hAnsi="Arial" w:cs="Arial"/>
        </w:rPr>
        <w:t xml:space="preserve"> </w:t>
      </w:r>
      <w:r>
        <w:rPr>
          <w:rFonts w:ascii="Arial" w:hAnsi="Arial" w:cs="Arial"/>
        </w:rPr>
        <w:t xml:space="preserve">la </w:t>
      </w:r>
      <w:r w:rsidRPr="00E7080C">
        <w:rPr>
          <w:rFonts w:ascii="Arial" w:hAnsi="Arial" w:cs="Arial"/>
        </w:rPr>
        <w:t xml:space="preserve">idea </w:t>
      </w:r>
      <w:proofErr w:type="spellStart"/>
      <w:r w:rsidRPr="00E7080C">
        <w:rPr>
          <w:rFonts w:ascii="Arial" w:hAnsi="Arial" w:cs="Arial"/>
        </w:rPr>
        <w:t>sobre</w:t>
      </w:r>
      <w:proofErr w:type="spellEnd"/>
      <w:r w:rsidRPr="00E7080C">
        <w:rPr>
          <w:rFonts w:ascii="Arial" w:hAnsi="Arial" w:cs="Arial"/>
        </w:rPr>
        <w:t xml:space="preserve"> la </w:t>
      </w:r>
      <w:proofErr w:type="spellStart"/>
      <w:r w:rsidRPr="00E7080C">
        <w:rPr>
          <w:rFonts w:ascii="Arial" w:hAnsi="Arial" w:cs="Arial"/>
        </w:rPr>
        <w:t>relevancia</w:t>
      </w:r>
      <w:proofErr w:type="spellEnd"/>
      <w:r w:rsidRPr="00E7080C">
        <w:rPr>
          <w:rFonts w:ascii="Arial" w:hAnsi="Arial" w:cs="Arial"/>
        </w:rPr>
        <w:t xml:space="preserve"> de los </w:t>
      </w:r>
      <w:proofErr w:type="spellStart"/>
      <w:r w:rsidRPr="00E7080C">
        <w:rPr>
          <w:rFonts w:ascii="Arial" w:hAnsi="Arial" w:cs="Arial"/>
        </w:rPr>
        <w:t>programas</w:t>
      </w:r>
      <w:proofErr w:type="spellEnd"/>
      <w:r w:rsidRPr="00E7080C">
        <w:rPr>
          <w:rFonts w:ascii="Arial" w:hAnsi="Arial" w:cs="Arial"/>
        </w:rPr>
        <w:t xml:space="preserve"> que </w:t>
      </w:r>
      <w:proofErr w:type="spellStart"/>
      <w:r w:rsidRPr="00E7080C">
        <w:rPr>
          <w:rFonts w:ascii="Arial" w:hAnsi="Arial" w:cs="Arial"/>
        </w:rPr>
        <w:t>posibilitan</w:t>
      </w:r>
      <w:proofErr w:type="spellEnd"/>
      <w:r w:rsidRPr="00E7080C">
        <w:rPr>
          <w:rFonts w:ascii="Arial" w:hAnsi="Arial" w:cs="Arial"/>
        </w:rPr>
        <w:t xml:space="preserve"> la vinculación y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trabajo</w:t>
      </w:r>
      <w:proofErr w:type="spellEnd"/>
      <w:r w:rsidRPr="00E7080C">
        <w:rPr>
          <w:rFonts w:ascii="Arial" w:hAnsi="Arial" w:cs="Arial"/>
        </w:rPr>
        <w:t xml:space="preserve"> de </w:t>
      </w:r>
      <w:proofErr w:type="spellStart"/>
      <w:r w:rsidRPr="00E7080C">
        <w:rPr>
          <w:rFonts w:ascii="Arial" w:hAnsi="Arial" w:cs="Arial"/>
        </w:rPr>
        <w:t>manera</w:t>
      </w:r>
      <w:proofErr w:type="spellEnd"/>
      <w:r w:rsidRPr="00E7080C">
        <w:rPr>
          <w:rFonts w:ascii="Arial" w:hAnsi="Arial" w:cs="Arial"/>
        </w:rPr>
        <w:t xml:space="preserve"> </w:t>
      </w:r>
      <w:proofErr w:type="spellStart"/>
      <w:r w:rsidRPr="00E7080C">
        <w:rPr>
          <w:rFonts w:ascii="Arial" w:hAnsi="Arial" w:cs="Arial"/>
        </w:rPr>
        <w:t>colaborativa</w:t>
      </w:r>
      <w:proofErr w:type="spellEnd"/>
      <w:r w:rsidRPr="00E7080C">
        <w:rPr>
          <w:rFonts w:ascii="Arial" w:hAnsi="Arial" w:cs="Arial"/>
        </w:rPr>
        <w:t xml:space="preserve"> entre los </w:t>
      </w:r>
      <w:proofErr w:type="spellStart"/>
      <w:r w:rsidRPr="00E7080C">
        <w:rPr>
          <w:rFonts w:ascii="Arial" w:hAnsi="Arial" w:cs="Arial"/>
        </w:rPr>
        <w:t>diferentes</w:t>
      </w:r>
      <w:proofErr w:type="spellEnd"/>
      <w:r w:rsidRPr="00E7080C">
        <w:rPr>
          <w:rFonts w:ascii="Arial" w:hAnsi="Arial" w:cs="Arial"/>
        </w:rPr>
        <w:t xml:space="preserve"> </w:t>
      </w:r>
      <w:proofErr w:type="spellStart"/>
      <w:r w:rsidRPr="00E7080C">
        <w:rPr>
          <w:rFonts w:ascii="Arial" w:hAnsi="Arial" w:cs="Arial"/>
        </w:rPr>
        <w:t>actores</w:t>
      </w:r>
      <w:proofErr w:type="spellEnd"/>
      <w:r w:rsidRPr="00E7080C">
        <w:rPr>
          <w:rFonts w:ascii="Arial" w:hAnsi="Arial" w:cs="Arial"/>
        </w:rPr>
        <w:t xml:space="preserve">, </w:t>
      </w:r>
      <w:proofErr w:type="spellStart"/>
      <w:r w:rsidRPr="00E7080C">
        <w:rPr>
          <w:rFonts w:ascii="Arial" w:hAnsi="Arial" w:cs="Arial"/>
        </w:rPr>
        <w:t>generando</w:t>
      </w:r>
      <w:proofErr w:type="spellEnd"/>
      <w:r w:rsidRPr="00E7080C">
        <w:rPr>
          <w:rFonts w:ascii="Arial" w:hAnsi="Arial" w:cs="Arial"/>
        </w:rPr>
        <w:t xml:space="preserve"> </w:t>
      </w:r>
      <w:proofErr w:type="spellStart"/>
      <w:r w:rsidRPr="00E7080C">
        <w:rPr>
          <w:rFonts w:ascii="Arial" w:hAnsi="Arial" w:cs="Arial"/>
        </w:rPr>
        <w:t>sinergias</w:t>
      </w:r>
      <w:proofErr w:type="spellEnd"/>
      <w:r w:rsidRPr="00E7080C">
        <w:rPr>
          <w:rFonts w:ascii="Arial" w:hAnsi="Arial" w:cs="Arial"/>
        </w:rPr>
        <w:t xml:space="preserve"> para </w:t>
      </w:r>
      <w:proofErr w:type="spellStart"/>
      <w:r w:rsidRPr="00E7080C">
        <w:rPr>
          <w:rFonts w:ascii="Arial" w:hAnsi="Arial" w:cs="Arial"/>
        </w:rPr>
        <w:t>el</w:t>
      </w:r>
      <w:proofErr w:type="spellEnd"/>
      <w:r w:rsidRPr="00E7080C">
        <w:rPr>
          <w:rFonts w:ascii="Arial" w:hAnsi="Arial" w:cs="Arial"/>
        </w:rPr>
        <w:t xml:space="preserve"> </w:t>
      </w:r>
      <w:proofErr w:type="spellStart"/>
      <w:r w:rsidRPr="00E7080C">
        <w:rPr>
          <w:rFonts w:ascii="Arial" w:hAnsi="Arial" w:cs="Arial"/>
        </w:rPr>
        <w:t>alcance</w:t>
      </w:r>
      <w:proofErr w:type="spellEnd"/>
      <w:r w:rsidRPr="00E7080C">
        <w:rPr>
          <w:rFonts w:ascii="Arial" w:hAnsi="Arial" w:cs="Arial"/>
        </w:rPr>
        <w:t xml:space="preserve"> de los </w:t>
      </w:r>
      <w:proofErr w:type="spellStart"/>
      <w:r w:rsidRPr="00E7080C">
        <w:rPr>
          <w:rFonts w:ascii="Arial" w:hAnsi="Arial" w:cs="Arial"/>
        </w:rPr>
        <w:t>objetivos</w:t>
      </w:r>
      <w:proofErr w:type="spellEnd"/>
      <w:r w:rsidRPr="00E7080C">
        <w:rPr>
          <w:rFonts w:ascii="Arial" w:hAnsi="Arial" w:cs="Arial"/>
        </w:rPr>
        <w:t xml:space="preserve"> del </w:t>
      </w:r>
      <w:proofErr w:type="spellStart"/>
      <w:r w:rsidRPr="00E7080C">
        <w:rPr>
          <w:rFonts w:ascii="Arial" w:hAnsi="Arial" w:cs="Arial"/>
        </w:rPr>
        <w:t>desarrollo</w:t>
      </w:r>
      <w:proofErr w:type="spellEnd"/>
      <w:r w:rsidRPr="00E7080C">
        <w:rPr>
          <w:rFonts w:ascii="Arial" w:hAnsi="Arial" w:cs="Arial"/>
        </w:rPr>
        <w:t xml:space="preserve"> </w:t>
      </w:r>
      <w:proofErr w:type="spellStart"/>
      <w:r w:rsidRPr="00E7080C">
        <w:rPr>
          <w:rFonts w:ascii="Arial" w:hAnsi="Arial" w:cs="Arial"/>
        </w:rPr>
        <w:t>sostenible</w:t>
      </w:r>
      <w:proofErr w:type="spellEnd"/>
      <w:r w:rsidRPr="00E7080C">
        <w:rPr>
          <w:rFonts w:ascii="Arial" w:hAnsi="Arial" w:cs="Arial"/>
        </w:rPr>
        <w:t>.</w:t>
      </w:r>
    </w:p>
    <w:p w14:paraId="32C0478F" w14:textId="77777777" w:rsidR="00F16E03" w:rsidRPr="00E7080C" w:rsidRDefault="00F16E03" w:rsidP="00F16E03">
      <w:pPr>
        <w:spacing w:line="360" w:lineRule="auto"/>
        <w:jc w:val="both"/>
        <w:rPr>
          <w:rFonts w:ascii="Arial" w:hAnsi="Arial" w:cs="Arial"/>
        </w:rPr>
      </w:pPr>
      <w:proofErr w:type="gramStart"/>
      <w:r w:rsidRPr="00E7080C">
        <w:rPr>
          <w:rFonts w:ascii="Arial" w:hAnsi="Arial" w:cs="Arial"/>
        </w:rPr>
        <w:t>Palabras</w:t>
      </w:r>
      <w:proofErr w:type="gramEnd"/>
      <w:r w:rsidRPr="00E7080C">
        <w:rPr>
          <w:rFonts w:ascii="Arial" w:hAnsi="Arial" w:cs="Arial"/>
        </w:rPr>
        <w:t xml:space="preserve"> clave: </w:t>
      </w:r>
      <w:proofErr w:type="spellStart"/>
      <w:r w:rsidRPr="00E7080C">
        <w:rPr>
          <w:rFonts w:ascii="Arial" w:hAnsi="Arial" w:cs="Arial"/>
        </w:rPr>
        <w:t>Modelo</w:t>
      </w:r>
      <w:proofErr w:type="spellEnd"/>
      <w:r w:rsidRPr="00E7080C">
        <w:rPr>
          <w:rFonts w:ascii="Arial" w:hAnsi="Arial" w:cs="Arial"/>
        </w:rPr>
        <w:t xml:space="preserve"> triple </w:t>
      </w:r>
      <w:proofErr w:type="spellStart"/>
      <w:r w:rsidRPr="00E7080C">
        <w:rPr>
          <w:rFonts w:ascii="Arial" w:hAnsi="Arial" w:cs="Arial"/>
        </w:rPr>
        <w:t>hélice</w:t>
      </w:r>
      <w:proofErr w:type="spellEnd"/>
      <w:r w:rsidRPr="00E7080C">
        <w:rPr>
          <w:rFonts w:ascii="Arial" w:hAnsi="Arial" w:cs="Arial"/>
        </w:rPr>
        <w:t xml:space="preserve">, </w:t>
      </w:r>
      <w:proofErr w:type="spellStart"/>
      <w:r w:rsidRPr="00E7080C">
        <w:rPr>
          <w:rFonts w:ascii="Arial" w:hAnsi="Arial" w:cs="Arial"/>
        </w:rPr>
        <w:t>universidad</w:t>
      </w:r>
      <w:proofErr w:type="spellEnd"/>
      <w:r w:rsidRPr="00E7080C">
        <w:rPr>
          <w:rFonts w:ascii="Arial" w:hAnsi="Arial" w:cs="Arial"/>
        </w:rPr>
        <w:t xml:space="preserve">, </w:t>
      </w:r>
      <w:proofErr w:type="spellStart"/>
      <w:r w:rsidRPr="00E7080C">
        <w:rPr>
          <w:rFonts w:ascii="Arial" w:hAnsi="Arial" w:cs="Arial"/>
        </w:rPr>
        <w:t>innovación</w:t>
      </w:r>
      <w:proofErr w:type="spellEnd"/>
      <w:r w:rsidRPr="00E7080C">
        <w:rPr>
          <w:rFonts w:ascii="Arial" w:hAnsi="Arial" w:cs="Arial"/>
        </w:rPr>
        <w:t xml:space="preserve">, </w:t>
      </w:r>
      <w:proofErr w:type="spellStart"/>
      <w:r w:rsidRPr="00E7080C">
        <w:rPr>
          <w:rFonts w:ascii="Arial" w:hAnsi="Arial" w:cs="Arial"/>
        </w:rPr>
        <w:t>gobierno</w:t>
      </w:r>
      <w:proofErr w:type="spellEnd"/>
      <w:r w:rsidRPr="00E7080C">
        <w:rPr>
          <w:rFonts w:ascii="Arial" w:hAnsi="Arial" w:cs="Arial"/>
        </w:rPr>
        <w:t xml:space="preserve">, </w:t>
      </w:r>
      <w:proofErr w:type="spellStart"/>
      <w:r w:rsidRPr="00E7080C">
        <w:rPr>
          <w:rFonts w:ascii="Arial" w:hAnsi="Arial" w:cs="Arial"/>
        </w:rPr>
        <w:t>estudiantes</w:t>
      </w:r>
      <w:proofErr w:type="spellEnd"/>
      <w:r w:rsidRPr="00E7080C">
        <w:rPr>
          <w:rFonts w:ascii="Arial" w:hAnsi="Arial" w:cs="Arial"/>
        </w:rPr>
        <w:t xml:space="preserve">, </w:t>
      </w:r>
      <w:proofErr w:type="spellStart"/>
      <w:r w:rsidRPr="00E7080C">
        <w:rPr>
          <w:rFonts w:ascii="Arial" w:hAnsi="Arial" w:cs="Arial"/>
        </w:rPr>
        <w:t>empresa</w:t>
      </w:r>
      <w:proofErr w:type="spellEnd"/>
      <w:r w:rsidRPr="00E7080C">
        <w:rPr>
          <w:rFonts w:ascii="Arial" w:hAnsi="Arial" w:cs="Arial"/>
        </w:rPr>
        <w:t>.</w:t>
      </w:r>
    </w:p>
    <w:p w14:paraId="729A7240" w14:textId="40AE02CE" w:rsidR="00583195" w:rsidRPr="000165C0" w:rsidRDefault="00583195" w:rsidP="00CA72FF">
      <w:pPr>
        <w:jc w:val="both"/>
        <w:rPr>
          <w:b/>
          <w:sz w:val="18"/>
          <w:szCs w:val="18"/>
          <w:lang w:val="es-CL"/>
        </w:rPr>
      </w:pPr>
    </w:p>
    <w:bookmarkEnd w:id="0"/>
    <w:p w14:paraId="2A1DF577" w14:textId="77777777" w:rsidR="00F260D0" w:rsidRPr="000165C0" w:rsidRDefault="005A29D4" w:rsidP="00851830">
      <w:pPr>
        <w:pStyle w:val="Ttulo1"/>
      </w:pPr>
      <w:r w:rsidRPr="000165C0">
        <w:t>introducci</w:t>
      </w:r>
      <w:r w:rsidR="00300550" w:rsidRPr="000165C0">
        <w:t>ó</w:t>
      </w:r>
      <w:r w:rsidRPr="000165C0">
        <w:t>n</w:t>
      </w:r>
    </w:p>
    <w:p w14:paraId="21AE7423" w14:textId="77777777" w:rsidR="004A20F0" w:rsidRDefault="004A20F0" w:rsidP="004A20F0">
      <w:pPr>
        <w:spacing w:line="360" w:lineRule="auto"/>
        <w:ind w:firstLine="284"/>
        <w:jc w:val="both"/>
        <w:rPr>
          <w:rFonts w:ascii="Arial" w:hAnsi="Arial" w:cs="Arial"/>
        </w:rPr>
      </w:pPr>
      <w:r w:rsidRPr="00F018EC">
        <w:rPr>
          <w:rFonts w:ascii="Arial" w:hAnsi="Arial" w:cs="Arial"/>
        </w:rPr>
        <w:t xml:space="preserve">Uno de los </w:t>
      </w:r>
      <w:proofErr w:type="spellStart"/>
      <w:r w:rsidRPr="00F018EC">
        <w:rPr>
          <w:rFonts w:ascii="Arial" w:hAnsi="Arial" w:cs="Arial"/>
        </w:rPr>
        <w:t>grandes</w:t>
      </w:r>
      <w:proofErr w:type="spellEnd"/>
      <w:r w:rsidRPr="00F018EC">
        <w:rPr>
          <w:rFonts w:ascii="Arial" w:hAnsi="Arial" w:cs="Arial"/>
        </w:rPr>
        <w:t xml:space="preserve"> </w:t>
      </w:r>
      <w:proofErr w:type="spellStart"/>
      <w:r w:rsidRPr="00F018EC">
        <w:rPr>
          <w:rFonts w:ascii="Arial" w:hAnsi="Arial" w:cs="Arial"/>
        </w:rPr>
        <w:t>retos</w:t>
      </w:r>
      <w:proofErr w:type="spellEnd"/>
      <w:r w:rsidRPr="00F018EC">
        <w:rPr>
          <w:rFonts w:ascii="Arial" w:hAnsi="Arial" w:cs="Arial"/>
        </w:rPr>
        <w:t xml:space="preserve"> que </w:t>
      </w:r>
      <w:proofErr w:type="spellStart"/>
      <w:r w:rsidRPr="00F018EC">
        <w:rPr>
          <w:rFonts w:ascii="Arial" w:hAnsi="Arial" w:cs="Arial"/>
        </w:rPr>
        <w:t>enfrentan</w:t>
      </w:r>
      <w:proofErr w:type="spellEnd"/>
      <w:r w:rsidRPr="00F018EC">
        <w:rPr>
          <w:rFonts w:ascii="Arial" w:hAnsi="Arial" w:cs="Arial"/>
        </w:rPr>
        <w:t xml:space="preserve"> los </w:t>
      </w:r>
      <w:proofErr w:type="spellStart"/>
      <w:r w:rsidRPr="00F018EC">
        <w:rPr>
          <w:rFonts w:ascii="Arial" w:hAnsi="Arial" w:cs="Arial"/>
        </w:rPr>
        <w:t>estudiantes</w:t>
      </w:r>
      <w:proofErr w:type="spellEnd"/>
      <w:r w:rsidRPr="00F018EC">
        <w:rPr>
          <w:rFonts w:ascii="Arial" w:hAnsi="Arial" w:cs="Arial"/>
        </w:rPr>
        <w:t xml:space="preserve"> </w:t>
      </w:r>
      <w:proofErr w:type="spellStart"/>
      <w:r w:rsidRPr="00F018EC">
        <w:rPr>
          <w:rFonts w:ascii="Arial" w:hAnsi="Arial" w:cs="Arial"/>
        </w:rPr>
        <w:t>durante</w:t>
      </w:r>
      <w:proofErr w:type="spellEnd"/>
      <w:r w:rsidRPr="00F018EC">
        <w:rPr>
          <w:rFonts w:ascii="Arial" w:hAnsi="Arial" w:cs="Arial"/>
        </w:rPr>
        <w:t xml:space="preserv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cursado</w:t>
      </w:r>
      <w:proofErr w:type="spellEnd"/>
      <w:r w:rsidRPr="00F018EC">
        <w:rPr>
          <w:rFonts w:ascii="Arial" w:hAnsi="Arial" w:cs="Arial"/>
        </w:rPr>
        <w:t xml:space="preserve"> de </w:t>
      </w:r>
      <w:proofErr w:type="spellStart"/>
      <w:r w:rsidRPr="00F018EC">
        <w:rPr>
          <w:rFonts w:ascii="Arial" w:hAnsi="Arial" w:cs="Arial"/>
        </w:rPr>
        <w:t>su</w:t>
      </w:r>
      <w:proofErr w:type="spellEnd"/>
      <w:r w:rsidRPr="00F018EC">
        <w:rPr>
          <w:rFonts w:ascii="Arial" w:hAnsi="Arial" w:cs="Arial"/>
        </w:rPr>
        <w:t xml:space="preserve"> </w:t>
      </w:r>
      <w:proofErr w:type="spellStart"/>
      <w:r w:rsidRPr="00F018EC">
        <w:rPr>
          <w:rFonts w:ascii="Arial" w:hAnsi="Arial" w:cs="Arial"/>
        </w:rPr>
        <w:t>carrera</w:t>
      </w:r>
      <w:proofErr w:type="spellEnd"/>
      <w:r w:rsidRPr="00F018EC">
        <w:rPr>
          <w:rFonts w:ascii="Arial" w:hAnsi="Arial" w:cs="Arial"/>
        </w:rPr>
        <w:t xml:space="preserve">, es la </w:t>
      </w:r>
      <w:proofErr w:type="spellStart"/>
      <w:r w:rsidRPr="00F018EC">
        <w:rPr>
          <w:rFonts w:ascii="Arial" w:hAnsi="Arial" w:cs="Arial"/>
        </w:rPr>
        <w:t>incertidumbre</w:t>
      </w:r>
      <w:proofErr w:type="spellEnd"/>
      <w:r w:rsidRPr="00F018EC">
        <w:rPr>
          <w:rFonts w:ascii="Arial" w:hAnsi="Arial" w:cs="Arial"/>
        </w:rPr>
        <w:t xml:space="preserve"> que se genera </w:t>
      </w:r>
      <w:proofErr w:type="spellStart"/>
      <w:r w:rsidRPr="00F018EC">
        <w:rPr>
          <w:rFonts w:ascii="Arial" w:hAnsi="Arial" w:cs="Arial"/>
        </w:rPr>
        <w:t>en</w:t>
      </w:r>
      <w:proofErr w:type="spellEnd"/>
      <w:r w:rsidRPr="00F018EC">
        <w:rPr>
          <w:rFonts w:ascii="Arial" w:hAnsi="Arial" w:cs="Arial"/>
        </w:rPr>
        <w:t xml:space="preserve"> </w:t>
      </w:r>
      <w:proofErr w:type="spellStart"/>
      <w:r w:rsidRPr="00F018EC">
        <w:rPr>
          <w:rFonts w:ascii="Arial" w:hAnsi="Arial" w:cs="Arial"/>
        </w:rPr>
        <w:t>torno</w:t>
      </w:r>
      <w:proofErr w:type="spellEnd"/>
      <w:r w:rsidRPr="00F018EC">
        <w:rPr>
          <w:rFonts w:ascii="Arial" w:hAnsi="Arial" w:cs="Arial"/>
        </w:rPr>
        <w:t xml:space="preserve"> a la </w:t>
      </w:r>
      <w:proofErr w:type="spellStart"/>
      <w:r w:rsidRPr="00F018EC">
        <w:rPr>
          <w:rFonts w:ascii="Arial" w:hAnsi="Arial" w:cs="Arial"/>
        </w:rPr>
        <w:t>practicabilidad</w:t>
      </w:r>
      <w:proofErr w:type="spellEnd"/>
      <w:r w:rsidRPr="00F018EC">
        <w:rPr>
          <w:rFonts w:ascii="Arial" w:hAnsi="Arial" w:cs="Arial"/>
        </w:rPr>
        <w:t xml:space="preserve"> de los </w:t>
      </w:r>
      <w:proofErr w:type="spellStart"/>
      <w:r w:rsidRPr="00F018EC">
        <w:rPr>
          <w:rFonts w:ascii="Arial" w:hAnsi="Arial" w:cs="Arial"/>
        </w:rPr>
        <w:t>conocimientos</w:t>
      </w:r>
      <w:proofErr w:type="spellEnd"/>
      <w:r w:rsidRPr="00F018EC">
        <w:rPr>
          <w:rFonts w:ascii="Arial" w:hAnsi="Arial" w:cs="Arial"/>
        </w:rPr>
        <w:t xml:space="preserve"> </w:t>
      </w:r>
      <w:proofErr w:type="spellStart"/>
      <w:r w:rsidRPr="00F018EC">
        <w:rPr>
          <w:rFonts w:ascii="Arial" w:hAnsi="Arial" w:cs="Arial"/>
        </w:rPr>
        <w:t>adquiridos</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aula, y se </w:t>
      </w:r>
      <w:proofErr w:type="spellStart"/>
      <w:r w:rsidRPr="00F018EC">
        <w:rPr>
          <w:rFonts w:ascii="Arial" w:hAnsi="Arial" w:cs="Arial"/>
        </w:rPr>
        <w:t>agudiza</w:t>
      </w:r>
      <w:proofErr w:type="spellEnd"/>
      <w:r w:rsidRPr="00F018EC">
        <w:rPr>
          <w:rFonts w:ascii="Arial" w:hAnsi="Arial" w:cs="Arial"/>
        </w:rPr>
        <w:t xml:space="preserve"> </w:t>
      </w:r>
      <w:proofErr w:type="spellStart"/>
      <w:r w:rsidRPr="00F018EC">
        <w:rPr>
          <w:rFonts w:ascii="Arial" w:hAnsi="Arial" w:cs="Arial"/>
        </w:rPr>
        <w:t>cuando</w:t>
      </w:r>
      <w:proofErr w:type="spellEnd"/>
      <w:r w:rsidRPr="00F018EC">
        <w:rPr>
          <w:rFonts w:ascii="Arial" w:hAnsi="Arial" w:cs="Arial"/>
        </w:rPr>
        <w:t xml:space="preserve"> </w:t>
      </w:r>
      <w:proofErr w:type="spellStart"/>
      <w:r w:rsidRPr="00F018EC">
        <w:rPr>
          <w:rFonts w:ascii="Arial" w:hAnsi="Arial" w:cs="Arial"/>
        </w:rPr>
        <w:t>éste</w:t>
      </w:r>
      <w:proofErr w:type="spellEnd"/>
      <w:r w:rsidRPr="00F018EC">
        <w:rPr>
          <w:rFonts w:ascii="Arial" w:hAnsi="Arial" w:cs="Arial"/>
        </w:rPr>
        <w:t xml:space="preserve"> no </w:t>
      </w:r>
      <w:proofErr w:type="spellStart"/>
      <w:r w:rsidRPr="00F018EC">
        <w:rPr>
          <w:rFonts w:ascii="Arial" w:hAnsi="Arial" w:cs="Arial"/>
        </w:rPr>
        <w:t>cuenta</w:t>
      </w:r>
      <w:proofErr w:type="spellEnd"/>
      <w:r w:rsidRPr="00F018EC">
        <w:rPr>
          <w:rFonts w:ascii="Arial" w:hAnsi="Arial" w:cs="Arial"/>
        </w:rPr>
        <w:t xml:space="preserve"> con </w:t>
      </w:r>
      <w:proofErr w:type="spellStart"/>
      <w:r w:rsidRPr="00F018EC">
        <w:rPr>
          <w:rFonts w:ascii="Arial" w:hAnsi="Arial" w:cs="Arial"/>
        </w:rPr>
        <w:t>experiencia</w:t>
      </w:r>
      <w:proofErr w:type="spellEnd"/>
      <w:r w:rsidRPr="00F018EC">
        <w:rPr>
          <w:rFonts w:ascii="Arial" w:hAnsi="Arial" w:cs="Arial"/>
        </w:rPr>
        <w:t xml:space="preserve"> </w:t>
      </w:r>
      <w:proofErr w:type="spellStart"/>
      <w:r w:rsidRPr="00F018EC">
        <w:rPr>
          <w:rFonts w:ascii="Arial" w:hAnsi="Arial" w:cs="Arial"/>
        </w:rPr>
        <w:t>laboral</w:t>
      </w:r>
      <w:proofErr w:type="spellEnd"/>
      <w:r w:rsidRPr="00F018EC">
        <w:rPr>
          <w:rFonts w:ascii="Arial" w:hAnsi="Arial" w:cs="Arial"/>
        </w:rPr>
        <w:t xml:space="preserve">, o </w:t>
      </w:r>
      <w:proofErr w:type="spellStart"/>
      <w:r w:rsidRPr="00F018EC">
        <w:rPr>
          <w:rFonts w:ascii="Arial" w:hAnsi="Arial" w:cs="Arial"/>
        </w:rPr>
        <w:t>en</w:t>
      </w:r>
      <w:proofErr w:type="spellEnd"/>
      <w:r w:rsidRPr="00F018EC">
        <w:rPr>
          <w:rFonts w:ascii="Arial" w:hAnsi="Arial" w:cs="Arial"/>
        </w:rPr>
        <w:t xml:space="preserve"> </w:t>
      </w:r>
      <w:proofErr w:type="spellStart"/>
      <w:r w:rsidRPr="00F018EC">
        <w:rPr>
          <w:rFonts w:ascii="Arial" w:hAnsi="Arial" w:cs="Arial"/>
        </w:rPr>
        <w:t>algunos</w:t>
      </w:r>
      <w:proofErr w:type="spellEnd"/>
      <w:r w:rsidRPr="00F018EC">
        <w:rPr>
          <w:rFonts w:ascii="Arial" w:hAnsi="Arial" w:cs="Arial"/>
        </w:rPr>
        <w:t xml:space="preserve"> </w:t>
      </w:r>
      <w:proofErr w:type="spellStart"/>
      <w:r w:rsidRPr="00F018EC">
        <w:rPr>
          <w:rFonts w:ascii="Arial" w:hAnsi="Arial" w:cs="Arial"/>
        </w:rPr>
        <w:t>casos</w:t>
      </w:r>
      <w:proofErr w:type="spellEnd"/>
      <w:r w:rsidRPr="00F018EC">
        <w:rPr>
          <w:rFonts w:ascii="Arial" w:hAnsi="Arial" w:cs="Arial"/>
        </w:rPr>
        <w:t xml:space="preserve">, </w:t>
      </w:r>
      <w:proofErr w:type="spellStart"/>
      <w:r w:rsidRPr="00F018EC">
        <w:rPr>
          <w:rFonts w:ascii="Arial" w:hAnsi="Arial" w:cs="Arial"/>
        </w:rPr>
        <w:t>puede</w:t>
      </w:r>
      <w:proofErr w:type="spellEnd"/>
      <w:r w:rsidRPr="00F018EC">
        <w:rPr>
          <w:rFonts w:ascii="Arial" w:hAnsi="Arial" w:cs="Arial"/>
        </w:rPr>
        <w:t xml:space="preserve"> que la </w:t>
      </w:r>
      <w:proofErr w:type="spellStart"/>
      <w:r w:rsidRPr="00F018EC">
        <w:rPr>
          <w:rFonts w:ascii="Arial" w:hAnsi="Arial" w:cs="Arial"/>
        </w:rPr>
        <w:t>experiencia</w:t>
      </w:r>
      <w:proofErr w:type="spellEnd"/>
      <w:r w:rsidRPr="00F018EC">
        <w:rPr>
          <w:rFonts w:ascii="Arial" w:hAnsi="Arial" w:cs="Arial"/>
        </w:rPr>
        <w:t xml:space="preserve"> no </w:t>
      </w:r>
      <w:proofErr w:type="spellStart"/>
      <w:r w:rsidRPr="00F018EC">
        <w:rPr>
          <w:rFonts w:ascii="Arial" w:hAnsi="Arial" w:cs="Arial"/>
        </w:rPr>
        <w:t>esté</w:t>
      </w:r>
      <w:proofErr w:type="spellEnd"/>
      <w:r w:rsidRPr="00F018EC">
        <w:rPr>
          <w:rFonts w:ascii="Arial" w:hAnsi="Arial" w:cs="Arial"/>
        </w:rPr>
        <w:t xml:space="preserve"> </w:t>
      </w:r>
      <w:proofErr w:type="spellStart"/>
      <w:r w:rsidRPr="00F018EC">
        <w:rPr>
          <w:rFonts w:ascii="Arial" w:hAnsi="Arial" w:cs="Arial"/>
        </w:rPr>
        <w:t>relacionada</w:t>
      </w:r>
      <w:proofErr w:type="spellEnd"/>
      <w:r w:rsidRPr="00F018EC">
        <w:rPr>
          <w:rFonts w:ascii="Arial" w:hAnsi="Arial" w:cs="Arial"/>
        </w:rPr>
        <w:t xml:space="preserve"> de forma </w:t>
      </w:r>
      <w:proofErr w:type="spellStart"/>
      <w:r w:rsidRPr="00F018EC">
        <w:rPr>
          <w:rFonts w:ascii="Arial" w:hAnsi="Arial" w:cs="Arial"/>
        </w:rPr>
        <w:t>directa</w:t>
      </w:r>
      <w:proofErr w:type="spellEnd"/>
      <w:r w:rsidRPr="00F018EC">
        <w:rPr>
          <w:rFonts w:ascii="Arial" w:hAnsi="Arial" w:cs="Arial"/>
        </w:rPr>
        <w:t xml:space="preserve"> con </w:t>
      </w:r>
      <w:proofErr w:type="spellStart"/>
      <w:r w:rsidRPr="00F018EC">
        <w:rPr>
          <w:rFonts w:ascii="Arial" w:hAnsi="Arial" w:cs="Arial"/>
        </w:rPr>
        <w:t>su</w:t>
      </w:r>
      <w:proofErr w:type="spellEnd"/>
      <w:r w:rsidRPr="00F018EC">
        <w:rPr>
          <w:rFonts w:ascii="Arial" w:hAnsi="Arial" w:cs="Arial"/>
        </w:rPr>
        <w:t xml:space="preserve"> </w:t>
      </w:r>
      <w:proofErr w:type="spellStart"/>
      <w:r w:rsidRPr="00F018EC">
        <w:rPr>
          <w:rFonts w:ascii="Arial" w:hAnsi="Arial" w:cs="Arial"/>
        </w:rPr>
        <w:t>área</w:t>
      </w:r>
      <w:proofErr w:type="spellEnd"/>
      <w:r w:rsidRPr="00F018EC">
        <w:rPr>
          <w:rFonts w:ascii="Arial" w:hAnsi="Arial" w:cs="Arial"/>
        </w:rPr>
        <w:t xml:space="preserve"> de </w:t>
      </w:r>
      <w:proofErr w:type="spellStart"/>
      <w:r w:rsidRPr="00F018EC">
        <w:rPr>
          <w:rFonts w:ascii="Arial" w:hAnsi="Arial" w:cs="Arial"/>
        </w:rPr>
        <w:t>estudio</w:t>
      </w:r>
      <w:proofErr w:type="spellEnd"/>
      <w:r w:rsidRPr="00F018EC">
        <w:rPr>
          <w:rFonts w:ascii="Arial" w:hAnsi="Arial" w:cs="Arial"/>
        </w:rPr>
        <w:t xml:space="preserve">. Ante </w:t>
      </w:r>
      <w:proofErr w:type="spellStart"/>
      <w:r w:rsidRPr="00F018EC">
        <w:rPr>
          <w:rFonts w:ascii="Arial" w:hAnsi="Arial" w:cs="Arial"/>
        </w:rPr>
        <w:t>esta</w:t>
      </w:r>
      <w:proofErr w:type="spellEnd"/>
      <w:r w:rsidRPr="00F018EC">
        <w:rPr>
          <w:rFonts w:ascii="Arial" w:hAnsi="Arial" w:cs="Arial"/>
        </w:rPr>
        <w:t xml:space="preserve"> </w:t>
      </w:r>
      <w:proofErr w:type="spellStart"/>
      <w:r w:rsidRPr="00F018EC">
        <w:rPr>
          <w:rFonts w:ascii="Arial" w:hAnsi="Arial" w:cs="Arial"/>
        </w:rPr>
        <w:t>situación</w:t>
      </w:r>
      <w:proofErr w:type="spellEnd"/>
      <w:r w:rsidRPr="00F018EC">
        <w:rPr>
          <w:rFonts w:ascii="Arial" w:hAnsi="Arial" w:cs="Arial"/>
        </w:rPr>
        <w:t xml:space="preserve">, </w:t>
      </w:r>
      <w:proofErr w:type="spellStart"/>
      <w:r w:rsidRPr="00F018EC">
        <w:rPr>
          <w:rFonts w:ascii="Arial" w:hAnsi="Arial" w:cs="Arial"/>
        </w:rPr>
        <w:t>surgen</w:t>
      </w:r>
      <w:proofErr w:type="spellEnd"/>
      <w:r w:rsidRPr="00F018EC">
        <w:rPr>
          <w:rFonts w:ascii="Arial" w:hAnsi="Arial" w:cs="Arial"/>
        </w:rPr>
        <w:t xml:space="preserve"> los </w:t>
      </w:r>
      <w:proofErr w:type="spellStart"/>
      <w:r w:rsidRPr="00F018EC">
        <w:rPr>
          <w:rFonts w:ascii="Arial" w:hAnsi="Arial" w:cs="Arial"/>
        </w:rPr>
        <w:t>desafíos</w:t>
      </w:r>
      <w:proofErr w:type="spellEnd"/>
      <w:r w:rsidRPr="00F018EC">
        <w:rPr>
          <w:rFonts w:ascii="Arial" w:hAnsi="Arial" w:cs="Arial"/>
        </w:rPr>
        <w:t xml:space="preserve"> para las </w:t>
      </w:r>
      <w:proofErr w:type="spellStart"/>
      <w:r w:rsidRPr="00F018EC">
        <w:rPr>
          <w:rFonts w:ascii="Arial" w:hAnsi="Arial" w:cs="Arial"/>
        </w:rPr>
        <w:t>universidades</w:t>
      </w:r>
      <w:proofErr w:type="spellEnd"/>
      <w:r w:rsidRPr="00F018EC">
        <w:rPr>
          <w:rFonts w:ascii="Arial" w:hAnsi="Arial" w:cs="Arial"/>
        </w:rPr>
        <w:t xml:space="preserve">, </w:t>
      </w:r>
      <w:proofErr w:type="spellStart"/>
      <w:r w:rsidRPr="00F018EC">
        <w:rPr>
          <w:rFonts w:ascii="Arial" w:hAnsi="Arial" w:cs="Arial"/>
        </w:rPr>
        <w:t>principalmente</w:t>
      </w:r>
      <w:proofErr w:type="spellEnd"/>
      <w:r w:rsidRPr="00F018EC">
        <w:rPr>
          <w:rFonts w:ascii="Arial" w:hAnsi="Arial" w:cs="Arial"/>
        </w:rPr>
        <w:t xml:space="preserve"> para </w:t>
      </w:r>
      <w:proofErr w:type="spellStart"/>
      <w:r w:rsidRPr="00F018EC">
        <w:rPr>
          <w:rFonts w:ascii="Arial" w:hAnsi="Arial" w:cs="Arial"/>
        </w:rPr>
        <w:t>desarrollar</w:t>
      </w:r>
      <w:proofErr w:type="spellEnd"/>
      <w:r w:rsidRPr="00F018EC">
        <w:rPr>
          <w:rFonts w:ascii="Arial" w:hAnsi="Arial" w:cs="Arial"/>
        </w:rPr>
        <w:t xml:space="preserve"> un </w:t>
      </w:r>
      <w:proofErr w:type="spellStart"/>
      <w:r w:rsidRPr="00F018EC">
        <w:rPr>
          <w:rFonts w:ascii="Arial" w:hAnsi="Arial" w:cs="Arial"/>
        </w:rPr>
        <w:t>entorno</w:t>
      </w:r>
      <w:proofErr w:type="spellEnd"/>
      <w:r w:rsidRPr="00F018EC">
        <w:rPr>
          <w:rFonts w:ascii="Arial" w:hAnsi="Arial" w:cs="Arial"/>
        </w:rPr>
        <w:t xml:space="preserve"> que </w:t>
      </w:r>
      <w:proofErr w:type="spellStart"/>
      <w:r w:rsidRPr="00F018EC">
        <w:rPr>
          <w:rFonts w:ascii="Arial" w:hAnsi="Arial" w:cs="Arial"/>
        </w:rPr>
        <w:t>facilite</w:t>
      </w:r>
      <w:proofErr w:type="spellEnd"/>
      <w:r w:rsidRPr="00F018EC">
        <w:rPr>
          <w:rFonts w:ascii="Arial" w:hAnsi="Arial" w:cs="Arial"/>
        </w:rPr>
        <w:t xml:space="preserve"> la </w:t>
      </w:r>
      <w:proofErr w:type="spellStart"/>
      <w:r w:rsidRPr="00F018EC">
        <w:rPr>
          <w:rFonts w:ascii="Arial" w:hAnsi="Arial" w:cs="Arial"/>
        </w:rPr>
        <w:t>inserción</w:t>
      </w:r>
      <w:proofErr w:type="spellEnd"/>
      <w:r w:rsidRPr="00F018EC">
        <w:rPr>
          <w:rFonts w:ascii="Arial" w:hAnsi="Arial" w:cs="Arial"/>
        </w:rPr>
        <w:t xml:space="preserve"> de los </w:t>
      </w:r>
      <w:proofErr w:type="spellStart"/>
      <w:r w:rsidRPr="00F018EC">
        <w:rPr>
          <w:rFonts w:ascii="Arial" w:hAnsi="Arial" w:cs="Arial"/>
        </w:rPr>
        <w:t>futuros</w:t>
      </w:r>
      <w:proofErr w:type="spellEnd"/>
      <w:r w:rsidRPr="00F018EC">
        <w:rPr>
          <w:rFonts w:ascii="Arial" w:hAnsi="Arial" w:cs="Arial"/>
        </w:rPr>
        <w:t xml:space="preserve"> </w:t>
      </w:r>
      <w:proofErr w:type="spellStart"/>
      <w:r w:rsidRPr="00F018EC">
        <w:rPr>
          <w:rFonts w:ascii="Arial" w:hAnsi="Arial" w:cs="Arial"/>
        </w:rPr>
        <w:t>profesionales</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un </w:t>
      </w:r>
      <w:proofErr w:type="spellStart"/>
      <w:r w:rsidRPr="00F018EC">
        <w:rPr>
          <w:rFonts w:ascii="Arial" w:hAnsi="Arial" w:cs="Arial"/>
        </w:rPr>
        <w:t>ambiente</w:t>
      </w:r>
      <w:proofErr w:type="spellEnd"/>
      <w:r w:rsidRPr="00F018EC">
        <w:rPr>
          <w:rFonts w:ascii="Arial" w:hAnsi="Arial" w:cs="Arial"/>
        </w:rPr>
        <w:t xml:space="preserve"> </w:t>
      </w:r>
      <w:proofErr w:type="spellStart"/>
      <w:r w:rsidRPr="00F018EC">
        <w:rPr>
          <w:rFonts w:ascii="Arial" w:hAnsi="Arial" w:cs="Arial"/>
        </w:rPr>
        <w:t>mucho</w:t>
      </w:r>
      <w:proofErr w:type="spellEnd"/>
      <w:r w:rsidRPr="00F018EC">
        <w:rPr>
          <w:rFonts w:ascii="Arial" w:hAnsi="Arial" w:cs="Arial"/>
        </w:rPr>
        <w:t xml:space="preserve"> </w:t>
      </w:r>
      <w:proofErr w:type="spellStart"/>
      <w:r w:rsidRPr="00F018EC">
        <w:rPr>
          <w:rFonts w:ascii="Arial" w:hAnsi="Arial" w:cs="Arial"/>
        </w:rPr>
        <w:t>más</w:t>
      </w:r>
      <w:proofErr w:type="spellEnd"/>
      <w:r w:rsidRPr="00F018EC">
        <w:rPr>
          <w:rFonts w:ascii="Arial" w:hAnsi="Arial" w:cs="Arial"/>
        </w:rPr>
        <w:t xml:space="preserve"> real. Es </w:t>
      </w:r>
      <w:proofErr w:type="spellStart"/>
      <w:r w:rsidRPr="00F018EC">
        <w:rPr>
          <w:rFonts w:ascii="Arial" w:hAnsi="Arial" w:cs="Arial"/>
        </w:rPr>
        <w:t>así</w:t>
      </w:r>
      <w:proofErr w:type="spellEnd"/>
      <w:r w:rsidRPr="00F018EC">
        <w:rPr>
          <w:rFonts w:ascii="Arial" w:hAnsi="Arial" w:cs="Arial"/>
        </w:rPr>
        <w:t xml:space="preserve">, que </w:t>
      </w:r>
      <w:proofErr w:type="spellStart"/>
      <w:r w:rsidRPr="00F018EC">
        <w:rPr>
          <w:rFonts w:ascii="Arial" w:hAnsi="Arial" w:cs="Arial"/>
        </w:rPr>
        <w:t>en</w:t>
      </w:r>
      <w:proofErr w:type="spellEnd"/>
      <w:r w:rsidRPr="00F018EC">
        <w:rPr>
          <w:rFonts w:ascii="Arial" w:hAnsi="Arial" w:cs="Arial"/>
        </w:rPr>
        <w:t xml:space="preserve"> los </w:t>
      </w:r>
      <w:proofErr w:type="spellStart"/>
      <w:r w:rsidRPr="00F018EC">
        <w:rPr>
          <w:rFonts w:ascii="Arial" w:hAnsi="Arial" w:cs="Arial"/>
        </w:rPr>
        <w:t>últimos</w:t>
      </w:r>
      <w:proofErr w:type="spellEnd"/>
      <w:r w:rsidRPr="00F018EC">
        <w:rPr>
          <w:rFonts w:ascii="Arial" w:hAnsi="Arial" w:cs="Arial"/>
        </w:rPr>
        <w:t xml:space="preserve"> </w:t>
      </w:r>
      <w:proofErr w:type="spellStart"/>
      <w:r w:rsidRPr="00F018EC">
        <w:rPr>
          <w:rFonts w:ascii="Arial" w:hAnsi="Arial" w:cs="Arial"/>
        </w:rPr>
        <w:t>años</w:t>
      </w:r>
      <w:proofErr w:type="spellEnd"/>
      <w:r w:rsidRPr="00F018EC">
        <w:rPr>
          <w:rFonts w:ascii="Arial" w:hAnsi="Arial" w:cs="Arial"/>
        </w:rPr>
        <w:t xml:space="preserve"> se ha </w:t>
      </w:r>
      <w:proofErr w:type="spellStart"/>
      <w:r w:rsidRPr="00F018EC">
        <w:rPr>
          <w:rFonts w:ascii="Arial" w:hAnsi="Arial" w:cs="Arial"/>
        </w:rPr>
        <w:t>promovido</w:t>
      </w:r>
      <w:proofErr w:type="spellEnd"/>
      <w:r w:rsidRPr="00F018EC">
        <w:rPr>
          <w:rFonts w:ascii="Arial" w:hAnsi="Arial" w:cs="Arial"/>
        </w:rPr>
        <w:t xml:space="preserve"> de </w:t>
      </w:r>
      <w:proofErr w:type="spellStart"/>
      <w:r w:rsidRPr="00F018EC">
        <w:rPr>
          <w:rFonts w:ascii="Arial" w:hAnsi="Arial" w:cs="Arial"/>
        </w:rPr>
        <w:t>manera</w:t>
      </w:r>
      <w:proofErr w:type="spellEnd"/>
      <w:r w:rsidRPr="00F018EC">
        <w:rPr>
          <w:rFonts w:ascii="Arial" w:hAnsi="Arial" w:cs="Arial"/>
        </w:rPr>
        <w:t xml:space="preserve"> </w:t>
      </w:r>
      <w:proofErr w:type="spellStart"/>
      <w:r w:rsidRPr="00F018EC">
        <w:rPr>
          <w:rFonts w:ascii="Arial" w:hAnsi="Arial" w:cs="Arial"/>
        </w:rPr>
        <w:t>muy</w:t>
      </w:r>
      <w:proofErr w:type="spellEnd"/>
      <w:r w:rsidRPr="00F018EC">
        <w:rPr>
          <w:rFonts w:ascii="Arial" w:hAnsi="Arial" w:cs="Arial"/>
        </w:rPr>
        <w:t xml:space="preserve"> notable lo que se </w:t>
      </w:r>
      <w:proofErr w:type="spellStart"/>
      <w:r w:rsidRPr="00F018EC">
        <w:rPr>
          <w:rFonts w:ascii="Arial" w:hAnsi="Arial" w:cs="Arial"/>
        </w:rPr>
        <w:t>conoce</w:t>
      </w:r>
      <w:proofErr w:type="spellEnd"/>
      <w:r w:rsidRPr="00F018EC">
        <w:rPr>
          <w:rFonts w:ascii="Arial" w:hAnsi="Arial" w:cs="Arial"/>
        </w:rPr>
        <w:t xml:space="preserve"> </w:t>
      </w:r>
      <w:proofErr w:type="spellStart"/>
      <w:r w:rsidRPr="00F018EC">
        <w:rPr>
          <w:rFonts w:ascii="Arial" w:hAnsi="Arial" w:cs="Arial"/>
        </w:rPr>
        <w:t>como</w:t>
      </w:r>
      <w:proofErr w:type="spellEnd"/>
      <w:r w:rsidRPr="00F018EC">
        <w:rPr>
          <w:rFonts w:ascii="Arial" w:hAnsi="Arial" w:cs="Arial"/>
        </w:rPr>
        <w:t xml:space="preserve"> la triple </w:t>
      </w:r>
      <w:proofErr w:type="spellStart"/>
      <w:r w:rsidRPr="00F018EC">
        <w:rPr>
          <w:rFonts w:ascii="Arial" w:hAnsi="Arial" w:cs="Arial"/>
        </w:rPr>
        <w:t>hélice</w:t>
      </w:r>
      <w:proofErr w:type="spellEnd"/>
      <w:r w:rsidRPr="00F018EC">
        <w:rPr>
          <w:rFonts w:ascii="Arial" w:hAnsi="Arial" w:cs="Arial"/>
        </w:rPr>
        <w:t xml:space="preserve">, que </w:t>
      </w:r>
      <w:proofErr w:type="spellStart"/>
      <w:r w:rsidRPr="00F018EC">
        <w:rPr>
          <w:rFonts w:ascii="Arial" w:hAnsi="Arial" w:cs="Arial"/>
        </w:rPr>
        <w:t>según</w:t>
      </w:r>
      <w:proofErr w:type="spellEnd"/>
      <w:r w:rsidRPr="00F018EC">
        <w:rPr>
          <w:rFonts w:ascii="Arial" w:hAnsi="Arial" w:cs="Arial"/>
        </w:rPr>
        <w:t xml:space="preserve"> </w:t>
      </w:r>
      <w:r w:rsidRPr="00F018EC">
        <w:rPr>
          <w:rFonts w:ascii="Arial" w:hAnsi="Arial" w:cs="Arial"/>
          <w:noProof/>
        </w:rPr>
        <w:t xml:space="preserve">Chang Castillo (2010), Etzkowitz y Leydesdorff propusieron en 1997como un modelo con el cual se pretende que el accionar de la Universidad sea un creador de conocimiento, y que juege un papel primordial entre la relación empresa y gobierno. </w:t>
      </w:r>
      <w:proofErr w:type="spellStart"/>
      <w:r w:rsidRPr="00F018EC">
        <w:rPr>
          <w:rFonts w:ascii="Arial" w:hAnsi="Arial" w:cs="Arial"/>
        </w:rPr>
        <w:t>En</w:t>
      </w:r>
      <w:proofErr w:type="spellEnd"/>
      <w:r w:rsidRPr="00F018EC">
        <w:rPr>
          <w:rFonts w:ascii="Arial" w:hAnsi="Arial" w:cs="Arial"/>
        </w:rPr>
        <w:t xml:space="preserv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caso</w:t>
      </w:r>
      <w:proofErr w:type="spellEnd"/>
      <w:r w:rsidRPr="00F018EC">
        <w:rPr>
          <w:rFonts w:ascii="Arial" w:hAnsi="Arial" w:cs="Arial"/>
        </w:rPr>
        <w:t xml:space="preserve"> de los </w:t>
      </w:r>
      <w:proofErr w:type="spellStart"/>
      <w:r w:rsidRPr="00F018EC">
        <w:rPr>
          <w:rFonts w:ascii="Arial" w:hAnsi="Arial" w:cs="Arial"/>
        </w:rPr>
        <w:t>estudiantes</w:t>
      </w:r>
      <w:proofErr w:type="spellEnd"/>
      <w:r w:rsidRPr="00F018EC">
        <w:rPr>
          <w:rFonts w:ascii="Arial" w:hAnsi="Arial" w:cs="Arial"/>
        </w:rPr>
        <w:t xml:space="preserve"> del </w:t>
      </w:r>
      <w:proofErr w:type="spellStart"/>
      <w:r w:rsidRPr="00F018EC">
        <w:rPr>
          <w:rFonts w:ascii="Arial" w:hAnsi="Arial" w:cs="Arial"/>
        </w:rPr>
        <w:t>área</w:t>
      </w:r>
      <w:proofErr w:type="spellEnd"/>
      <w:r w:rsidRPr="00F018EC">
        <w:rPr>
          <w:rFonts w:ascii="Arial" w:hAnsi="Arial" w:cs="Arial"/>
        </w:rPr>
        <w:t xml:space="preserve"> de las </w:t>
      </w:r>
      <w:proofErr w:type="spellStart"/>
      <w:r w:rsidRPr="00F018EC">
        <w:rPr>
          <w:rFonts w:ascii="Arial" w:hAnsi="Arial" w:cs="Arial"/>
        </w:rPr>
        <w:t>ciencias</w:t>
      </w:r>
      <w:proofErr w:type="spellEnd"/>
      <w:r w:rsidRPr="00F018EC">
        <w:rPr>
          <w:rFonts w:ascii="Arial" w:hAnsi="Arial" w:cs="Arial"/>
        </w:rPr>
        <w:t xml:space="preserve"> </w:t>
      </w:r>
      <w:proofErr w:type="spellStart"/>
      <w:r w:rsidRPr="00F018EC">
        <w:rPr>
          <w:rFonts w:ascii="Arial" w:hAnsi="Arial" w:cs="Arial"/>
        </w:rPr>
        <w:t>económicas</w:t>
      </w:r>
      <w:proofErr w:type="spellEnd"/>
      <w:r w:rsidRPr="00F018EC">
        <w:rPr>
          <w:rFonts w:ascii="Arial" w:hAnsi="Arial" w:cs="Arial"/>
        </w:rPr>
        <w:t xml:space="preserve"> y </w:t>
      </w:r>
      <w:proofErr w:type="spellStart"/>
      <w:r w:rsidRPr="00F018EC">
        <w:rPr>
          <w:rFonts w:ascii="Arial" w:hAnsi="Arial" w:cs="Arial"/>
        </w:rPr>
        <w:t>administrativas</w:t>
      </w:r>
      <w:proofErr w:type="spellEnd"/>
      <w:r w:rsidRPr="00F018EC">
        <w:rPr>
          <w:rFonts w:ascii="Arial" w:hAnsi="Arial" w:cs="Arial"/>
        </w:rPr>
        <w:t xml:space="preserve"> no </w:t>
      </w:r>
      <w:proofErr w:type="spellStart"/>
      <w:r w:rsidRPr="00F018EC">
        <w:rPr>
          <w:rFonts w:ascii="Arial" w:hAnsi="Arial" w:cs="Arial"/>
        </w:rPr>
        <w:t>están</w:t>
      </w:r>
      <w:proofErr w:type="spellEnd"/>
      <w:r w:rsidRPr="00F018EC">
        <w:rPr>
          <w:rFonts w:ascii="Arial" w:hAnsi="Arial" w:cs="Arial"/>
        </w:rPr>
        <w:t xml:space="preserve"> </w:t>
      </w:r>
      <w:proofErr w:type="spellStart"/>
      <w:r w:rsidRPr="00F018EC">
        <w:rPr>
          <w:rFonts w:ascii="Arial" w:hAnsi="Arial" w:cs="Arial"/>
        </w:rPr>
        <w:t>exentos</w:t>
      </w:r>
      <w:proofErr w:type="spellEnd"/>
      <w:r w:rsidRPr="00F018EC">
        <w:rPr>
          <w:rFonts w:ascii="Arial" w:hAnsi="Arial" w:cs="Arial"/>
        </w:rPr>
        <w:t xml:space="preserve"> de la </w:t>
      </w:r>
      <w:proofErr w:type="spellStart"/>
      <w:r w:rsidRPr="00F018EC">
        <w:rPr>
          <w:rFonts w:ascii="Arial" w:hAnsi="Arial" w:cs="Arial"/>
        </w:rPr>
        <w:t>necesidad</w:t>
      </w:r>
      <w:proofErr w:type="spellEnd"/>
      <w:r w:rsidRPr="00F018EC">
        <w:rPr>
          <w:rFonts w:ascii="Arial" w:hAnsi="Arial" w:cs="Arial"/>
        </w:rPr>
        <w:t xml:space="preserve"> de vinculación con </w:t>
      </w:r>
      <w:proofErr w:type="spellStart"/>
      <w:r w:rsidRPr="00F018EC">
        <w:rPr>
          <w:rFonts w:ascii="Arial" w:hAnsi="Arial" w:cs="Arial"/>
        </w:rPr>
        <w:t>el</w:t>
      </w:r>
      <w:proofErr w:type="spellEnd"/>
      <w:r w:rsidRPr="00F018EC">
        <w:rPr>
          <w:rFonts w:ascii="Arial" w:hAnsi="Arial" w:cs="Arial"/>
        </w:rPr>
        <w:t xml:space="preserve"> medio, visto que no </w:t>
      </w:r>
      <w:proofErr w:type="spellStart"/>
      <w:r w:rsidRPr="00F018EC">
        <w:rPr>
          <w:rFonts w:ascii="Arial" w:hAnsi="Arial" w:cs="Arial"/>
        </w:rPr>
        <w:t>todos</w:t>
      </w:r>
      <w:proofErr w:type="spellEnd"/>
      <w:r w:rsidRPr="00F018EC">
        <w:rPr>
          <w:rFonts w:ascii="Arial" w:hAnsi="Arial" w:cs="Arial"/>
        </w:rPr>
        <w:t xml:space="preserve"> </w:t>
      </w:r>
      <w:proofErr w:type="spellStart"/>
      <w:r w:rsidRPr="00F018EC">
        <w:rPr>
          <w:rFonts w:ascii="Arial" w:hAnsi="Arial" w:cs="Arial"/>
        </w:rPr>
        <w:t>están</w:t>
      </w:r>
      <w:proofErr w:type="spellEnd"/>
      <w:r w:rsidRPr="00F018EC">
        <w:rPr>
          <w:rFonts w:ascii="Arial" w:hAnsi="Arial" w:cs="Arial"/>
        </w:rPr>
        <w:t xml:space="preserve"> </w:t>
      </w:r>
      <w:proofErr w:type="spellStart"/>
      <w:r w:rsidRPr="00F018EC">
        <w:rPr>
          <w:rFonts w:ascii="Arial" w:hAnsi="Arial" w:cs="Arial"/>
        </w:rPr>
        <w:t>inmersos</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mundo</w:t>
      </w:r>
      <w:proofErr w:type="spellEnd"/>
      <w:r w:rsidRPr="00F018EC">
        <w:rPr>
          <w:rFonts w:ascii="Arial" w:hAnsi="Arial" w:cs="Arial"/>
        </w:rPr>
        <w:t xml:space="preserve"> </w:t>
      </w:r>
      <w:proofErr w:type="spellStart"/>
      <w:r w:rsidRPr="00F018EC">
        <w:rPr>
          <w:rFonts w:ascii="Arial" w:hAnsi="Arial" w:cs="Arial"/>
        </w:rPr>
        <w:t>empresarial</w:t>
      </w:r>
      <w:proofErr w:type="spellEnd"/>
      <w:r w:rsidRPr="00F018EC">
        <w:rPr>
          <w:rFonts w:ascii="Arial" w:hAnsi="Arial" w:cs="Arial"/>
        </w:rPr>
        <w:t xml:space="preserve"> </w:t>
      </w:r>
      <w:proofErr w:type="spellStart"/>
      <w:r w:rsidRPr="00F018EC">
        <w:rPr>
          <w:rFonts w:ascii="Arial" w:hAnsi="Arial" w:cs="Arial"/>
        </w:rPr>
        <w:t>desde</w:t>
      </w:r>
      <w:proofErr w:type="spellEnd"/>
      <w:r w:rsidRPr="00F018EC">
        <w:rPr>
          <w:rFonts w:ascii="Arial" w:hAnsi="Arial" w:cs="Arial"/>
        </w:rPr>
        <w:t xml:space="preserv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inicio</w:t>
      </w:r>
      <w:proofErr w:type="spellEnd"/>
      <w:r w:rsidRPr="00F018EC">
        <w:rPr>
          <w:rFonts w:ascii="Arial" w:hAnsi="Arial" w:cs="Arial"/>
        </w:rPr>
        <w:t xml:space="preserve"> de </w:t>
      </w:r>
      <w:proofErr w:type="spellStart"/>
      <w:r w:rsidRPr="00F018EC">
        <w:rPr>
          <w:rFonts w:ascii="Arial" w:hAnsi="Arial" w:cs="Arial"/>
        </w:rPr>
        <w:t>su</w:t>
      </w:r>
      <w:proofErr w:type="spellEnd"/>
      <w:r w:rsidRPr="00F018EC">
        <w:rPr>
          <w:rFonts w:ascii="Arial" w:hAnsi="Arial" w:cs="Arial"/>
        </w:rPr>
        <w:t xml:space="preserve"> </w:t>
      </w:r>
      <w:proofErr w:type="spellStart"/>
      <w:r w:rsidRPr="00F018EC">
        <w:rPr>
          <w:rFonts w:ascii="Arial" w:hAnsi="Arial" w:cs="Arial"/>
        </w:rPr>
        <w:t>carrera</w:t>
      </w:r>
      <w:proofErr w:type="spellEnd"/>
      <w:r w:rsidRPr="00F018EC">
        <w:rPr>
          <w:rFonts w:ascii="Arial" w:hAnsi="Arial" w:cs="Arial"/>
        </w:rPr>
        <w:t xml:space="preserve">. Bajo </w:t>
      </w:r>
      <w:proofErr w:type="spellStart"/>
      <w:r w:rsidRPr="00F018EC">
        <w:rPr>
          <w:rFonts w:ascii="Arial" w:hAnsi="Arial" w:cs="Arial"/>
        </w:rPr>
        <w:t>este</w:t>
      </w:r>
      <w:proofErr w:type="spellEnd"/>
      <w:r w:rsidRPr="00F018EC">
        <w:rPr>
          <w:rFonts w:ascii="Arial" w:hAnsi="Arial" w:cs="Arial"/>
        </w:rPr>
        <w:t xml:space="preserve"> </w:t>
      </w:r>
      <w:proofErr w:type="spellStart"/>
      <w:r w:rsidRPr="00F018EC">
        <w:rPr>
          <w:rFonts w:ascii="Arial" w:hAnsi="Arial" w:cs="Arial"/>
        </w:rPr>
        <w:t>contexto</w:t>
      </w:r>
      <w:proofErr w:type="spellEnd"/>
      <w:r w:rsidRPr="00F018EC">
        <w:rPr>
          <w:rFonts w:ascii="Arial" w:hAnsi="Arial" w:cs="Arial"/>
        </w:rPr>
        <w:t xml:space="preserve">, surge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siguiente</w:t>
      </w:r>
      <w:proofErr w:type="spellEnd"/>
      <w:r w:rsidRPr="00F018EC">
        <w:rPr>
          <w:rFonts w:ascii="Arial" w:hAnsi="Arial" w:cs="Arial"/>
        </w:rPr>
        <w:t xml:space="preserve"> </w:t>
      </w:r>
      <w:proofErr w:type="spellStart"/>
      <w:r w:rsidRPr="00F018EC">
        <w:rPr>
          <w:rFonts w:ascii="Arial" w:hAnsi="Arial" w:cs="Arial"/>
        </w:rPr>
        <w:t>cuestionamiento</w:t>
      </w:r>
      <w:proofErr w:type="spellEnd"/>
      <w:r w:rsidRPr="00F018EC">
        <w:rPr>
          <w:rFonts w:ascii="Arial" w:hAnsi="Arial" w:cs="Arial"/>
        </w:rPr>
        <w:t xml:space="preserve"> </w:t>
      </w:r>
      <w:r>
        <w:rPr>
          <w:rFonts w:ascii="Arial" w:hAnsi="Arial" w:cs="Arial"/>
        </w:rPr>
        <w:t>¿</w:t>
      </w:r>
      <w:proofErr w:type="spellStart"/>
      <w:r>
        <w:rPr>
          <w:rFonts w:ascii="Arial" w:hAnsi="Arial" w:cs="Arial"/>
        </w:rPr>
        <w:t>Qué</w:t>
      </w:r>
      <w:proofErr w:type="spellEnd"/>
      <w:r>
        <w:rPr>
          <w:rFonts w:ascii="Arial" w:hAnsi="Arial" w:cs="Arial"/>
        </w:rPr>
        <w:t xml:space="preserve"> </w:t>
      </w:r>
      <w:proofErr w:type="spellStart"/>
      <w:r>
        <w:rPr>
          <w:rFonts w:ascii="Arial" w:hAnsi="Arial" w:cs="Arial"/>
        </w:rPr>
        <w:t>acciones</w:t>
      </w:r>
      <w:proofErr w:type="spellEnd"/>
      <w:r>
        <w:rPr>
          <w:rFonts w:ascii="Arial" w:hAnsi="Arial" w:cs="Arial"/>
        </w:rPr>
        <w:t xml:space="preserve"> de la triple </w:t>
      </w:r>
      <w:proofErr w:type="spellStart"/>
      <w:r>
        <w:rPr>
          <w:rFonts w:ascii="Arial" w:hAnsi="Arial" w:cs="Arial"/>
        </w:rPr>
        <w:t>hélice</w:t>
      </w:r>
      <w:proofErr w:type="spellEnd"/>
      <w:r w:rsidRPr="00F018EC">
        <w:rPr>
          <w:rFonts w:ascii="Arial" w:hAnsi="Arial" w:cs="Arial"/>
        </w:rPr>
        <w:t xml:space="preserve"> </w:t>
      </w:r>
      <w:proofErr w:type="spellStart"/>
      <w:r>
        <w:rPr>
          <w:rFonts w:ascii="Arial" w:hAnsi="Arial" w:cs="Arial"/>
        </w:rPr>
        <w:t>favorecen</w:t>
      </w:r>
      <w:proofErr w:type="spellEnd"/>
      <w:r w:rsidRPr="00F018EC">
        <w:rPr>
          <w:rFonts w:ascii="Arial" w:hAnsi="Arial" w:cs="Arial"/>
        </w:rPr>
        <w:t xml:space="preserve"> la vinculación real del </w:t>
      </w:r>
      <w:proofErr w:type="spellStart"/>
      <w:r w:rsidRPr="00F018EC">
        <w:rPr>
          <w:rFonts w:ascii="Arial" w:hAnsi="Arial" w:cs="Arial"/>
        </w:rPr>
        <w:t>estudiante</w:t>
      </w:r>
      <w:proofErr w:type="spellEnd"/>
      <w:r w:rsidRPr="00F018EC">
        <w:rPr>
          <w:rFonts w:ascii="Arial" w:hAnsi="Arial" w:cs="Arial"/>
        </w:rPr>
        <w:t xml:space="preserve"> del </w:t>
      </w:r>
      <w:proofErr w:type="spellStart"/>
      <w:r w:rsidRPr="00F018EC">
        <w:rPr>
          <w:rFonts w:ascii="Arial" w:hAnsi="Arial" w:cs="Arial"/>
        </w:rPr>
        <w:t>área</w:t>
      </w:r>
      <w:proofErr w:type="spellEnd"/>
      <w:r w:rsidRPr="00F018EC">
        <w:rPr>
          <w:rFonts w:ascii="Arial" w:hAnsi="Arial" w:cs="Arial"/>
        </w:rPr>
        <w:t xml:space="preserve"> de las </w:t>
      </w:r>
      <w:proofErr w:type="spellStart"/>
      <w:r w:rsidRPr="00F018EC">
        <w:rPr>
          <w:rFonts w:ascii="Arial" w:hAnsi="Arial" w:cs="Arial"/>
        </w:rPr>
        <w:t>ciencias</w:t>
      </w:r>
      <w:proofErr w:type="spellEnd"/>
      <w:r w:rsidRPr="00F018EC">
        <w:rPr>
          <w:rFonts w:ascii="Arial" w:hAnsi="Arial" w:cs="Arial"/>
        </w:rPr>
        <w:t xml:space="preserve"> </w:t>
      </w:r>
      <w:proofErr w:type="spellStart"/>
      <w:r w:rsidRPr="00F018EC">
        <w:rPr>
          <w:rFonts w:ascii="Arial" w:hAnsi="Arial" w:cs="Arial"/>
        </w:rPr>
        <w:t>económicas</w:t>
      </w:r>
      <w:proofErr w:type="spellEnd"/>
      <w:r w:rsidRPr="00F018EC">
        <w:rPr>
          <w:rFonts w:ascii="Arial" w:hAnsi="Arial" w:cs="Arial"/>
        </w:rPr>
        <w:t xml:space="preserve"> y </w:t>
      </w:r>
      <w:proofErr w:type="spellStart"/>
      <w:r w:rsidRPr="00F018EC">
        <w:rPr>
          <w:rFonts w:ascii="Arial" w:hAnsi="Arial" w:cs="Arial"/>
        </w:rPr>
        <w:t>administrativas</w:t>
      </w:r>
      <w:proofErr w:type="spellEnd"/>
      <w:r w:rsidRPr="00F018EC">
        <w:rPr>
          <w:rFonts w:ascii="Arial" w:hAnsi="Arial" w:cs="Arial"/>
        </w:rPr>
        <w:t xml:space="preserve"> con </w:t>
      </w:r>
      <w:proofErr w:type="spellStart"/>
      <w:r w:rsidRPr="00F018EC">
        <w:rPr>
          <w:rFonts w:ascii="Arial" w:hAnsi="Arial" w:cs="Arial"/>
        </w:rPr>
        <w:t>el</w:t>
      </w:r>
      <w:proofErr w:type="spellEnd"/>
      <w:r w:rsidRPr="00F018EC">
        <w:rPr>
          <w:rFonts w:ascii="Arial" w:hAnsi="Arial" w:cs="Arial"/>
        </w:rPr>
        <w:t xml:space="preserve"> medio? Para </w:t>
      </w:r>
      <w:proofErr w:type="spellStart"/>
      <w:r w:rsidRPr="00F018EC">
        <w:rPr>
          <w:rFonts w:ascii="Arial" w:hAnsi="Arial" w:cs="Arial"/>
        </w:rPr>
        <w:t>responderla</w:t>
      </w:r>
      <w:proofErr w:type="spellEnd"/>
      <w:r w:rsidRPr="00F018EC">
        <w:rPr>
          <w:rFonts w:ascii="Arial" w:hAnsi="Arial" w:cs="Arial"/>
        </w:rPr>
        <w:t xml:space="preserve"> </w:t>
      </w:r>
      <w:r>
        <w:rPr>
          <w:rFonts w:ascii="Arial" w:hAnsi="Arial" w:cs="Arial"/>
        </w:rPr>
        <w:t xml:space="preserve">es </w:t>
      </w:r>
      <w:proofErr w:type="spellStart"/>
      <w:r>
        <w:rPr>
          <w:rFonts w:ascii="Arial" w:hAnsi="Arial" w:cs="Arial"/>
        </w:rPr>
        <w:t>preciso</w:t>
      </w:r>
      <w:proofErr w:type="spellEnd"/>
      <w:r>
        <w:rPr>
          <w:rFonts w:ascii="Arial" w:hAnsi="Arial" w:cs="Arial"/>
        </w:rPr>
        <w:t xml:space="preserve"> </w:t>
      </w:r>
      <w:proofErr w:type="spellStart"/>
      <w:r w:rsidRPr="00F018EC">
        <w:rPr>
          <w:rFonts w:ascii="Arial" w:hAnsi="Arial" w:cs="Arial"/>
        </w:rPr>
        <w:t>analizar</w:t>
      </w:r>
      <w:proofErr w:type="spellEnd"/>
      <w:r w:rsidRPr="00F018EC">
        <w:rPr>
          <w:rFonts w:ascii="Arial" w:hAnsi="Arial" w:cs="Arial"/>
        </w:rPr>
        <w:t xml:space="preserve"> las </w:t>
      </w:r>
      <w:proofErr w:type="spellStart"/>
      <w:r w:rsidRPr="00F018EC">
        <w:rPr>
          <w:rFonts w:ascii="Arial" w:hAnsi="Arial" w:cs="Arial"/>
        </w:rPr>
        <w:t>prácticas</w:t>
      </w:r>
      <w:proofErr w:type="spellEnd"/>
      <w:r w:rsidRPr="00F018EC">
        <w:rPr>
          <w:rFonts w:ascii="Arial" w:hAnsi="Arial" w:cs="Arial"/>
        </w:rPr>
        <w:t xml:space="preserve"> </w:t>
      </w:r>
      <w:proofErr w:type="spellStart"/>
      <w:r w:rsidRPr="00F018EC">
        <w:rPr>
          <w:rFonts w:ascii="Arial" w:hAnsi="Arial" w:cs="Arial"/>
        </w:rPr>
        <w:t>reales</w:t>
      </w:r>
      <w:proofErr w:type="spellEnd"/>
      <w:r w:rsidRPr="00F018EC">
        <w:rPr>
          <w:rFonts w:ascii="Arial" w:hAnsi="Arial" w:cs="Arial"/>
        </w:rPr>
        <w:t xml:space="preserve"> que se </w:t>
      </w:r>
      <w:proofErr w:type="spellStart"/>
      <w:r w:rsidRPr="00F018EC">
        <w:rPr>
          <w:rFonts w:ascii="Arial" w:hAnsi="Arial" w:cs="Arial"/>
        </w:rPr>
        <w:t>han</w:t>
      </w:r>
      <w:proofErr w:type="spellEnd"/>
      <w:r w:rsidRPr="00F018EC">
        <w:rPr>
          <w:rFonts w:ascii="Arial" w:hAnsi="Arial" w:cs="Arial"/>
        </w:rPr>
        <w:t xml:space="preserve"> </w:t>
      </w:r>
      <w:proofErr w:type="spellStart"/>
      <w:r w:rsidRPr="00F018EC">
        <w:rPr>
          <w:rFonts w:ascii="Arial" w:hAnsi="Arial" w:cs="Arial"/>
        </w:rPr>
        <w:t>generado</w:t>
      </w:r>
      <w:proofErr w:type="spellEnd"/>
      <w:r w:rsidRPr="00F018EC">
        <w:rPr>
          <w:rFonts w:ascii="Arial" w:hAnsi="Arial" w:cs="Arial"/>
        </w:rPr>
        <w:t xml:space="preserve"> a </w:t>
      </w:r>
      <w:proofErr w:type="spellStart"/>
      <w:r w:rsidRPr="00F018EC">
        <w:rPr>
          <w:rFonts w:ascii="Arial" w:hAnsi="Arial" w:cs="Arial"/>
        </w:rPr>
        <w:t>través</w:t>
      </w:r>
      <w:proofErr w:type="spellEnd"/>
      <w:r w:rsidRPr="00F018EC">
        <w:rPr>
          <w:rFonts w:ascii="Arial" w:hAnsi="Arial" w:cs="Arial"/>
        </w:rPr>
        <w:t xml:space="preserve"> de la vinculación triple </w:t>
      </w:r>
      <w:proofErr w:type="spellStart"/>
      <w:r w:rsidRPr="00F018EC">
        <w:rPr>
          <w:rFonts w:ascii="Arial" w:hAnsi="Arial" w:cs="Arial"/>
        </w:rPr>
        <w:t>hélice</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los </w:t>
      </w:r>
      <w:proofErr w:type="spellStart"/>
      <w:r w:rsidRPr="00F018EC">
        <w:rPr>
          <w:rFonts w:ascii="Arial" w:hAnsi="Arial" w:cs="Arial"/>
        </w:rPr>
        <w:t>últimos</w:t>
      </w:r>
      <w:proofErr w:type="spellEnd"/>
      <w:r w:rsidRPr="00F018EC">
        <w:rPr>
          <w:rFonts w:ascii="Arial" w:hAnsi="Arial" w:cs="Arial"/>
        </w:rPr>
        <w:t xml:space="preserve"> </w:t>
      </w:r>
      <w:proofErr w:type="spellStart"/>
      <w:r w:rsidRPr="00F018EC">
        <w:rPr>
          <w:rFonts w:ascii="Arial" w:hAnsi="Arial" w:cs="Arial"/>
        </w:rPr>
        <w:t>tres</w:t>
      </w:r>
      <w:proofErr w:type="spellEnd"/>
      <w:r w:rsidRPr="00F018EC">
        <w:rPr>
          <w:rFonts w:ascii="Arial" w:hAnsi="Arial" w:cs="Arial"/>
        </w:rPr>
        <w:t xml:space="preserve"> </w:t>
      </w:r>
      <w:proofErr w:type="spellStart"/>
      <w:r w:rsidRPr="00F018EC">
        <w:rPr>
          <w:rFonts w:ascii="Arial" w:hAnsi="Arial" w:cs="Arial"/>
        </w:rPr>
        <w:t>años</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especial </w:t>
      </w:r>
      <w:proofErr w:type="spellStart"/>
      <w:r>
        <w:rPr>
          <w:rFonts w:ascii="Arial" w:hAnsi="Arial" w:cs="Arial"/>
        </w:rPr>
        <w:t>desde</w:t>
      </w:r>
      <w:proofErr w:type="spellEnd"/>
      <w:r>
        <w:rPr>
          <w:rFonts w:ascii="Arial" w:hAnsi="Arial" w:cs="Arial"/>
        </w:rPr>
        <w:t xml:space="preserve"> la Universidad Nacional de Itapúa. La </w:t>
      </w:r>
      <w:proofErr w:type="spellStart"/>
      <w:r>
        <w:rPr>
          <w:rFonts w:ascii="Arial" w:hAnsi="Arial" w:cs="Arial"/>
        </w:rPr>
        <w:t>metodología</w:t>
      </w:r>
      <w:proofErr w:type="spellEnd"/>
      <w:r>
        <w:rPr>
          <w:rFonts w:ascii="Arial" w:hAnsi="Arial" w:cs="Arial"/>
        </w:rPr>
        <w:t xml:space="preserve"> </w:t>
      </w:r>
      <w:proofErr w:type="spellStart"/>
      <w:r>
        <w:rPr>
          <w:rFonts w:ascii="Arial" w:hAnsi="Arial" w:cs="Arial"/>
        </w:rPr>
        <w:t>utilizada</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este</w:t>
      </w:r>
      <w:proofErr w:type="spellEnd"/>
      <w:r>
        <w:rPr>
          <w:rFonts w:ascii="Arial" w:hAnsi="Arial" w:cs="Arial"/>
        </w:rPr>
        <w:t xml:space="preserve"> </w:t>
      </w:r>
      <w:proofErr w:type="spellStart"/>
      <w:r>
        <w:rPr>
          <w:rFonts w:ascii="Arial" w:hAnsi="Arial" w:cs="Arial"/>
        </w:rPr>
        <w:t>ensayo</w:t>
      </w:r>
      <w:proofErr w:type="spellEnd"/>
      <w:r>
        <w:rPr>
          <w:rFonts w:ascii="Arial" w:hAnsi="Arial" w:cs="Arial"/>
        </w:rPr>
        <w:t xml:space="preserve"> </w:t>
      </w:r>
      <w:proofErr w:type="spellStart"/>
      <w:r>
        <w:rPr>
          <w:rFonts w:ascii="Arial" w:hAnsi="Arial" w:cs="Arial"/>
        </w:rPr>
        <w:t>corresponde</w:t>
      </w:r>
      <w:proofErr w:type="spellEnd"/>
      <w:r>
        <w:rPr>
          <w:rFonts w:ascii="Arial" w:hAnsi="Arial" w:cs="Arial"/>
        </w:rPr>
        <w:t xml:space="preserve"> por una </w:t>
      </w:r>
      <w:proofErr w:type="spellStart"/>
      <w:r>
        <w:rPr>
          <w:rFonts w:ascii="Arial" w:hAnsi="Arial" w:cs="Arial"/>
        </w:rPr>
        <w:t>parte</w:t>
      </w:r>
      <w:proofErr w:type="spellEnd"/>
      <w:r>
        <w:rPr>
          <w:rFonts w:ascii="Arial" w:hAnsi="Arial" w:cs="Arial"/>
        </w:rPr>
        <w:t xml:space="preserve"> a la </w:t>
      </w:r>
      <w:proofErr w:type="spellStart"/>
      <w:r>
        <w:rPr>
          <w:rFonts w:ascii="Arial" w:hAnsi="Arial" w:cs="Arial"/>
        </w:rPr>
        <w:t>revisión</w:t>
      </w:r>
      <w:proofErr w:type="spellEnd"/>
      <w:r>
        <w:rPr>
          <w:rFonts w:ascii="Arial" w:hAnsi="Arial" w:cs="Arial"/>
        </w:rPr>
        <w:t xml:space="preserve"> de la </w:t>
      </w:r>
      <w:proofErr w:type="spellStart"/>
      <w:r>
        <w:rPr>
          <w:rFonts w:ascii="Arial" w:hAnsi="Arial" w:cs="Arial"/>
        </w:rPr>
        <w:t>literatura</w:t>
      </w:r>
      <w:proofErr w:type="spellEnd"/>
      <w:r>
        <w:rPr>
          <w:rFonts w:ascii="Arial" w:hAnsi="Arial" w:cs="Arial"/>
        </w:rPr>
        <w:t xml:space="preserve"> de </w:t>
      </w:r>
      <w:proofErr w:type="spellStart"/>
      <w:r>
        <w:rPr>
          <w:rFonts w:ascii="Arial" w:hAnsi="Arial" w:cs="Arial"/>
        </w:rPr>
        <w:t>diferentes</w:t>
      </w:r>
      <w:proofErr w:type="spellEnd"/>
      <w:r>
        <w:rPr>
          <w:rFonts w:ascii="Arial" w:hAnsi="Arial" w:cs="Arial"/>
        </w:rPr>
        <w:t xml:space="preserve"> </w:t>
      </w:r>
      <w:proofErr w:type="spellStart"/>
      <w:r>
        <w:rPr>
          <w:rFonts w:ascii="Arial" w:hAnsi="Arial" w:cs="Arial"/>
        </w:rPr>
        <w:t>autores</w:t>
      </w:r>
      <w:proofErr w:type="spellEnd"/>
      <w:r>
        <w:rPr>
          <w:rFonts w:ascii="Arial" w:hAnsi="Arial" w:cs="Arial"/>
        </w:rPr>
        <w:t xml:space="preserve"> </w:t>
      </w:r>
      <w:proofErr w:type="spellStart"/>
      <w:r>
        <w:rPr>
          <w:rFonts w:ascii="Arial" w:hAnsi="Arial" w:cs="Arial"/>
        </w:rPr>
        <w:t>sobre</w:t>
      </w:r>
      <w:proofErr w:type="spellEnd"/>
      <w:r>
        <w:rPr>
          <w:rFonts w:ascii="Arial" w:hAnsi="Arial" w:cs="Arial"/>
        </w:rPr>
        <w:t xml:space="preserve"> </w:t>
      </w:r>
      <w:proofErr w:type="spellStart"/>
      <w:r>
        <w:rPr>
          <w:rFonts w:ascii="Arial" w:hAnsi="Arial" w:cs="Arial"/>
        </w:rPr>
        <w:t>el</w:t>
      </w:r>
      <w:proofErr w:type="spellEnd"/>
      <w:r>
        <w:rPr>
          <w:rFonts w:ascii="Arial" w:hAnsi="Arial" w:cs="Arial"/>
        </w:rPr>
        <w:t xml:space="preserve"> </w:t>
      </w:r>
      <w:proofErr w:type="spellStart"/>
      <w:r>
        <w:rPr>
          <w:rFonts w:ascii="Arial" w:hAnsi="Arial" w:cs="Arial"/>
        </w:rPr>
        <w:t>tema</w:t>
      </w:r>
      <w:proofErr w:type="spellEnd"/>
      <w:r>
        <w:rPr>
          <w:rFonts w:ascii="Arial" w:hAnsi="Arial" w:cs="Arial"/>
        </w:rPr>
        <w:t xml:space="preserve"> de la triple </w:t>
      </w:r>
      <w:proofErr w:type="spellStart"/>
      <w:r>
        <w:rPr>
          <w:rFonts w:ascii="Arial" w:hAnsi="Arial" w:cs="Arial"/>
        </w:rPr>
        <w:t>hélice</w:t>
      </w:r>
      <w:proofErr w:type="spellEnd"/>
      <w:r>
        <w:rPr>
          <w:rFonts w:ascii="Arial" w:hAnsi="Arial" w:cs="Arial"/>
        </w:rPr>
        <w:t xml:space="preserve">, por </w:t>
      </w:r>
      <w:proofErr w:type="spellStart"/>
      <w:r>
        <w:rPr>
          <w:rFonts w:ascii="Arial" w:hAnsi="Arial" w:cs="Arial"/>
        </w:rPr>
        <w:t>otra</w:t>
      </w:r>
      <w:proofErr w:type="spellEnd"/>
      <w:r>
        <w:rPr>
          <w:rFonts w:ascii="Arial" w:hAnsi="Arial" w:cs="Arial"/>
        </w:rPr>
        <w:t xml:space="preserve"> </w:t>
      </w:r>
      <w:proofErr w:type="spellStart"/>
      <w:r>
        <w:rPr>
          <w:rFonts w:ascii="Arial" w:hAnsi="Arial" w:cs="Arial"/>
        </w:rPr>
        <w:t>parte</w:t>
      </w:r>
      <w:proofErr w:type="spellEnd"/>
      <w:r>
        <w:rPr>
          <w:rFonts w:ascii="Arial" w:hAnsi="Arial" w:cs="Arial"/>
        </w:rPr>
        <w:t xml:space="preserve">, se </w:t>
      </w:r>
      <w:proofErr w:type="spellStart"/>
      <w:r>
        <w:rPr>
          <w:rFonts w:ascii="Arial" w:hAnsi="Arial" w:cs="Arial"/>
        </w:rPr>
        <w:t>realiza</w:t>
      </w:r>
      <w:proofErr w:type="spellEnd"/>
      <w:r>
        <w:rPr>
          <w:rFonts w:ascii="Arial" w:hAnsi="Arial" w:cs="Arial"/>
        </w:rPr>
        <w:t xml:space="preserve"> la </w:t>
      </w:r>
      <w:proofErr w:type="spellStart"/>
      <w:r>
        <w:rPr>
          <w:rFonts w:ascii="Arial" w:hAnsi="Arial" w:cs="Arial"/>
        </w:rPr>
        <w:t>revisión</w:t>
      </w:r>
      <w:proofErr w:type="spellEnd"/>
      <w:r>
        <w:rPr>
          <w:rFonts w:ascii="Arial" w:hAnsi="Arial" w:cs="Arial"/>
        </w:rPr>
        <w:t xml:space="preserve"> de </w:t>
      </w:r>
      <w:proofErr w:type="spellStart"/>
      <w:r>
        <w:rPr>
          <w:rFonts w:ascii="Arial" w:hAnsi="Arial" w:cs="Arial"/>
        </w:rPr>
        <w:t>programas</w:t>
      </w:r>
      <w:proofErr w:type="spellEnd"/>
      <w:r>
        <w:rPr>
          <w:rFonts w:ascii="Arial" w:hAnsi="Arial" w:cs="Arial"/>
        </w:rPr>
        <w:t xml:space="preserve"> </w:t>
      </w:r>
      <w:proofErr w:type="spellStart"/>
      <w:r>
        <w:rPr>
          <w:rFonts w:ascii="Arial" w:hAnsi="Arial" w:cs="Arial"/>
        </w:rPr>
        <w:t>nacionales</w:t>
      </w:r>
      <w:proofErr w:type="spellEnd"/>
      <w:r>
        <w:rPr>
          <w:rFonts w:ascii="Arial" w:hAnsi="Arial" w:cs="Arial"/>
        </w:rPr>
        <w:t xml:space="preserve"> </w:t>
      </w:r>
      <w:proofErr w:type="spellStart"/>
      <w:r>
        <w:rPr>
          <w:rFonts w:ascii="Arial" w:hAnsi="Arial" w:cs="Arial"/>
        </w:rPr>
        <w:t>sobre</w:t>
      </w:r>
      <w:proofErr w:type="spellEnd"/>
      <w:r>
        <w:rPr>
          <w:rFonts w:ascii="Arial" w:hAnsi="Arial" w:cs="Arial"/>
        </w:rPr>
        <w:t xml:space="preserve"> </w:t>
      </w:r>
      <w:proofErr w:type="spellStart"/>
      <w:r>
        <w:rPr>
          <w:rFonts w:ascii="Arial" w:hAnsi="Arial" w:cs="Arial"/>
        </w:rPr>
        <w:t>modelos</w:t>
      </w:r>
      <w:proofErr w:type="spellEnd"/>
      <w:r>
        <w:rPr>
          <w:rFonts w:ascii="Arial" w:hAnsi="Arial" w:cs="Arial"/>
        </w:rPr>
        <w:t xml:space="preserve"> que </w:t>
      </w:r>
      <w:proofErr w:type="spellStart"/>
      <w:r>
        <w:rPr>
          <w:rFonts w:ascii="Arial" w:hAnsi="Arial" w:cs="Arial"/>
        </w:rPr>
        <w:t>implican</w:t>
      </w:r>
      <w:proofErr w:type="spellEnd"/>
      <w:r>
        <w:rPr>
          <w:rFonts w:ascii="Arial" w:hAnsi="Arial" w:cs="Arial"/>
        </w:rPr>
        <w:t xml:space="preserve"> una vinculación entre </w:t>
      </w:r>
      <w:proofErr w:type="spellStart"/>
      <w:r>
        <w:rPr>
          <w:rFonts w:ascii="Arial" w:hAnsi="Arial" w:cs="Arial"/>
        </w:rPr>
        <w:t>estado-universidad-empresa</w:t>
      </w:r>
      <w:proofErr w:type="spellEnd"/>
      <w:r>
        <w:rPr>
          <w:rFonts w:ascii="Arial" w:hAnsi="Arial" w:cs="Arial"/>
        </w:rPr>
        <w:t xml:space="preserve">, y, por </w:t>
      </w:r>
      <w:proofErr w:type="spellStart"/>
      <w:r>
        <w:rPr>
          <w:rFonts w:ascii="Arial" w:hAnsi="Arial" w:cs="Arial"/>
        </w:rPr>
        <w:t>último</w:t>
      </w:r>
      <w:proofErr w:type="spellEnd"/>
      <w:r>
        <w:rPr>
          <w:rFonts w:ascii="Arial" w:hAnsi="Arial" w:cs="Arial"/>
        </w:rPr>
        <w:t xml:space="preserve">, se </w:t>
      </w:r>
      <w:proofErr w:type="spellStart"/>
      <w:r>
        <w:rPr>
          <w:rFonts w:ascii="Arial" w:hAnsi="Arial" w:cs="Arial"/>
        </w:rPr>
        <w:t>aborda</w:t>
      </w:r>
      <w:proofErr w:type="spellEnd"/>
      <w:r>
        <w:rPr>
          <w:rFonts w:ascii="Arial" w:hAnsi="Arial" w:cs="Arial"/>
        </w:rPr>
        <w:t xml:space="preserve"> un </w:t>
      </w:r>
      <w:proofErr w:type="spellStart"/>
      <w:r>
        <w:rPr>
          <w:rFonts w:ascii="Arial" w:hAnsi="Arial" w:cs="Arial"/>
        </w:rPr>
        <w:t>ejemplo</w:t>
      </w:r>
      <w:proofErr w:type="spellEnd"/>
      <w:r>
        <w:rPr>
          <w:rFonts w:ascii="Arial" w:hAnsi="Arial" w:cs="Arial"/>
        </w:rPr>
        <w:t xml:space="preserve"> de </w:t>
      </w:r>
      <w:proofErr w:type="spellStart"/>
      <w:r>
        <w:rPr>
          <w:rFonts w:ascii="Arial" w:hAnsi="Arial" w:cs="Arial"/>
        </w:rPr>
        <w:t>caso</w:t>
      </w:r>
      <w:proofErr w:type="spellEnd"/>
      <w:r>
        <w:rPr>
          <w:rFonts w:ascii="Arial" w:hAnsi="Arial" w:cs="Arial"/>
        </w:rPr>
        <w:t xml:space="preserve"> </w:t>
      </w:r>
      <w:proofErr w:type="spellStart"/>
      <w:r>
        <w:rPr>
          <w:rFonts w:ascii="Arial" w:hAnsi="Arial" w:cs="Arial"/>
        </w:rPr>
        <w:t>exitoso</w:t>
      </w:r>
      <w:proofErr w:type="spellEnd"/>
      <w:r>
        <w:rPr>
          <w:rFonts w:ascii="Arial" w:hAnsi="Arial" w:cs="Arial"/>
        </w:rPr>
        <w:t xml:space="preserve"> de vinculación </w:t>
      </w:r>
      <w:proofErr w:type="spellStart"/>
      <w:r>
        <w:rPr>
          <w:rFonts w:ascii="Arial" w:hAnsi="Arial" w:cs="Arial"/>
        </w:rPr>
        <w:t>basado</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la triple </w:t>
      </w:r>
      <w:proofErr w:type="spellStart"/>
      <w:r>
        <w:rPr>
          <w:rFonts w:ascii="Arial" w:hAnsi="Arial" w:cs="Arial"/>
        </w:rPr>
        <w:t>hélice</w:t>
      </w:r>
      <w:proofErr w:type="spellEnd"/>
      <w:r>
        <w:rPr>
          <w:rFonts w:ascii="Arial" w:hAnsi="Arial" w:cs="Arial"/>
        </w:rPr>
        <w:t xml:space="preserve"> y que </w:t>
      </w:r>
      <w:proofErr w:type="spellStart"/>
      <w:r>
        <w:rPr>
          <w:rFonts w:ascii="Arial" w:hAnsi="Arial" w:cs="Arial"/>
        </w:rPr>
        <w:t>involucra</w:t>
      </w:r>
      <w:proofErr w:type="spellEnd"/>
      <w:r>
        <w:rPr>
          <w:rFonts w:ascii="Arial" w:hAnsi="Arial" w:cs="Arial"/>
        </w:rPr>
        <w:t xml:space="preserve"> de </w:t>
      </w:r>
      <w:proofErr w:type="spellStart"/>
      <w:r>
        <w:rPr>
          <w:rFonts w:ascii="Arial" w:hAnsi="Arial" w:cs="Arial"/>
        </w:rPr>
        <w:lastRenderedPageBreak/>
        <w:t>manera</w:t>
      </w:r>
      <w:proofErr w:type="spellEnd"/>
      <w:r>
        <w:rPr>
          <w:rFonts w:ascii="Arial" w:hAnsi="Arial" w:cs="Arial"/>
        </w:rPr>
        <w:t xml:space="preserve"> </w:t>
      </w:r>
      <w:proofErr w:type="spellStart"/>
      <w:r>
        <w:rPr>
          <w:rFonts w:ascii="Arial" w:hAnsi="Arial" w:cs="Arial"/>
        </w:rPr>
        <w:t>directa</w:t>
      </w:r>
      <w:proofErr w:type="spellEnd"/>
      <w:r>
        <w:rPr>
          <w:rFonts w:ascii="Arial" w:hAnsi="Arial" w:cs="Arial"/>
        </w:rPr>
        <w:t xml:space="preserve"> a los </w:t>
      </w:r>
      <w:proofErr w:type="spellStart"/>
      <w:r>
        <w:rPr>
          <w:rFonts w:ascii="Arial" w:hAnsi="Arial" w:cs="Arial"/>
        </w:rPr>
        <w:t>estudiantes</w:t>
      </w:r>
      <w:proofErr w:type="spellEnd"/>
      <w:r>
        <w:rPr>
          <w:rFonts w:ascii="Arial" w:hAnsi="Arial" w:cs="Arial"/>
        </w:rPr>
        <w:t xml:space="preserve"> del </w:t>
      </w:r>
      <w:proofErr w:type="spellStart"/>
      <w:r>
        <w:rPr>
          <w:rFonts w:ascii="Arial" w:hAnsi="Arial" w:cs="Arial"/>
        </w:rPr>
        <w:t>área</w:t>
      </w:r>
      <w:proofErr w:type="spellEnd"/>
      <w:r>
        <w:rPr>
          <w:rFonts w:ascii="Arial" w:hAnsi="Arial" w:cs="Arial"/>
        </w:rPr>
        <w:t xml:space="preserve"> de las </w:t>
      </w:r>
      <w:proofErr w:type="spellStart"/>
      <w:r>
        <w:rPr>
          <w:rFonts w:ascii="Arial" w:hAnsi="Arial" w:cs="Arial"/>
        </w:rPr>
        <w:t>ciencias</w:t>
      </w:r>
      <w:proofErr w:type="spellEnd"/>
      <w:r>
        <w:rPr>
          <w:rFonts w:ascii="Arial" w:hAnsi="Arial" w:cs="Arial"/>
        </w:rPr>
        <w:t xml:space="preserve"> </w:t>
      </w:r>
      <w:proofErr w:type="spellStart"/>
      <w:r>
        <w:rPr>
          <w:rFonts w:ascii="Arial" w:hAnsi="Arial" w:cs="Arial"/>
        </w:rPr>
        <w:t>económicas</w:t>
      </w:r>
      <w:proofErr w:type="spellEnd"/>
      <w:r>
        <w:rPr>
          <w:rFonts w:ascii="Arial" w:hAnsi="Arial" w:cs="Arial"/>
        </w:rPr>
        <w:t xml:space="preserve"> y </w:t>
      </w:r>
      <w:proofErr w:type="spellStart"/>
      <w:r>
        <w:rPr>
          <w:rFonts w:ascii="Arial" w:hAnsi="Arial" w:cs="Arial"/>
        </w:rPr>
        <w:t>administrativas</w:t>
      </w:r>
      <w:proofErr w:type="spellEnd"/>
      <w:r>
        <w:rPr>
          <w:rFonts w:ascii="Arial" w:hAnsi="Arial" w:cs="Arial"/>
        </w:rPr>
        <w:t xml:space="preserve"> de la Universidad Nacional de Itapúa.</w:t>
      </w:r>
    </w:p>
    <w:p w14:paraId="2A8CC7F9" w14:textId="77777777" w:rsidR="004A20F0" w:rsidRPr="00F018EC" w:rsidRDefault="004A20F0" w:rsidP="004A20F0">
      <w:pPr>
        <w:spacing w:line="360" w:lineRule="auto"/>
        <w:ind w:firstLine="708"/>
        <w:jc w:val="center"/>
        <w:rPr>
          <w:rFonts w:ascii="Arial" w:hAnsi="Arial" w:cs="Arial"/>
          <w:b/>
          <w:bCs/>
        </w:rPr>
      </w:pPr>
      <w:r w:rsidRPr="00F018EC">
        <w:rPr>
          <w:rFonts w:ascii="Arial" w:hAnsi="Arial" w:cs="Arial"/>
          <w:b/>
          <w:bCs/>
        </w:rPr>
        <w:t>DESARROLLO</w:t>
      </w:r>
    </w:p>
    <w:p w14:paraId="75E0566C" w14:textId="6278566A" w:rsidR="004A20F0" w:rsidRPr="00F018EC" w:rsidRDefault="004A20F0" w:rsidP="004A20F0">
      <w:pPr>
        <w:spacing w:line="360" w:lineRule="auto"/>
        <w:ind w:firstLine="284"/>
        <w:jc w:val="both"/>
        <w:rPr>
          <w:rFonts w:ascii="Arial" w:hAnsi="Arial" w:cs="Arial"/>
          <w:noProof/>
        </w:rPr>
      </w:pPr>
      <w:proofErr w:type="spellStart"/>
      <w:r w:rsidRPr="00F018EC">
        <w:rPr>
          <w:rFonts w:ascii="Arial" w:hAnsi="Arial" w:cs="Arial"/>
        </w:rPr>
        <w:t>Según</w:t>
      </w:r>
      <w:proofErr w:type="spellEnd"/>
      <w:r w:rsidRPr="00F018EC">
        <w:rPr>
          <w:rFonts w:ascii="Arial" w:hAnsi="Arial" w:cs="Arial"/>
        </w:rPr>
        <w:t xml:space="preserve"> </w:t>
      </w:r>
      <w:r w:rsidRPr="00F018EC">
        <w:rPr>
          <w:rFonts w:ascii="Arial" w:hAnsi="Arial" w:cs="Arial"/>
          <w:noProof/>
        </w:rPr>
        <w:t>Saltos et. al (2018) “</w:t>
      </w:r>
      <w:r w:rsidRPr="00F018EC">
        <w:rPr>
          <w:rFonts w:ascii="Arial" w:hAnsi="Arial" w:cs="Arial"/>
        </w:rPr>
        <w:t xml:space="preserve">los </w:t>
      </w:r>
      <w:proofErr w:type="spellStart"/>
      <w:r w:rsidRPr="00F018EC">
        <w:rPr>
          <w:rFonts w:ascii="Arial" w:hAnsi="Arial" w:cs="Arial"/>
        </w:rPr>
        <w:t>procesos</w:t>
      </w:r>
      <w:proofErr w:type="spellEnd"/>
      <w:r w:rsidRPr="00F018EC">
        <w:rPr>
          <w:rFonts w:ascii="Arial" w:hAnsi="Arial" w:cs="Arial"/>
        </w:rPr>
        <w:t xml:space="preserve"> de vinculación entre los </w:t>
      </w:r>
      <w:proofErr w:type="spellStart"/>
      <w:r w:rsidRPr="00F018EC">
        <w:rPr>
          <w:rFonts w:ascii="Arial" w:hAnsi="Arial" w:cs="Arial"/>
        </w:rPr>
        <w:t>sectores</w:t>
      </w:r>
      <w:proofErr w:type="spellEnd"/>
      <w:r w:rsidRPr="00F018EC">
        <w:rPr>
          <w:rFonts w:ascii="Arial" w:hAnsi="Arial" w:cs="Arial"/>
        </w:rPr>
        <w:t xml:space="preserve"> </w:t>
      </w:r>
      <w:proofErr w:type="spellStart"/>
      <w:r w:rsidRPr="00F018EC">
        <w:rPr>
          <w:rFonts w:ascii="Arial" w:hAnsi="Arial" w:cs="Arial"/>
        </w:rPr>
        <w:t>académico</w:t>
      </w:r>
      <w:proofErr w:type="spellEnd"/>
      <w:r w:rsidRPr="00F018EC">
        <w:rPr>
          <w:rFonts w:ascii="Arial" w:hAnsi="Arial" w:cs="Arial"/>
        </w:rPr>
        <w:t xml:space="preserve"> y </w:t>
      </w:r>
      <w:proofErr w:type="spellStart"/>
      <w:r w:rsidRPr="00F018EC">
        <w:rPr>
          <w:rFonts w:ascii="Arial" w:hAnsi="Arial" w:cs="Arial"/>
        </w:rPr>
        <w:t>productivo</w:t>
      </w:r>
      <w:proofErr w:type="spellEnd"/>
      <w:r w:rsidRPr="00F018EC">
        <w:rPr>
          <w:rFonts w:ascii="Arial" w:hAnsi="Arial" w:cs="Arial"/>
        </w:rPr>
        <w:t xml:space="preserve"> </w:t>
      </w:r>
      <w:proofErr w:type="spellStart"/>
      <w:r w:rsidRPr="00F018EC">
        <w:rPr>
          <w:rFonts w:ascii="Arial" w:hAnsi="Arial" w:cs="Arial"/>
        </w:rPr>
        <w:t>datan</w:t>
      </w:r>
      <w:proofErr w:type="spellEnd"/>
      <w:r w:rsidRPr="00F018EC">
        <w:rPr>
          <w:rFonts w:ascii="Arial" w:hAnsi="Arial" w:cs="Arial"/>
        </w:rPr>
        <w:t xml:space="preserve"> </w:t>
      </w:r>
      <w:proofErr w:type="spellStart"/>
      <w:r w:rsidRPr="00F018EC">
        <w:rPr>
          <w:rFonts w:ascii="Arial" w:hAnsi="Arial" w:cs="Arial"/>
        </w:rPr>
        <w:t>desde</w:t>
      </w:r>
      <w:proofErr w:type="spellEnd"/>
      <w:r w:rsidRPr="00F018EC">
        <w:rPr>
          <w:rFonts w:ascii="Arial" w:hAnsi="Arial" w:cs="Arial"/>
        </w:rPr>
        <w:t xml:space="preserve"> finales del </w:t>
      </w:r>
      <w:proofErr w:type="spellStart"/>
      <w:r w:rsidRPr="00F018EC">
        <w:rPr>
          <w:rFonts w:ascii="Arial" w:hAnsi="Arial" w:cs="Arial"/>
        </w:rPr>
        <w:t>siglo</w:t>
      </w:r>
      <w:proofErr w:type="spellEnd"/>
      <w:r w:rsidRPr="00F018EC">
        <w:rPr>
          <w:rFonts w:ascii="Arial" w:hAnsi="Arial" w:cs="Arial"/>
        </w:rPr>
        <w:t xml:space="preserve"> XVIII, </w:t>
      </w:r>
      <w:proofErr w:type="spellStart"/>
      <w:r w:rsidRPr="00F018EC">
        <w:rPr>
          <w:rFonts w:ascii="Arial" w:hAnsi="Arial" w:cs="Arial"/>
        </w:rPr>
        <w:t>cuando</w:t>
      </w:r>
      <w:proofErr w:type="spellEnd"/>
      <w:r w:rsidRPr="00F018EC">
        <w:rPr>
          <w:rFonts w:ascii="Arial" w:hAnsi="Arial" w:cs="Arial"/>
        </w:rPr>
        <w:t xml:space="preserve"> ambos </w:t>
      </w:r>
      <w:proofErr w:type="spellStart"/>
      <w:r w:rsidRPr="00F018EC">
        <w:rPr>
          <w:rFonts w:ascii="Arial" w:hAnsi="Arial" w:cs="Arial"/>
        </w:rPr>
        <w:t>sistemas</w:t>
      </w:r>
      <w:proofErr w:type="spellEnd"/>
      <w:r w:rsidRPr="00F018EC">
        <w:rPr>
          <w:rFonts w:ascii="Arial" w:hAnsi="Arial" w:cs="Arial"/>
        </w:rPr>
        <w:t xml:space="preserv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educativo</w:t>
      </w:r>
      <w:proofErr w:type="spellEnd"/>
      <w:r w:rsidRPr="00F018EC">
        <w:rPr>
          <w:rFonts w:ascii="Arial" w:hAnsi="Arial" w:cs="Arial"/>
        </w:rPr>
        <w:t xml:space="preserve"> y </w:t>
      </w:r>
      <w:proofErr w:type="spellStart"/>
      <w:r w:rsidRPr="00F018EC">
        <w:rPr>
          <w:rFonts w:ascii="Arial" w:hAnsi="Arial" w:cs="Arial"/>
        </w:rPr>
        <w:t>el</w:t>
      </w:r>
      <w:proofErr w:type="spellEnd"/>
      <w:r w:rsidRPr="00F018EC">
        <w:rPr>
          <w:rFonts w:ascii="Arial" w:hAnsi="Arial" w:cs="Arial"/>
        </w:rPr>
        <w:t xml:space="preserve"> de </w:t>
      </w:r>
      <w:proofErr w:type="spellStart"/>
      <w:r w:rsidRPr="00F018EC">
        <w:rPr>
          <w:rFonts w:ascii="Arial" w:hAnsi="Arial" w:cs="Arial"/>
        </w:rPr>
        <w:t>producción</w:t>
      </w:r>
      <w:proofErr w:type="spellEnd"/>
      <w:r w:rsidRPr="00F018EC">
        <w:rPr>
          <w:rFonts w:ascii="Arial" w:hAnsi="Arial" w:cs="Arial"/>
        </w:rPr>
        <w:t xml:space="preserve"> de las </w:t>
      </w:r>
      <w:proofErr w:type="spellStart"/>
      <w:r w:rsidRPr="00F018EC">
        <w:rPr>
          <w:rFonts w:ascii="Arial" w:hAnsi="Arial" w:cs="Arial"/>
        </w:rPr>
        <w:t>naciones</w:t>
      </w:r>
      <w:proofErr w:type="spellEnd"/>
      <w:r w:rsidRPr="00F018EC">
        <w:rPr>
          <w:rFonts w:ascii="Arial" w:hAnsi="Arial" w:cs="Arial"/>
        </w:rPr>
        <w:t xml:space="preserve"> </w:t>
      </w:r>
      <w:proofErr w:type="spellStart"/>
      <w:r w:rsidRPr="00F018EC">
        <w:rPr>
          <w:rFonts w:ascii="Arial" w:hAnsi="Arial" w:cs="Arial"/>
        </w:rPr>
        <w:t>más</w:t>
      </w:r>
      <w:proofErr w:type="spellEnd"/>
      <w:r w:rsidRPr="00F018EC">
        <w:rPr>
          <w:rFonts w:ascii="Arial" w:hAnsi="Arial" w:cs="Arial"/>
        </w:rPr>
        <w:t xml:space="preserve"> </w:t>
      </w:r>
      <w:proofErr w:type="spellStart"/>
      <w:r w:rsidRPr="00F018EC">
        <w:rPr>
          <w:rFonts w:ascii="Arial" w:hAnsi="Arial" w:cs="Arial"/>
        </w:rPr>
        <w:t>adelantadas</w:t>
      </w:r>
      <w:proofErr w:type="spellEnd"/>
      <w:r w:rsidRPr="00F018EC">
        <w:rPr>
          <w:rFonts w:ascii="Arial" w:hAnsi="Arial" w:cs="Arial"/>
        </w:rPr>
        <w:t xml:space="preserve"> del </w:t>
      </w:r>
      <w:proofErr w:type="spellStart"/>
      <w:r w:rsidRPr="00F018EC">
        <w:rPr>
          <w:rFonts w:ascii="Arial" w:hAnsi="Arial" w:cs="Arial"/>
        </w:rPr>
        <w:t>mundo</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w:t>
      </w:r>
      <w:proofErr w:type="spellStart"/>
      <w:r w:rsidRPr="00F018EC">
        <w:rPr>
          <w:rFonts w:ascii="Arial" w:hAnsi="Arial" w:cs="Arial"/>
        </w:rPr>
        <w:t>aquella</w:t>
      </w:r>
      <w:proofErr w:type="spellEnd"/>
      <w:r w:rsidRPr="00F018EC">
        <w:rPr>
          <w:rFonts w:ascii="Arial" w:hAnsi="Arial" w:cs="Arial"/>
        </w:rPr>
        <w:t xml:space="preserve"> </w:t>
      </w:r>
      <w:proofErr w:type="spellStart"/>
      <w:r w:rsidRPr="00F018EC">
        <w:rPr>
          <w:rFonts w:ascii="Arial" w:hAnsi="Arial" w:cs="Arial"/>
        </w:rPr>
        <w:t>época</w:t>
      </w:r>
      <w:proofErr w:type="spellEnd"/>
      <w:r w:rsidRPr="00F018EC">
        <w:rPr>
          <w:rFonts w:ascii="Arial" w:hAnsi="Arial" w:cs="Arial"/>
        </w:rPr>
        <w:t xml:space="preserve">, </w:t>
      </w:r>
      <w:proofErr w:type="spellStart"/>
      <w:r w:rsidRPr="00F018EC">
        <w:rPr>
          <w:rFonts w:ascii="Arial" w:hAnsi="Arial" w:cs="Arial"/>
        </w:rPr>
        <w:t>estaban</w:t>
      </w:r>
      <w:proofErr w:type="spellEnd"/>
      <w:r w:rsidRPr="00F018EC">
        <w:rPr>
          <w:rFonts w:ascii="Arial" w:hAnsi="Arial" w:cs="Arial"/>
        </w:rPr>
        <w:t xml:space="preserve"> </w:t>
      </w:r>
      <w:proofErr w:type="spellStart"/>
      <w:r w:rsidRPr="00F018EC">
        <w:rPr>
          <w:rFonts w:ascii="Arial" w:hAnsi="Arial" w:cs="Arial"/>
        </w:rPr>
        <w:t>separados</w:t>
      </w:r>
      <w:proofErr w:type="spellEnd"/>
      <w:r w:rsidRPr="00F018EC">
        <w:rPr>
          <w:rFonts w:ascii="Arial" w:hAnsi="Arial" w:cs="Arial"/>
        </w:rPr>
        <w:t xml:space="preserve">”. Es </w:t>
      </w:r>
      <w:proofErr w:type="spellStart"/>
      <w:r w:rsidRPr="00F018EC">
        <w:rPr>
          <w:rFonts w:ascii="Arial" w:hAnsi="Arial" w:cs="Arial"/>
        </w:rPr>
        <w:t>así</w:t>
      </w:r>
      <w:proofErr w:type="spellEnd"/>
      <w:r w:rsidRPr="00F018EC">
        <w:rPr>
          <w:rFonts w:ascii="Arial" w:hAnsi="Arial" w:cs="Arial"/>
        </w:rPr>
        <w:t xml:space="preserve"> que </w:t>
      </w:r>
      <w:proofErr w:type="spellStart"/>
      <w:r w:rsidRPr="00F018EC">
        <w:rPr>
          <w:rFonts w:ascii="Arial" w:hAnsi="Arial" w:cs="Arial"/>
        </w:rPr>
        <w:t>en</w:t>
      </w:r>
      <w:proofErr w:type="spellEnd"/>
      <w:r w:rsidRPr="00F018EC">
        <w:rPr>
          <w:rFonts w:ascii="Arial" w:hAnsi="Arial" w:cs="Arial"/>
        </w:rPr>
        <w:t xml:space="preserve"> los </w:t>
      </w:r>
      <w:proofErr w:type="spellStart"/>
      <w:r w:rsidRPr="00F018EC">
        <w:rPr>
          <w:rFonts w:ascii="Arial" w:hAnsi="Arial" w:cs="Arial"/>
        </w:rPr>
        <w:t>últimos</w:t>
      </w:r>
      <w:proofErr w:type="spellEnd"/>
      <w:r w:rsidRPr="00F018EC">
        <w:rPr>
          <w:rFonts w:ascii="Arial" w:hAnsi="Arial" w:cs="Arial"/>
        </w:rPr>
        <w:t xml:space="preserve"> </w:t>
      </w:r>
      <w:proofErr w:type="spellStart"/>
      <w:r w:rsidRPr="00F018EC">
        <w:rPr>
          <w:rFonts w:ascii="Arial" w:hAnsi="Arial" w:cs="Arial"/>
        </w:rPr>
        <w:t>tiempos</w:t>
      </w:r>
      <w:proofErr w:type="spellEnd"/>
      <w:r w:rsidRPr="00F018EC">
        <w:rPr>
          <w:rFonts w:ascii="Arial" w:hAnsi="Arial" w:cs="Arial"/>
        </w:rPr>
        <w:t xml:space="preserve"> se ha </w:t>
      </w:r>
      <w:proofErr w:type="spellStart"/>
      <w:r w:rsidRPr="00F018EC">
        <w:rPr>
          <w:rFonts w:ascii="Arial" w:hAnsi="Arial" w:cs="Arial"/>
        </w:rPr>
        <w:t>reforzado</w:t>
      </w:r>
      <w:proofErr w:type="spellEnd"/>
      <w:r w:rsidRPr="00F018EC">
        <w:rPr>
          <w:rFonts w:ascii="Arial" w:hAnsi="Arial" w:cs="Arial"/>
        </w:rPr>
        <w:t xml:space="preserve"> la idea de que uno de los </w:t>
      </w:r>
      <w:proofErr w:type="spellStart"/>
      <w:r w:rsidRPr="00F018EC">
        <w:rPr>
          <w:rFonts w:ascii="Arial" w:hAnsi="Arial" w:cs="Arial"/>
        </w:rPr>
        <w:t>ejes</w:t>
      </w:r>
      <w:proofErr w:type="spellEnd"/>
      <w:r w:rsidRPr="00F018EC">
        <w:rPr>
          <w:rFonts w:ascii="Arial" w:hAnsi="Arial" w:cs="Arial"/>
        </w:rPr>
        <w:t xml:space="preserve"> de las </w:t>
      </w:r>
      <w:proofErr w:type="spellStart"/>
      <w:r w:rsidRPr="00F018EC">
        <w:rPr>
          <w:rFonts w:ascii="Arial" w:hAnsi="Arial" w:cs="Arial"/>
        </w:rPr>
        <w:t>Instituciones</w:t>
      </w:r>
      <w:proofErr w:type="spellEnd"/>
      <w:r w:rsidRPr="00F018EC">
        <w:rPr>
          <w:rFonts w:ascii="Arial" w:hAnsi="Arial" w:cs="Arial"/>
        </w:rPr>
        <w:t xml:space="preserve"> de </w:t>
      </w:r>
      <w:proofErr w:type="spellStart"/>
      <w:r w:rsidRPr="00F018EC">
        <w:rPr>
          <w:rFonts w:ascii="Arial" w:hAnsi="Arial" w:cs="Arial"/>
        </w:rPr>
        <w:t>Educación</w:t>
      </w:r>
      <w:proofErr w:type="spellEnd"/>
      <w:r w:rsidRPr="00F018EC">
        <w:rPr>
          <w:rFonts w:ascii="Arial" w:hAnsi="Arial" w:cs="Arial"/>
        </w:rPr>
        <w:t xml:space="preserve"> Superior (IES) debe ser la vinculación, </w:t>
      </w:r>
      <w:proofErr w:type="spellStart"/>
      <w:r w:rsidRPr="00F018EC">
        <w:rPr>
          <w:rFonts w:ascii="Arial" w:hAnsi="Arial" w:cs="Arial"/>
        </w:rPr>
        <w:t>en</w:t>
      </w:r>
      <w:proofErr w:type="spellEnd"/>
      <w:r w:rsidRPr="00F018EC">
        <w:rPr>
          <w:rFonts w:ascii="Arial" w:hAnsi="Arial" w:cs="Arial"/>
        </w:rPr>
        <w:t xml:space="preserve"> la </w:t>
      </w:r>
      <w:proofErr w:type="spellStart"/>
      <w:r w:rsidRPr="00F018EC">
        <w:rPr>
          <w:rFonts w:ascii="Arial" w:hAnsi="Arial" w:cs="Arial"/>
        </w:rPr>
        <w:t>cual</w:t>
      </w:r>
      <w:proofErr w:type="spellEnd"/>
      <w:r w:rsidRPr="00F018EC">
        <w:rPr>
          <w:rFonts w:ascii="Arial" w:hAnsi="Arial" w:cs="Arial"/>
        </w:rPr>
        <w:t xml:space="preserve"> </w:t>
      </w:r>
      <w:proofErr w:type="spellStart"/>
      <w:r w:rsidRPr="00F018EC">
        <w:rPr>
          <w:rFonts w:ascii="Arial" w:hAnsi="Arial" w:cs="Arial"/>
        </w:rPr>
        <w:t>resalta</w:t>
      </w:r>
      <w:proofErr w:type="spellEnd"/>
      <w:r w:rsidRPr="00F018EC">
        <w:rPr>
          <w:rFonts w:ascii="Arial" w:hAnsi="Arial" w:cs="Arial"/>
        </w:rPr>
        <w:t xml:space="preserve"> la </w:t>
      </w:r>
      <w:proofErr w:type="spellStart"/>
      <w:r w:rsidRPr="00F018EC">
        <w:rPr>
          <w:rFonts w:ascii="Arial" w:hAnsi="Arial" w:cs="Arial"/>
        </w:rPr>
        <w:t>importancia</w:t>
      </w:r>
      <w:proofErr w:type="spellEnd"/>
      <w:r w:rsidRPr="00F018EC">
        <w:rPr>
          <w:rFonts w:ascii="Arial" w:hAnsi="Arial" w:cs="Arial"/>
        </w:rPr>
        <w:t xml:space="preserve"> de que </w:t>
      </w:r>
      <w:proofErr w:type="spellStart"/>
      <w:r w:rsidRPr="00F018EC">
        <w:rPr>
          <w:rFonts w:ascii="Arial" w:hAnsi="Arial" w:cs="Arial"/>
        </w:rPr>
        <w:t>este</w:t>
      </w:r>
      <w:proofErr w:type="spellEnd"/>
      <w:r w:rsidRPr="00F018EC">
        <w:rPr>
          <w:rFonts w:ascii="Arial" w:hAnsi="Arial" w:cs="Arial"/>
        </w:rPr>
        <w:t xml:space="preserve"> </w:t>
      </w:r>
      <w:proofErr w:type="spellStart"/>
      <w:r w:rsidRPr="00F018EC">
        <w:rPr>
          <w:rFonts w:ascii="Arial" w:hAnsi="Arial" w:cs="Arial"/>
        </w:rPr>
        <w:t>ocurra</w:t>
      </w:r>
      <w:proofErr w:type="spellEnd"/>
      <w:r w:rsidRPr="00F018EC">
        <w:rPr>
          <w:rFonts w:ascii="Arial" w:hAnsi="Arial" w:cs="Arial"/>
        </w:rPr>
        <w:t xml:space="preserve"> entre la </w:t>
      </w:r>
      <w:proofErr w:type="spellStart"/>
      <w:r w:rsidRPr="00F018EC">
        <w:rPr>
          <w:rFonts w:ascii="Arial" w:hAnsi="Arial" w:cs="Arial"/>
        </w:rPr>
        <w:t>universidad-empresa-gobierno</w:t>
      </w:r>
      <w:proofErr w:type="spellEnd"/>
      <w:r w:rsidRPr="00F018EC">
        <w:rPr>
          <w:rFonts w:ascii="Arial" w:hAnsi="Arial" w:cs="Arial"/>
        </w:rPr>
        <w:t xml:space="preserve">, </w:t>
      </w:r>
      <w:proofErr w:type="spellStart"/>
      <w:r w:rsidRPr="00F018EC">
        <w:rPr>
          <w:rFonts w:ascii="Arial" w:hAnsi="Arial" w:cs="Arial"/>
        </w:rPr>
        <w:t>incluso</w:t>
      </w:r>
      <w:proofErr w:type="spellEnd"/>
      <w:r w:rsidRPr="00F018EC">
        <w:rPr>
          <w:rFonts w:ascii="Arial" w:hAnsi="Arial" w:cs="Arial"/>
        </w:rPr>
        <w:t xml:space="preserve"> ha </w:t>
      </w:r>
      <w:proofErr w:type="spellStart"/>
      <w:r w:rsidRPr="00F018EC">
        <w:rPr>
          <w:rFonts w:ascii="Arial" w:hAnsi="Arial" w:cs="Arial"/>
        </w:rPr>
        <w:t>sido</w:t>
      </w:r>
      <w:proofErr w:type="spellEnd"/>
      <w:r w:rsidRPr="00F018EC">
        <w:rPr>
          <w:rFonts w:ascii="Arial" w:hAnsi="Arial" w:cs="Arial"/>
        </w:rPr>
        <w:t xml:space="preserve"> vista por </w:t>
      </w:r>
      <w:proofErr w:type="spellStart"/>
      <w:r w:rsidRPr="00F018EC">
        <w:rPr>
          <w:rFonts w:ascii="Arial" w:hAnsi="Arial" w:cs="Arial"/>
        </w:rPr>
        <w:t>algunos</w:t>
      </w:r>
      <w:proofErr w:type="spellEnd"/>
      <w:r w:rsidRPr="00F018EC">
        <w:rPr>
          <w:rFonts w:ascii="Arial" w:hAnsi="Arial" w:cs="Arial"/>
        </w:rPr>
        <w:t xml:space="preserve"> </w:t>
      </w:r>
      <w:proofErr w:type="spellStart"/>
      <w:r w:rsidRPr="00F018EC">
        <w:rPr>
          <w:rFonts w:ascii="Arial" w:hAnsi="Arial" w:cs="Arial"/>
        </w:rPr>
        <w:t>tratadistas</w:t>
      </w:r>
      <w:proofErr w:type="spellEnd"/>
      <w:r w:rsidRPr="00F018EC">
        <w:rPr>
          <w:rFonts w:ascii="Arial" w:hAnsi="Arial" w:cs="Arial"/>
        </w:rPr>
        <w:t xml:space="preserve"> </w:t>
      </w:r>
      <w:proofErr w:type="spellStart"/>
      <w:r w:rsidRPr="00F018EC">
        <w:rPr>
          <w:rFonts w:ascii="Arial" w:hAnsi="Arial" w:cs="Arial"/>
        </w:rPr>
        <w:t>como</w:t>
      </w:r>
      <w:proofErr w:type="spellEnd"/>
      <w:r w:rsidRPr="00F018EC">
        <w:rPr>
          <w:rFonts w:ascii="Arial" w:hAnsi="Arial" w:cs="Arial"/>
        </w:rPr>
        <w:t xml:space="preserve"> la </w:t>
      </w:r>
      <w:proofErr w:type="spellStart"/>
      <w:r w:rsidRPr="00F018EC">
        <w:rPr>
          <w:rFonts w:ascii="Arial" w:hAnsi="Arial" w:cs="Arial"/>
        </w:rPr>
        <w:t>cuarta</w:t>
      </w:r>
      <w:proofErr w:type="spellEnd"/>
      <w:r w:rsidRPr="00F018EC">
        <w:rPr>
          <w:rFonts w:ascii="Arial" w:hAnsi="Arial" w:cs="Arial"/>
        </w:rPr>
        <w:t xml:space="preserve"> </w:t>
      </w:r>
      <w:proofErr w:type="spellStart"/>
      <w:r w:rsidRPr="00F018EC">
        <w:rPr>
          <w:rFonts w:ascii="Arial" w:hAnsi="Arial" w:cs="Arial"/>
        </w:rPr>
        <w:t>función</w:t>
      </w:r>
      <w:proofErr w:type="spellEnd"/>
      <w:r w:rsidRPr="00F018EC">
        <w:rPr>
          <w:rFonts w:ascii="Arial" w:hAnsi="Arial" w:cs="Arial"/>
        </w:rPr>
        <w:t xml:space="preserve"> </w:t>
      </w:r>
      <w:proofErr w:type="spellStart"/>
      <w:r w:rsidRPr="00F018EC">
        <w:rPr>
          <w:rFonts w:ascii="Arial" w:hAnsi="Arial" w:cs="Arial"/>
        </w:rPr>
        <w:t>sustantiva</w:t>
      </w:r>
      <w:proofErr w:type="spellEnd"/>
      <w:r w:rsidRPr="00F018EC">
        <w:rPr>
          <w:rFonts w:ascii="Arial" w:hAnsi="Arial" w:cs="Arial"/>
        </w:rPr>
        <w:t xml:space="preserve"> para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impulso</w:t>
      </w:r>
      <w:proofErr w:type="spellEnd"/>
      <w:r w:rsidRPr="00F018EC">
        <w:rPr>
          <w:rFonts w:ascii="Arial" w:hAnsi="Arial" w:cs="Arial"/>
        </w:rPr>
        <w:t xml:space="preserve"> de la </w:t>
      </w:r>
      <w:proofErr w:type="spellStart"/>
      <w:r w:rsidRPr="00F018EC">
        <w:rPr>
          <w:rFonts w:ascii="Arial" w:hAnsi="Arial" w:cs="Arial"/>
        </w:rPr>
        <w:t>innovación</w:t>
      </w:r>
      <w:proofErr w:type="spellEnd"/>
      <w:r w:rsidRPr="00F018EC">
        <w:rPr>
          <w:rFonts w:ascii="Arial" w:hAnsi="Arial" w:cs="Arial"/>
        </w:rPr>
        <w:t xml:space="preserve">, </w:t>
      </w:r>
      <w:proofErr w:type="spellStart"/>
      <w:r w:rsidRPr="00F018EC">
        <w:rPr>
          <w:rFonts w:ascii="Arial" w:hAnsi="Arial" w:cs="Arial"/>
        </w:rPr>
        <w:t>donde</w:t>
      </w:r>
      <w:proofErr w:type="spellEnd"/>
      <w:r w:rsidRPr="00F018EC">
        <w:rPr>
          <w:rFonts w:ascii="Arial" w:hAnsi="Arial" w:cs="Arial"/>
        </w:rPr>
        <w:t xml:space="preserve"> se </w:t>
      </w:r>
      <w:proofErr w:type="spellStart"/>
      <w:r w:rsidRPr="00F018EC">
        <w:rPr>
          <w:rFonts w:ascii="Arial" w:hAnsi="Arial" w:cs="Arial"/>
        </w:rPr>
        <w:t>disputa</w:t>
      </w:r>
      <w:proofErr w:type="spellEnd"/>
      <w:r w:rsidRPr="00F018EC">
        <w:rPr>
          <w:rFonts w:ascii="Arial" w:hAnsi="Arial" w:cs="Arial"/>
        </w:rPr>
        <w:t xml:space="preserv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quehacer</w:t>
      </w:r>
      <w:proofErr w:type="spellEnd"/>
      <w:r w:rsidRPr="00F018EC">
        <w:rPr>
          <w:rFonts w:ascii="Arial" w:hAnsi="Arial" w:cs="Arial"/>
        </w:rPr>
        <w:t xml:space="preserve"> de la </w:t>
      </w:r>
      <w:proofErr w:type="spellStart"/>
      <w:r w:rsidRPr="00F018EC">
        <w:rPr>
          <w:rFonts w:ascii="Arial" w:hAnsi="Arial" w:cs="Arial"/>
        </w:rPr>
        <w:t>universidad</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la </w:t>
      </w:r>
      <w:proofErr w:type="spellStart"/>
      <w:r w:rsidRPr="00F018EC">
        <w:rPr>
          <w:rFonts w:ascii="Arial" w:hAnsi="Arial" w:cs="Arial"/>
        </w:rPr>
        <w:t>generación</w:t>
      </w:r>
      <w:proofErr w:type="spellEnd"/>
      <w:r w:rsidRPr="00F018EC">
        <w:rPr>
          <w:rFonts w:ascii="Arial" w:hAnsi="Arial" w:cs="Arial"/>
        </w:rPr>
        <w:t xml:space="preserve">, </w:t>
      </w:r>
      <w:proofErr w:type="spellStart"/>
      <w:r w:rsidRPr="00F018EC">
        <w:rPr>
          <w:rFonts w:ascii="Arial" w:hAnsi="Arial" w:cs="Arial"/>
        </w:rPr>
        <w:t>aplicación</w:t>
      </w:r>
      <w:proofErr w:type="spellEnd"/>
      <w:r w:rsidRPr="00F018EC">
        <w:rPr>
          <w:rFonts w:ascii="Arial" w:hAnsi="Arial" w:cs="Arial"/>
        </w:rPr>
        <w:t xml:space="preserve"> y </w:t>
      </w:r>
      <w:proofErr w:type="spellStart"/>
      <w:r w:rsidRPr="00F018EC">
        <w:rPr>
          <w:rFonts w:ascii="Arial" w:hAnsi="Arial" w:cs="Arial"/>
        </w:rPr>
        <w:t>transferencia</w:t>
      </w:r>
      <w:proofErr w:type="spellEnd"/>
      <w:r w:rsidRPr="00F018EC">
        <w:rPr>
          <w:rFonts w:ascii="Arial" w:hAnsi="Arial" w:cs="Arial"/>
        </w:rPr>
        <w:t xml:space="preserve"> de </w:t>
      </w:r>
      <w:proofErr w:type="spellStart"/>
      <w:r w:rsidRPr="00F018EC">
        <w:rPr>
          <w:rFonts w:ascii="Arial" w:hAnsi="Arial" w:cs="Arial"/>
        </w:rPr>
        <w:t>conocimiento</w:t>
      </w:r>
      <w:proofErr w:type="spellEnd"/>
      <w:sdt>
        <w:sdtPr>
          <w:rPr>
            <w:rFonts w:ascii="Arial" w:hAnsi="Arial" w:cs="Arial"/>
          </w:rPr>
          <w:id w:val="1770501270"/>
          <w:citation/>
        </w:sdtPr>
        <w:sdtContent>
          <w:r w:rsidRPr="00F018EC">
            <w:rPr>
              <w:rFonts w:ascii="Arial" w:hAnsi="Arial" w:cs="Arial"/>
            </w:rPr>
            <w:fldChar w:fldCharType="begin"/>
          </w:r>
          <w:r w:rsidRPr="00F018EC">
            <w:rPr>
              <w:rFonts w:ascii="Arial" w:hAnsi="Arial" w:cs="Arial"/>
            </w:rPr>
            <w:instrText xml:space="preserve"> CITATION Bau15 \l 15370 </w:instrText>
          </w:r>
          <w:r w:rsidRPr="00F018EC">
            <w:rPr>
              <w:rFonts w:ascii="Arial" w:hAnsi="Arial" w:cs="Arial"/>
            </w:rPr>
            <w:fldChar w:fldCharType="separate"/>
          </w:r>
          <w:r>
            <w:rPr>
              <w:rFonts w:ascii="Arial" w:hAnsi="Arial" w:cs="Arial"/>
              <w:noProof/>
            </w:rPr>
            <w:t xml:space="preserve"> </w:t>
          </w:r>
          <w:r w:rsidRPr="00614A76">
            <w:rPr>
              <w:rFonts w:ascii="Arial" w:hAnsi="Arial" w:cs="Arial"/>
              <w:noProof/>
            </w:rPr>
            <w:t>(Bautista, 2015)</w:t>
          </w:r>
          <w:r w:rsidRPr="00F018EC">
            <w:rPr>
              <w:rFonts w:ascii="Arial" w:hAnsi="Arial" w:cs="Arial"/>
            </w:rPr>
            <w:fldChar w:fldCharType="end"/>
          </w:r>
        </w:sdtContent>
      </w:sdt>
      <w:r w:rsidRPr="00F018EC">
        <w:rPr>
          <w:rFonts w:ascii="Arial" w:hAnsi="Arial" w:cs="Arial"/>
        </w:rPr>
        <w:t xml:space="preserve">. De la </w:t>
      </w:r>
      <w:proofErr w:type="spellStart"/>
      <w:r w:rsidRPr="00F018EC">
        <w:rPr>
          <w:rFonts w:ascii="Arial" w:hAnsi="Arial" w:cs="Arial"/>
        </w:rPr>
        <w:t>misma</w:t>
      </w:r>
      <w:proofErr w:type="spellEnd"/>
      <w:r w:rsidRPr="00F018EC">
        <w:rPr>
          <w:rFonts w:ascii="Arial" w:hAnsi="Arial" w:cs="Arial"/>
        </w:rPr>
        <w:t xml:space="preserve"> </w:t>
      </w:r>
      <w:proofErr w:type="spellStart"/>
      <w:r w:rsidRPr="00F018EC">
        <w:rPr>
          <w:rFonts w:ascii="Arial" w:hAnsi="Arial" w:cs="Arial"/>
        </w:rPr>
        <w:t>manera</w:t>
      </w:r>
      <w:proofErr w:type="spellEnd"/>
      <w:r w:rsidRPr="00F018EC">
        <w:rPr>
          <w:rFonts w:ascii="Arial" w:hAnsi="Arial" w:cs="Arial"/>
        </w:rPr>
        <w:t xml:space="preserve">, </w:t>
      </w:r>
      <w:r w:rsidRPr="00F018EC">
        <w:rPr>
          <w:rFonts w:ascii="Arial" w:hAnsi="Arial" w:cs="Arial"/>
          <w:noProof/>
        </w:rPr>
        <w:t>Chang Castillo (2010)</w:t>
      </w:r>
      <w:r w:rsidRPr="00F018EC">
        <w:rPr>
          <w:rFonts w:ascii="Arial" w:hAnsi="Arial" w:cs="Arial"/>
        </w:rPr>
        <w:t xml:space="preserve"> </w:t>
      </w:r>
      <w:proofErr w:type="spellStart"/>
      <w:r w:rsidRPr="00F018EC">
        <w:rPr>
          <w:rFonts w:ascii="Arial" w:hAnsi="Arial" w:cs="Arial"/>
        </w:rPr>
        <w:t>considera</w:t>
      </w:r>
      <w:proofErr w:type="spellEnd"/>
      <w:r w:rsidRPr="00F018EC">
        <w:rPr>
          <w:rFonts w:ascii="Arial" w:hAnsi="Arial" w:cs="Arial"/>
        </w:rPr>
        <w:t xml:space="preserve"> que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modelo</w:t>
      </w:r>
      <w:proofErr w:type="spellEnd"/>
      <w:r w:rsidRPr="00F018EC">
        <w:rPr>
          <w:rFonts w:ascii="Arial" w:hAnsi="Arial" w:cs="Arial"/>
        </w:rPr>
        <w:t xml:space="preserve"> de la Triple </w:t>
      </w:r>
      <w:proofErr w:type="spellStart"/>
      <w:r w:rsidRPr="00F018EC">
        <w:rPr>
          <w:rFonts w:ascii="Arial" w:hAnsi="Arial" w:cs="Arial"/>
        </w:rPr>
        <w:t>Hélice</w:t>
      </w:r>
      <w:proofErr w:type="spellEnd"/>
      <w:r w:rsidRPr="00F018EC">
        <w:rPr>
          <w:rFonts w:ascii="Arial" w:hAnsi="Arial" w:cs="Arial"/>
        </w:rPr>
        <w:t xml:space="preserve"> “es un medio para </w:t>
      </w:r>
      <w:proofErr w:type="spellStart"/>
      <w:r w:rsidRPr="00F018EC">
        <w:rPr>
          <w:rFonts w:ascii="Arial" w:hAnsi="Arial" w:cs="Arial"/>
        </w:rPr>
        <w:t>fomentar</w:t>
      </w:r>
      <w:proofErr w:type="spellEnd"/>
      <w:r w:rsidRPr="00F018EC">
        <w:rPr>
          <w:rFonts w:ascii="Arial" w:hAnsi="Arial" w:cs="Arial"/>
        </w:rPr>
        <w:t xml:space="preserve"> las </w:t>
      </w:r>
      <w:proofErr w:type="spellStart"/>
      <w:r w:rsidRPr="00F018EC">
        <w:rPr>
          <w:rFonts w:ascii="Arial" w:hAnsi="Arial" w:cs="Arial"/>
        </w:rPr>
        <w:t>innovaciones</w:t>
      </w:r>
      <w:proofErr w:type="spellEnd"/>
      <w:r w:rsidRPr="00F018EC">
        <w:rPr>
          <w:rFonts w:ascii="Arial" w:hAnsi="Arial" w:cs="Arial"/>
        </w:rPr>
        <w:t xml:space="preserve"> y </w:t>
      </w:r>
      <w:proofErr w:type="spellStart"/>
      <w:r w:rsidRPr="00F018EC">
        <w:rPr>
          <w:rFonts w:ascii="Arial" w:hAnsi="Arial" w:cs="Arial"/>
        </w:rPr>
        <w:t>el</w:t>
      </w:r>
      <w:proofErr w:type="spellEnd"/>
      <w:r w:rsidRPr="00F018EC">
        <w:rPr>
          <w:rFonts w:ascii="Arial" w:hAnsi="Arial" w:cs="Arial"/>
        </w:rPr>
        <w:t xml:space="preserve"> </w:t>
      </w:r>
      <w:proofErr w:type="spellStart"/>
      <w:r w:rsidRPr="00F018EC">
        <w:rPr>
          <w:rFonts w:ascii="Arial" w:hAnsi="Arial" w:cs="Arial"/>
        </w:rPr>
        <w:t>crecimiento</w:t>
      </w:r>
      <w:proofErr w:type="spellEnd"/>
      <w:r w:rsidRPr="00F018EC">
        <w:rPr>
          <w:rFonts w:ascii="Arial" w:hAnsi="Arial" w:cs="Arial"/>
        </w:rPr>
        <w:t xml:space="preserve">, lo que </w:t>
      </w:r>
      <w:proofErr w:type="spellStart"/>
      <w:r w:rsidRPr="00F018EC">
        <w:rPr>
          <w:rFonts w:ascii="Arial" w:hAnsi="Arial" w:cs="Arial"/>
        </w:rPr>
        <w:t>implica</w:t>
      </w:r>
      <w:proofErr w:type="spellEnd"/>
      <w:r w:rsidRPr="00F018EC">
        <w:rPr>
          <w:rFonts w:ascii="Arial" w:hAnsi="Arial" w:cs="Arial"/>
        </w:rPr>
        <w:t xml:space="preserve"> la </w:t>
      </w:r>
      <w:proofErr w:type="spellStart"/>
      <w:r w:rsidRPr="00F018EC">
        <w:rPr>
          <w:rFonts w:ascii="Arial" w:hAnsi="Arial" w:cs="Arial"/>
        </w:rPr>
        <w:t>creación</w:t>
      </w:r>
      <w:proofErr w:type="spellEnd"/>
      <w:r w:rsidRPr="00F018EC">
        <w:rPr>
          <w:rFonts w:ascii="Arial" w:hAnsi="Arial" w:cs="Arial"/>
        </w:rPr>
        <w:t xml:space="preserve"> de un </w:t>
      </w:r>
      <w:proofErr w:type="spellStart"/>
      <w:r w:rsidRPr="00F018EC">
        <w:rPr>
          <w:rFonts w:ascii="Arial" w:hAnsi="Arial" w:cs="Arial"/>
        </w:rPr>
        <w:t>clima</w:t>
      </w:r>
      <w:proofErr w:type="spellEnd"/>
      <w:r w:rsidRPr="00F018EC">
        <w:rPr>
          <w:rFonts w:ascii="Arial" w:hAnsi="Arial" w:cs="Arial"/>
        </w:rPr>
        <w:t xml:space="preserve"> y </w:t>
      </w:r>
      <w:proofErr w:type="spellStart"/>
      <w:r w:rsidRPr="00F018EC">
        <w:rPr>
          <w:rFonts w:ascii="Arial" w:hAnsi="Arial" w:cs="Arial"/>
        </w:rPr>
        <w:t>ciertas</w:t>
      </w:r>
      <w:proofErr w:type="spellEnd"/>
      <w:r w:rsidRPr="00F018EC">
        <w:rPr>
          <w:rFonts w:ascii="Arial" w:hAnsi="Arial" w:cs="Arial"/>
        </w:rPr>
        <w:t xml:space="preserve"> </w:t>
      </w:r>
      <w:proofErr w:type="spellStart"/>
      <w:r w:rsidRPr="00F018EC">
        <w:rPr>
          <w:rFonts w:ascii="Arial" w:hAnsi="Arial" w:cs="Arial"/>
        </w:rPr>
        <w:t>actitudes</w:t>
      </w:r>
      <w:proofErr w:type="spellEnd"/>
      <w:r w:rsidRPr="00F018EC">
        <w:rPr>
          <w:rFonts w:ascii="Arial" w:hAnsi="Arial" w:cs="Arial"/>
        </w:rPr>
        <w:t xml:space="preserve"> que </w:t>
      </w:r>
      <w:proofErr w:type="spellStart"/>
      <w:r w:rsidRPr="00F018EC">
        <w:rPr>
          <w:rFonts w:ascii="Arial" w:hAnsi="Arial" w:cs="Arial"/>
        </w:rPr>
        <w:t>permitan</w:t>
      </w:r>
      <w:proofErr w:type="spellEnd"/>
      <w:r w:rsidRPr="00F018EC">
        <w:rPr>
          <w:rFonts w:ascii="Arial" w:hAnsi="Arial" w:cs="Arial"/>
        </w:rPr>
        <w:t xml:space="preserve"> la </w:t>
      </w:r>
      <w:proofErr w:type="spellStart"/>
      <w:r w:rsidRPr="00F018EC">
        <w:rPr>
          <w:rFonts w:ascii="Arial" w:hAnsi="Arial" w:cs="Arial"/>
        </w:rPr>
        <w:t>coordinación</w:t>
      </w:r>
      <w:proofErr w:type="spellEnd"/>
      <w:r w:rsidRPr="00F018EC">
        <w:rPr>
          <w:rFonts w:ascii="Arial" w:hAnsi="Arial" w:cs="Arial"/>
        </w:rPr>
        <w:t xml:space="preserve"> entre las </w:t>
      </w:r>
      <w:proofErr w:type="spellStart"/>
      <w:r w:rsidRPr="00F018EC">
        <w:rPr>
          <w:rFonts w:ascii="Arial" w:hAnsi="Arial" w:cs="Arial"/>
        </w:rPr>
        <w:t>partes</w:t>
      </w:r>
      <w:proofErr w:type="spellEnd"/>
      <w:r w:rsidRPr="00F018EC">
        <w:rPr>
          <w:rFonts w:ascii="Arial" w:hAnsi="Arial" w:cs="Arial"/>
        </w:rPr>
        <w:t xml:space="preserve"> </w:t>
      </w:r>
      <w:proofErr w:type="spellStart"/>
      <w:r w:rsidRPr="00F018EC">
        <w:rPr>
          <w:rFonts w:ascii="Arial" w:hAnsi="Arial" w:cs="Arial"/>
        </w:rPr>
        <w:t>involucradas</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w:t>
      </w:r>
      <w:proofErr w:type="spellStart"/>
      <w:r w:rsidRPr="00F018EC">
        <w:rPr>
          <w:rFonts w:ascii="Arial" w:hAnsi="Arial" w:cs="Arial"/>
        </w:rPr>
        <w:t>crear</w:t>
      </w:r>
      <w:proofErr w:type="spellEnd"/>
      <w:r w:rsidRPr="00F018EC">
        <w:rPr>
          <w:rFonts w:ascii="Arial" w:hAnsi="Arial" w:cs="Arial"/>
        </w:rPr>
        <w:t xml:space="preserve"> un </w:t>
      </w:r>
      <w:proofErr w:type="spellStart"/>
      <w:r w:rsidRPr="00F018EC">
        <w:rPr>
          <w:rFonts w:ascii="Arial" w:hAnsi="Arial" w:cs="Arial"/>
        </w:rPr>
        <w:t>ambiente</w:t>
      </w:r>
      <w:proofErr w:type="spellEnd"/>
      <w:r w:rsidRPr="00F018EC">
        <w:rPr>
          <w:rFonts w:ascii="Arial" w:hAnsi="Arial" w:cs="Arial"/>
        </w:rPr>
        <w:t xml:space="preserve"> de </w:t>
      </w:r>
      <w:proofErr w:type="spellStart"/>
      <w:r w:rsidRPr="00F018EC">
        <w:rPr>
          <w:rFonts w:ascii="Arial" w:hAnsi="Arial" w:cs="Arial"/>
        </w:rPr>
        <w:t>innovación</w:t>
      </w:r>
      <w:proofErr w:type="spellEnd"/>
      <w:r w:rsidRPr="00F018EC">
        <w:rPr>
          <w:rFonts w:ascii="Arial" w:hAnsi="Arial" w:cs="Arial"/>
        </w:rPr>
        <w:t xml:space="preserve">”. Por </w:t>
      </w:r>
      <w:proofErr w:type="spellStart"/>
      <w:r w:rsidRPr="00F018EC">
        <w:rPr>
          <w:rFonts w:ascii="Arial" w:hAnsi="Arial" w:cs="Arial"/>
        </w:rPr>
        <w:t>su</w:t>
      </w:r>
      <w:proofErr w:type="spellEnd"/>
      <w:r w:rsidRPr="00F018EC">
        <w:rPr>
          <w:rFonts w:ascii="Arial" w:hAnsi="Arial" w:cs="Arial"/>
        </w:rPr>
        <w:t xml:space="preserve"> </w:t>
      </w:r>
      <w:proofErr w:type="spellStart"/>
      <w:r w:rsidRPr="00F018EC">
        <w:rPr>
          <w:rFonts w:ascii="Arial" w:hAnsi="Arial" w:cs="Arial"/>
        </w:rPr>
        <w:t>parte</w:t>
      </w:r>
      <w:proofErr w:type="spellEnd"/>
      <w:r w:rsidRPr="00F018EC">
        <w:rPr>
          <w:rFonts w:ascii="Arial" w:hAnsi="Arial" w:cs="Arial"/>
        </w:rPr>
        <w:t xml:space="preserve"> </w:t>
      </w:r>
      <w:r w:rsidRPr="00F018EC">
        <w:rPr>
          <w:rFonts w:ascii="Arial" w:hAnsi="Arial" w:cs="Arial"/>
          <w:noProof/>
        </w:rPr>
        <w:t>Sarabia-Altamirano (2016) considera que la vinculación universidad-empresa tiene como finalidad “la transferencia de conocimiento y tecnología, que son los insumos de la economía que mueven los sistemas nacionales de innovación, por lo que el entendimiento de las características que impulsan su flujo entre los diferentes actores es fundamental”. En el caso específico del Paraguay, existe un Documento de la Política Nacional de Ciencia,Tecnología e Innovación publicado en el año 2017 por el Consejo Nacional de Ciencia y Tecnología (CONACYT), en el cual se puede encontrar las estrategias y políticas planteadas como prioritarios en el marco de la Ley 1.028 /1997 “General de Ciencia y Tecnología” y la Ley 2.279/2003, que modifica artículos de la primera y con la cual se instituye el Sistema Nacional de Ciencia, Tecnología e Innovación (SNCTI). La razón principal por lo que se formula este documento tiene relación directa con la</w:t>
      </w:r>
    </w:p>
    <w:p w14:paraId="3A606B90" w14:textId="77777777" w:rsidR="004A20F0" w:rsidRPr="00DD5011" w:rsidRDefault="004A20F0" w:rsidP="004A20F0">
      <w:pPr>
        <w:spacing w:line="360" w:lineRule="auto"/>
        <w:ind w:left="284" w:right="220"/>
        <w:jc w:val="both"/>
        <w:rPr>
          <w:rFonts w:ascii="Arial" w:hAnsi="Arial" w:cs="Arial"/>
          <w:noProof/>
        </w:rPr>
      </w:pPr>
      <w:r w:rsidRPr="00DD5011">
        <w:rPr>
          <w:rFonts w:ascii="Arial" w:hAnsi="Arial" w:cs="Arial"/>
          <w:noProof/>
        </w:rPr>
        <w:t xml:space="preserve"> “complejidad de las nuevas oportunidades y desafíos que hoy enfrenta al país en el contexto global y de los avances técnicos que requiere, en materia de desarrollo de capacidades técnicas y científicas, de políticas e instrumentos que actúen de manera sistémica y como un mecanismo que articule al Estado, el ámbito académico y de investigación, con un tejido empresarial más amplio y diverso”.</w:t>
      </w:r>
      <w:r>
        <w:rPr>
          <w:rFonts w:ascii="Arial" w:hAnsi="Arial" w:cs="Arial"/>
          <w:noProof/>
        </w:rPr>
        <w:t xml:space="preserve"> </w:t>
      </w:r>
      <w:r w:rsidRPr="000D4A87">
        <w:rPr>
          <w:rFonts w:ascii="Arial" w:hAnsi="Arial" w:cs="Arial"/>
          <w:noProof/>
        </w:rPr>
        <w:t>(CONACYT, 2022)</w:t>
      </w:r>
    </w:p>
    <w:p w14:paraId="200B56BF" w14:textId="77777777" w:rsidR="004A20F0" w:rsidRDefault="004A20F0" w:rsidP="004A20F0">
      <w:pPr>
        <w:spacing w:line="360" w:lineRule="auto"/>
        <w:ind w:right="-1" w:firstLine="284"/>
        <w:jc w:val="both"/>
        <w:rPr>
          <w:rFonts w:ascii="Arial" w:hAnsi="Arial" w:cs="Arial"/>
          <w:noProof/>
        </w:rPr>
      </w:pPr>
      <w:r w:rsidRPr="00F018EC">
        <w:rPr>
          <w:rFonts w:ascii="Arial" w:hAnsi="Arial" w:cs="Arial"/>
          <w:noProof/>
        </w:rPr>
        <w:t xml:space="preserve">Con base </w:t>
      </w:r>
      <w:r>
        <w:rPr>
          <w:rFonts w:ascii="Arial" w:hAnsi="Arial" w:cs="Arial"/>
          <w:noProof/>
        </w:rPr>
        <w:t>en</w:t>
      </w:r>
      <w:r w:rsidRPr="00F018EC">
        <w:rPr>
          <w:rFonts w:ascii="Arial" w:hAnsi="Arial" w:cs="Arial"/>
          <w:noProof/>
        </w:rPr>
        <w:t xml:space="preserve"> lo expuesto, se entiende que las universidades tienen una enorme responsabilidad como </w:t>
      </w:r>
      <w:r>
        <w:rPr>
          <w:rFonts w:ascii="Arial" w:hAnsi="Arial" w:cs="Arial"/>
          <w:noProof/>
        </w:rPr>
        <w:t>parte</w:t>
      </w:r>
      <w:r w:rsidRPr="00F018EC">
        <w:rPr>
          <w:rFonts w:ascii="Arial" w:hAnsi="Arial" w:cs="Arial"/>
          <w:noProof/>
        </w:rPr>
        <w:t xml:space="preserve"> impulsor del desarrollo, por lo que la necesidad de dotar a las mismas de los elementos fundamentales para cumplir su rol en la sociedad está asociado a las decisiones del gobierno como ente regulador, quien debe trazar las políticas públicas que estimulen el interés de vinculación entre la academia, el sector productivo y el gobierno. </w:t>
      </w:r>
      <w:r>
        <w:rPr>
          <w:rFonts w:ascii="Arial" w:hAnsi="Arial" w:cs="Arial"/>
          <w:noProof/>
        </w:rPr>
        <w:t xml:space="preserve">Según </w:t>
      </w:r>
      <w:r w:rsidRPr="007C7292">
        <w:rPr>
          <w:rFonts w:ascii="Arial" w:hAnsi="Arial" w:cs="Arial"/>
          <w:noProof/>
        </w:rPr>
        <w:t>Rivera Garibaldi</w:t>
      </w:r>
      <w:r>
        <w:rPr>
          <w:rFonts w:ascii="Arial" w:hAnsi="Arial" w:cs="Arial"/>
          <w:noProof/>
        </w:rPr>
        <w:t xml:space="preserve"> et. al (</w:t>
      </w:r>
      <w:r w:rsidRPr="007C7292">
        <w:rPr>
          <w:rFonts w:ascii="Arial" w:hAnsi="Arial" w:cs="Arial"/>
          <w:noProof/>
        </w:rPr>
        <w:t>2010)</w:t>
      </w:r>
      <w:r>
        <w:rPr>
          <w:rFonts w:ascii="Arial" w:hAnsi="Arial" w:cs="Arial"/>
          <w:noProof/>
        </w:rPr>
        <w:t xml:space="preserve">, </w:t>
      </w:r>
    </w:p>
    <w:p w14:paraId="6E0B9249" w14:textId="77777777" w:rsidR="004A20F0" w:rsidRDefault="004A20F0" w:rsidP="004A20F0">
      <w:pPr>
        <w:spacing w:line="360" w:lineRule="auto"/>
        <w:ind w:left="284" w:right="220"/>
        <w:jc w:val="both"/>
        <w:rPr>
          <w:rFonts w:ascii="Arial" w:hAnsi="Arial" w:cs="Arial"/>
          <w:noProof/>
        </w:rPr>
      </w:pPr>
      <w:r w:rsidRPr="007C7292">
        <w:rPr>
          <w:rFonts w:ascii="Arial" w:hAnsi="Arial" w:cs="Arial"/>
          <w:noProof/>
        </w:rPr>
        <w:t>El objetivo de la vinculación, desde el punto de vista de la universidad, debe entenderse como el mecanismo que ayuda a elevar la calidad de la investigación y de la docencia universitarias, y a lograr su mejor integración con las necesidades sociales, así como generar recursos financieros adicionales que contribuyan con el sostenimiento financiero de las funciones académicas básicas.</w:t>
      </w:r>
    </w:p>
    <w:p w14:paraId="4CF7DD80" w14:textId="77777777" w:rsidR="004A20F0" w:rsidRDefault="004A20F0" w:rsidP="004A20F0">
      <w:pPr>
        <w:spacing w:line="360" w:lineRule="auto"/>
        <w:ind w:right="-1" w:firstLine="284"/>
        <w:jc w:val="both"/>
        <w:rPr>
          <w:rFonts w:ascii="Arial" w:hAnsi="Arial" w:cs="Arial"/>
          <w:noProof/>
        </w:rPr>
      </w:pPr>
      <w:r w:rsidRPr="00F018EC">
        <w:rPr>
          <w:rFonts w:ascii="Arial" w:hAnsi="Arial" w:cs="Arial"/>
          <w:noProof/>
        </w:rPr>
        <w:t xml:space="preserve">En este sentido, se observa que, </w:t>
      </w:r>
      <w:r>
        <w:rPr>
          <w:rFonts w:ascii="Arial" w:hAnsi="Arial" w:cs="Arial"/>
          <w:noProof/>
        </w:rPr>
        <w:t xml:space="preserve">por una parte el enfoque de la vinculación de la universidad con su entorno está fuertemente ligada a las investigaciones y los inventos e innovaciones que puedan resultar de estas, que sean de beneficio para la sociedad, sin embargo, la participación de los </w:t>
      </w:r>
      <w:r w:rsidRPr="00F018EC">
        <w:rPr>
          <w:rFonts w:ascii="Arial" w:hAnsi="Arial" w:cs="Arial"/>
          <w:noProof/>
        </w:rPr>
        <w:t xml:space="preserve">estudiantes </w:t>
      </w:r>
      <w:r>
        <w:rPr>
          <w:rFonts w:ascii="Arial" w:hAnsi="Arial" w:cs="Arial"/>
          <w:noProof/>
        </w:rPr>
        <w:t xml:space="preserve">en todo lo que implica este proceso de </w:t>
      </w:r>
      <w:r w:rsidRPr="00F018EC">
        <w:rPr>
          <w:rFonts w:ascii="Arial" w:hAnsi="Arial" w:cs="Arial"/>
          <w:noProof/>
        </w:rPr>
        <w:t>vinculación triple hélice</w:t>
      </w:r>
      <w:r>
        <w:rPr>
          <w:rFonts w:ascii="Arial" w:hAnsi="Arial" w:cs="Arial"/>
          <w:noProof/>
        </w:rPr>
        <w:t xml:space="preserve"> no puede ser omitido. Si bien, estudiantes de todas las áreas deberían ser partícipes en la implementación del modelo, </w:t>
      </w:r>
      <w:r w:rsidRPr="00F018EC">
        <w:rPr>
          <w:rFonts w:ascii="Arial" w:hAnsi="Arial" w:cs="Arial"/>
          <w:noProof/>
        </w:rPr>
        <w:t>aquellos que forman parte las ciencias económicas y administrativas están practicamente obligados a hacerlo</w:t>
      </w:r>
      <w:r>
        <w:rPr>
          <w:rFonts w:ascii="Arial" w:hAnsi="Arial" w:cs="Arial"/>
          <w:noProof/>
        </w:rPr>
        <w:t>, pues el proceso de su preparación académica tiene relación directa con el desarrollo empresarial.</w:t>
      </w:r>
    </w:p>
    <w:p w14:paraId="5BF94F64" w14:textId="77777777" w:rsidR="004A20F0" w:rsidRPr="00F018EC" w:rsidRDefault="004A20F0" w:rsidP="004A20F0">
      <w:pPr>
        <w:spacing w:line="360" w:lineRule="auto"/>
        <w:ind w:right="-1" w:firstLine="708"/>
        <w:jc w:val="both"/>
        <w:rPr>
          <w:rFonts w:ascii="Arial" w:hAnsi="Arial" w:cs="Arial"/>
          <w:noProof/>
        </w:rPr>
      </w:pPr>
      <w:r w:rsidRPr="00F018EC">
        <w:rPr>
          <w:rFonts w:ascii="Arial" w:hAnsi="Arial" w:cs="Arial"/>
          <w:noProof/>
        </w:rPr>
        <w:t>De tal maner</w:t>
      </w:r>
      <w:r>
        <w:rPr>
          <w:rFonts w:ascii="Arial" w:hAnsi="Arial" w:cs="Arial"/>
          <w:noProof/>
        </w:rPr>
        <w:t>a</w:t>
      </w:r>
      <w:r w:rsidRPr="00F018EC">
        <w:rPr>
          <w:rFonts w:ascii="Arial" w:hAnsi="Arial" w:cs="Arial"/>
          <w:noProof/>
        </w:rPr>
        <w:t xml:space="preserve"> que el rol de la universidad ya no se limita unicamente a la generación de conocimientos, mas bien debe convertirse en una institución proactiva, emprendedora, manteniendo una interacción permanente con el sector productivo para la identificación de las necesidades cambiantes de estas y la forma de satisfacción de ellas por medio la ciencia, la tecnología y la innovación. Por su parte, las empresas en su rol de satisfactores de las necesidades de mercado, requieren la incorporación de innovaciones, resultados de investigación y desarrollo, para lo cual el acercamiento con la academia es fundamental, pues esto, les permite tener acceso a productos y servicios de base tecnológica, a asesorías, a consultorías y al uso de equipos e infraestructuras especializadas. En tanto que, el rol del estado debe ser la de proporcionar las condiciones de regulación, control y gestión adecuada para mantener una posición conciliadora de los intereses de cada uno de los actores de la tríple hélice.(Rangel et. al 2021)</w:t>
      </w:r>
    </w:p>
    <w:p w14:paraId="06678BA5" w14:textId="77777777" w:rsidR="004A20F0" w:rsidRPr="00F018EC" w:rsidRDefault="004A20F0" w:rsidP="004A20F0">
      <w:pPr>
        <w:spacing w:line="360" w:lineRule="auto"/>
        <w:ind w:right="-1" w:firstLine="708"/>
        <w:jc w:val="both"/>
        <w:rPr>
          <w:rFonts w:ascii="Arial" w:hAnsi="Arial" w:cs="Arial"/>
          <w:noProof/>
        </w:rPr>
      </w:pPr>
      <w:r w:rsidRPr="00F018EC">
        <w:rPr>
          <w:rFonts w:ascii="Arial" w:hAnsi="Arial" w:cs="Arial"/>
          <w:noProof/>
        </w:rPr>
        <w:t>En el Paraguay en los últimos cinco años surgieron varios proyectos desde las diversas instituciones para dar cumplimiento a este modelo de trabajo de la tríple hélice. Por ejemplo, el CONACYT ha lanzado programas que implican la vinculación universidad-gobieno-empresa, entre las cuales se pueden citar: 1. Programa Paraguayo para el Desarrollo de la Ciencia y Tecnología – PROCIENCIA, que “busca fortalecer las capacidades nacionales para la investigación científica y desarrollo tecnológico, de modo a contribuir con el aumento de la capacidad productiva y la competitividad para así mejorar las condiciones de vida en el Paraguay”. 2. Programa de Innovación en Empresas Paraguayas – PROINNOVA, aprobado por Ley N° 5880/2017 “con el objetivo de contribuir a la mejora de la productividad de la economía paraguaya fomentando el crecimiento de la inversión en investigación aplicada e innovación, y aumentando la cantidad y calidad del capital humano avanzado para la innovación”.</w:t>
      </w:r>
      <w:sdt>
        <w:sdtPr>
          <w:rPr>
            <w:rFonts w:ascii="Arial" w:hAnsi="Arial" w:cs="Arial"/>
            <w:noProof/>
          </w:rPr>
          <w:id w:val="-572130216"/>
          <w:citation/>
        </w:sdtPr>
        <w:sdtContent>
          <w:r w:rsidRPr="00F018EC">
            <w:rPr>
              <w:rFonts w:ascii="Arial" w:hAnsi="Arial" w:cs="Arial"/>
              <w:noProof/>
            </w:rPr>
            <w:fldChar w:fldCharType="begin"/>
          </w:r>
          <w:r w:rsidRPr="00F018EC">
            <w:rPr>
              <w:rFonts w:ascii="Arial" w:hAnsi="Arial" w:cs="Arial"/>
              <w:noProof/>
            </w:rPr>
            <w:instrText xml:space="preserve"> CITATION CON22 \l 15370 </w:instrText>
          </w:r>
          <w:r w:rsidRPr="00F018EC">
            <w:rPr>
              <w:rFonts w:ascii="Arial" w:hAnsi="Arial" w:cs="Arial"/>
              <w:noProof/>
            </w:rPr>
            <w:fldChar w:fldCharType="separate"/>
          </w:r>
          <w:r>
            <w:rPr>
              <w:rFonts w:ascii="Arial" w:hAnsi="Arial" w:cs="Arial"/>
              <w:noProof/>
            </w:rPr>
            <w:t xml:space="preserve"> </w:t>
          </w:r>
          <w:r w:rsidRPr="00614A76">
            <w:rPr>
              <w:rFonts w:ascii="Arial" w:hAnsi="Arial" w:cs="Arial"/>
              <w:noProof/>
            </w:rPr>
            <w:t>(CONACYT, PROGRAMAS DE CTI, 2022)</w:t>
          </w:r>
          <w:r w:rsidRPr="00F018EC">
            <w:rPr>
              <w:rFonts w:ascii="Arial" w:hAnsi="Arial" w:cs="Arial"/>
              <w:noProof/>
            </w:rPr>
            <w:fldChar w:fldCharType="end"/>
          </w:r>
        </w:sdtContent>
      </w:sdt>
      <w:r w:rsidRPr="00F018EC">
        <w:rPr>
          <w:rFonts w:ascii="Arial" w:hAnsi="Arial" w:cs="Arial"/>
          <w:noProof/>
        </w:rPr>
        <w:t>. Pese a</w:t>
      </w:r>
      <w:r>
        <w:rPr>
          <w:rFonts w:ascii="Arial" w:hAnsi="Arial" w:cs="Arial"/>
          <w:noProof/>
        </w:rPr>
        <w:t xml:space="preserve"> </w:t>
      </w:r>
      <w:r w:rsidRPr="00F018EC">
        <w:rPr>
          <w:rFonts w:ascii="Arial" w:hAnsi="Arial" w:cs="Arial"/>
          <w:noProof/>
        </w:rPr>
        <w:t>que estos programas de vinculación del CONACYT son muy relevantes, no siempre los estudiantes se encuentran involucrados en estos proyectos, casi siempre son desarrollados de forma conjunta con docentes, investigadores o técnicos académicos. No obstante, existen otros modelos de vinculación implementados por otras entidades, que sí resultaron más efectivas para los estudiantes, en especial para los del área de las ciencias económicas</w:t>
      </w:r>
      <w:r>
        <w:rPr>
          <w:rFonts w:ascii="Arial" w:hAnsi="Arial" w:cs="Arial"/>
          <w:noProof/>
        </w:rPr>
        <w:t xml:space="preserve"> y </w:t>
      </w:r>
      <w:r w:rsidRPr="00F018EC">
        <w:rPr>
          <w:rFonts w:ascii="Arial" w:hAnsi="Arial" w:cs="Arial"/>
          <w:noProof/>
        </w:rPr>
        <w:t>administrativas, como por ejemplo, el caso del Núcleo de Asistencia Empresarial (NAE).</w:t>
      </w:r>
    </w:p>
    <w:p w14:paraId="4D64E406" w14:textId="77777777" w:rsidR="004A20F0" w:rsidRPr="00F018EC" w:rsidRDefault="004A20F0" w:rsidP="004A20F0">
      <w:pPr>
        <w:spacing w:line="360" w:lineRule="auto"/>
        <w:ind w:right="-1" w:firstLine="708"/>
        <w:jc w:val="both"/>
        <w:rPr>
          <w:rFonts w:ascii="Arial" w:hAnsi="Arial" w:cs="Arial"/>
          <w:noProof/>
        </w:rPr>
      </w:pPr>
      <w:r w:rsidRPr="00F018EC">
        <w:rPr>
          <w:rFonts w:ascii="Arial" w:hAnsi="Arial" w:cs="Arial"/>
          <w:noProof/>
        </w:rPr>
        <w:t>El NAE se constituye bajo la iniciativa del Ministerio de Industria y Comercio (MIC) junto con la Universidad Nacional de Asunción (UNA)</w:t>
      </w:r>
      <w:r>
        <w:rPr>
          <w:rFonts w:ascii="Arial" w:hAnsi="Arial" w:cs="Arial"/>
          <w:noProof/>
        </w:rPr>
        <w:t xml:space="preserve"> en el año 2017</w:t>
      </w:r>
      <w:r w:rsidRPr="00F018EC">
        <w:rPr>
          <w:rFonts w:ascii="Arial" w:hAnsi="Arial" w:cs="Arial"/>
          <w:noProof/>
        </w:rPr>
        <w:t>, en busca del fortalecimiento de la alianza entre el Estado, la Academia y la Empresa, “cuyo objetivo se enmarca en el Sistema Nacional de Mipyme – Sinamipyme, que busca brindar servicios de desarrollo empresarial a la comunidad orientado especialmente a las micro, pequeñas y medianas empresas”</w:t>
      </w:r>
      <w:sdt>
        <w:sdtPr>
          <w:rPr>
            <w:rFonts w:ascii="Arial" w:hAnsi="Arial" w:cs="Arial"/>
            <w:noProof/>
          </w:rPr>
          <w:id w:val="804116565"/>
          <w:citation/>
        </w:sdtPr>
        <w:sdtContent>
          <w:r w:rsidRPr="00F018EC">
            <w:rPr>
              <w:rFonts w:ascii="Arial" w:hAnsi="Arial" w:cs="Arial"/>
              <w:noProof/>
            </w:rPr>
            <w:fldChar w:fldCharType="begin"/>
          </w:r>
          <w:r w:rsidRPr="00F018EC">
            <w:rPr>
              <w:rFonts w:ascii="Arial" w:hAnsi="Arial" w:cs="Arial"/>
              <w:noProof/>
            </w:rPr>
            <w:instrText xml:space="preserve"> CITATION IP22 \l 15370 </w:instrText>
          </w:r>
          <w:r w:rsidRPr="00F018EC">
            <w:rPr>
              <w:rFonts w:ascii="Arial" w:hAnsi="Arial" w:cs="Arial"/>
              <w:noProof/>
            </w:rPr>
            <w:fldChar w:fldCharType="separate"/>
          </w:r>
          <w:r>
            <w:rPr>
              <w:rFonts w:ascii="Arial" w:hAnsi="Arial" w:cs="Arial"/>
              <w:noProof/>
            </w:rPr>
            <w:t xml:space="preserve"> </w:t>
          </w:r>
          <w:r w:rsidRPr="00614A76">
            <w:rPr>
              <w:rFonts w:ascii="Arial" w:hAnsi="Arial" w:cs="Arial"/>
              <w:noProof/>
            </w:rPr>
            <w:t>(IP, 2022)</w:t>
          </w:r>
          <w:r w:rsidRPr="00F018EC">
            <w:rPr>
              <w:rFonts w:ascii="Arial" w:hAnsi="Arial" w:cs="Arial"/>
              <w:noProof/>
            </w:rPr>
            <w:fldChar w:fldCharType="end"/>
          </w:r>
        </w:sdtContent>
      </w:sdt>
      <w:r w:rsidRPr="00F018EC">
        <w:rPr>
          <w:rFonts w:ascii="Arial" w:hAnsi="Arial" w:cs="Arial"/>
          <w:noProof/>
        </w:rPr>
        <w:t xml:space="preserve">. El programa no solo aprovecha los conocimientos adquiridos por los estudiantes en aula, sino que agrega capacidades a través del desarrollo de un curso espacializado para la formación tanto del docente como del estudiante; a los docentes se les prepara para ser Tutores NAE, y a los estudiantes para convertirse en Consultores Junior NAE. </w:t>
      </w:r>
    </w:p>
    <w:p w14:paraId="328CA507" w14:textId="77777777" w:rsidR="004A20F0" w:rsidRPr="00DD5011" w:rsidRDefault="004A20F0" w:rsidP="004A20F0">
      <w:pPr>
        <w:spacing w:line="360" w:lineRule="auto"/>
        <w:ind w:left="284" w:right="220"/>
        <w:jc w:val="both"/>
        <w:rPr>
          <w:rFonts w:ascii="Arial" w:hAnsi="Arial" w:cs="Arial"/>
          <w:noProof/>
        </w:rPr>
      </w:pPr>
      <w:r w:rsidRPr="00DD5011">
        <w:rPr>
          <w:rFonts w:ascii="Arial" w:hAnsi="Arial" w:cs="Arial"/>
          <w:noProof/>
        </w:rPr>
        <w:t>Los consultorios empresariales del Núcleo de Asistencia Empresarial (NAE) establecidos a través de la alianza de la triple hélice; Estado, Academia y Empresa, son espacios establecidos para prestar servicios gratuitos de información y asesoría empresarial a emprendedores y MIPYMES de la comunidad como parte de las acciones de la Extensión Universitaria</w:t>
      </w:r>
      <w:r>
        <w:rPr>
          <w:rFonts w:ascii="Arial" w:hAnsi="Arial" w:cs="Arial"/>
          <w:noProof/>
        </w:rPr>
        <w:t>.</w:t>
      </w:r>
      <w:sdt>
        <w:sdtPr>
          <w:rPr>
            <w:rFonts w:ascii="Arial" w:hAnsi="Arial" w:cs="Arial"/>
            <w:noProof/>
          </w:rPr>
          <w:id w:val="-1699235139"/>
          <w:citation/>
        </w:sdtPr>
        <w:sdtContent>
          <w:r w:rsidRPr="00DD5011">
            <w:rPr>
              <w:rFonts w:ascii="Arial" w:hAnsi="Arial" w:cs="Arial"/>
              <w:noProof/>
            </w:rPr>
            <w:fldChar w:fldCharType="begin"/>
          </w:r>
          <w:r w:rsidRPr="00DD5011">
            <w:rPr>
              <w:rFonts w:ascii="Arial" w:hAnsi="Arial" w:cs="Arial"/>
              <w:noProof/>
            </w:rPr>
            <w:instrText xml:space="preserve">CITATION MIC \l 15370 </w:instrText>
          </w:r>
          <w:r w:rsidRPr="00DD5011">
            <w:rPr>
              <w:rFonts w:ascii="Arial" w:hAnsi="Arial" w:cs="Arial"/>
              <w:noProof/>
            </w:rPr>
            <w:fldChar w:fldCharType="separate"/>
          </w:r>
          <w:r>
            <w:rPr>
              <w:rFonts w:ascii="Arial" w:hAnsi="Arial" w:cs="Arial"/>
              <w:noProof/>
            </w:rPr>
            <w:t xml:space="preserve"> </w:t>
          </w:r>
          <w:r w:rsidRPr="00614A76">
            <w:rPr>
              <w:rFonts w:ascii="Arial" w:hAnsi="Arial" w:cs="Arial"/>
              <w:noProof/>
            </w:rPr>
            <w:t>(MIC, 2022)</w:t>
          </w:r>
          <w:r w:rsidRPr="00DD5011">
            <w:rPr>
              <w:rFonts w:ascii="Arial" w:hAnsi="Arial" w:cs="Arial"/>
              <w:noProof/>
            </w:rPr>
            <w:fldChar w:fldCharType="end"/>
          </w:r>
        </w:sdtContent>
      </w:sdt>
    </w:p>
    <w:p w14:paraId="58A3D821" w14:textId="77777777" w:rsidR="004A20F0" w:rsidRDefault="004A20F0" w:rsidP="004A20F0">
      <w:pPr>
        <w:spacing w:line="360" w:lineRule="auto"/>
        <w:ind w:right="-1" w:firstLine="284"/>
        <w:jc w:val="both"/>
        <w:rPr>
          <w:rFonts w:ascii="Arial" w:hAnsi="Arial" w:cs="Arial"/>
          <w:noProof/>
        </w:rPr>
      </w:pPr>
      <w:r w:rsidRPr="00F018EC">
        <w:rPr>
          <w:rFonts w:ascii="Arial" w:hAnsi="Arial" w:cs="Arial"/>
          <w:noProof/>
        </w:rPr>
        <w:t xml:space="preserve">Cuando </w:t>
      </w:r>
      <w:r>
        <w:rPr>
          <w:rFonts w:ascii="Arial" w:hAnsi="Arial" w:cs="Arial"/>
          <w:noProof/>
        </w:rPr>
        <w:t>inició el programa</w:t>
      </w:r>
      <w:r w:rsidRPr="00F018EC">
        <w:rPr>
          <w:rFonts w:ascii="Arial" w:hAnsi="Arial" w:cs="Arial"/>
          <w:noProof/>
        </w:rPr>
        <w:t>, “101 estudiantes, provenientes de 11 universidades distribuidas en todo el país, de 9 Departamentos y 22 ciudades, fueron formados como consultores para asistir a las Mipymes de su localidad”</w:t>
      </w:r>
      <w:sdt>
        <w:sdtPr>
          <w:rPr>
            <w:rFonts w:ascii="Arial" w:hAnsi="Arial" w:cs="Arial"/>
            <w:noProof/>
          </w:rPr>
          <w:id w:val="76109575"/>
          <w:citation/>
        </w:sdtPr>
        <w:sdtContent>
          <w:r w:rsidRPr="00F018EC">
            <w:rPr>
              <w:rFonts w:ascii="Arial" w:hAnsi="Arial" w:cs="Arial"/>
              <w:noProof/>
            </w:rPr>
            <w:fldChar w:fldCharType="begin"/>
          </w:r>
          <w:r w:rsidRPr="00F018EC">
            <w:rPr>
              <w:rFonts w:ascii="Arial" w:hAnsi="Arial" w:cs="Arial"/>
              <w:noProof/>
            </w:rPr>
            <w:instrText xml:space="preserve"> CITATION MIC \l 15370 </w:instrText>
          </w:r>
          <w:r w:rsidRPr="00F018EC">
            <w:rPr>
              <w:rFonts w:ascii="Arial" w:hAnsi="Arial" w:cs="Arial"/>
              <w:noProof/>
            </w:rPr>
            <w:fldChar w:fldCharType="separate"/>
          </w:r>
          <w:r>
            <w:rPr>
              <w:rFonts w:ascii="Arial" w:hAnsi="Arial" w:cs="Arial"/>
              <w:noProof/>
            </w:rPr>
            <w:t xml:space="preserve"> </w:t>
          </w:r>
          <w:r w:rsidRPr="00614A76">
            <w:rPr>
              <w:rFonts w:ascii="Arial" w:hAnsi="Arial" w:cs="Arial"/>
              <w:noProof/>
            </w:rPr>
            <w:t>(MIC, 2022)</w:t>
          </w:r>
          <w:r w:rsidRPr="00F018EC">
            <w:rPr>
              <w:rFonts w:ascii="Arial" w:hAnsi="Arial" w:cs="Arial"/>
              <w:noProof/>
            </w:rPr>
            <w:fldChar w:fldCharType="end"/>
          </w:r>
        </w:sdtContent>
      </w:sdt>
      <w:r w:rsidRPr="00F018EC">
        <w:rPr>
          <w:rFonts w:ascii="Arial" w:hAnsi="Arial" w:cs="Arial"/>
          <w:noProof/>
        </w:rPr>
        <w:t>. Este proceso se ha repetido año tras año, manteniendo el éxito inicial con respecto a la cantidad de docentes y estudiantes de distintas universidades que se van formando</w:t>
      </w:r>
      <w:r>
        <w:rPr>
          <w:rFonts w:ascii="Arial" w:hAnsi="Arial" w:cs="Arial"/>
          <w:noProof/>
        </w:rPr>
        <w:t>, tal así que en el mes de agosto del 2022 se llevó acabo el a</w:t>
      </w:r>
      <w:r w:rsidRPr="00877F7C">
        <w:rPr>
          <w:rFonts w:ascii="Arial" w:hAnsi="Arial" w:cs="Arial"/>
          <w:noProof/>
        </w:rPr>
        <w:t xml:space="preserve">cto de </w:t>
      </w:r>
      <w:r>
        <w:rPr>
          <w:rFonts w:ascii="Arial" w:hAnsi="Arial" w:cs="Arial"/>
          <w:noProof/>
        </w:rPr>
        <w:t>e</w:t>
      </w:r>
      <w:r w:rsidRPr="00877F7C">
        <w:rPr>
          <w:rFonts w:ascii="Arial" w:hAnsi="Arial" w:cs="Arial"/>
          <w:noProof/>
        </w:rPr>
        <w:t>greso de nuevos Consultores y Tutores del Programa de Formación “Núcleo de Asistencia Empresarial (NAE)”</w:t>
      </w:r>
      <w:r>
        <w:rPr>
          <w:rFonts w:ascii="Arial" w:hAnsi="Arial" w:cs="Arial"/>
          <w:noProof/>
        </w:rPr>
        <w:t xml:space="preserve">, donde nuevamente fueron partícipes 12 universidades de nueve departamentos del país. </w:t>
      </w:r>
      <w:r w:rsidRPr="00F018EC">
        <w:rPr>
          <w:rFonts w:ascii="Arial" w:hAnsi="Arial" w:cs="Arial"/>
          <w:noProof/>
        </w:rPr>
        <w:t>En el caso de los estudiantes del área de las ciencias económicas y administrativas de la Universidad Nacional de Itapúa, quienes han tenido participación</w:t>
      </w:r>
      <w:r>
        <w:rPr>
          <w:rFonts w:ascii="Arial" w:hAnsi="Arial" w:cs="Arial"/>
          <w:noProof/>
        </w:rPr>
        <w:t xml:space="preserve"> d</w:t>
      </w:r>
      <w:r w:rsidRPr="00F018EC">
        <w:rPr>
          <w:rFonts w:ascii="Arial" w:hAnsi="Arial" w:cs="Arial"/>
          <w:noProof/>
        </w:rPr>
        <w:t>el programa</w:t>
      </w:r>
      <w:r>
        <w:rPr>
          <w:rFonts w:ascii="Arial" w:hAnsi="Arial" w:cs="Arial"/>
          <w:noProof/>
        </w:rPr>
        <w:t xml:space="preserve"> desde el año </w:t>
      </w:r>
      <w:r w:rsidRPr="00877F7C">
        <w:rPr>
          <w:rFonts w:ascii="Arial" w:hAnsi="Arial" w:cs="Arial"/>
          <w:noProof/>
        </w:rPr>
        <w:t>2020, ya sumó más de 280 egresados como Consultores Junior NAE, junto con más de 60 Docentes Tutores NAE; lo cual ha facilitado la asistecia técnica de más de 150 empresas en este periodo a</w:t>
      </w:r>
      <w:r w:rsidRPr="00F018EC">
        <w:rPr>
          <w:rFonts w:ascii="Arial" w:hAnsi="Arial" w:cs="Arial"/>
          <w:noProof/>
        </w:rPr>
        <w:t xml:space="preserve"> través del Centro de Prácticas Empresarial</w:t>
      </w:r>
      <w:r>
        <w:rPr>
          <w:rFonts w:ascii="Arial" w:hAnsi="Arial" w:cs="Arial"/>
          <w:noProof/>
        </w:rPr>
        <w:t>es</w:t>
      </w:r>
      <w:r w:rsidRPr="00F018EC">
        <w:rPr>
          <w:rFonts w:ascii="Arial" w:hAnsi="Arial" w:cs="Arial"/>
          <w:noProof/>
        </w:rPr>
        <w:t xml:space="preserve"> de la Facultad de Ciencias Económicas y Administrativas </w:t>
      </w:r>
      <w:sdt>
        <w:sdtPr>
          <w:rPr>
            <w:rFonts w:ascii="Arial" w:hAnsi="Arial" w:cs="Arial"/>
            <w:noProof/>
          </w:rPr>
          <w:id w:val="1477646779"/>
          <w:citation/>
        </w:sdtPr>
        <w:sdtContent>
          <w:r w:rsidRPr="00F018EC">
            <w:rPr>
              <w:rFonts w:ascii="Arial" w:hAnsi="Arial" w:cs="Arial"/>
              <w:noProof/>
            </w:rPr>
            <w:fldChar w:fldCharType="begin"/>
          </w:r>
          <w:r>
            <w:rPr>
              <w:rFonts w:ascii="Arial" w:hAnsi="Arial" w:cs="Arial"/>
              <w:noProof/>
            </w:rPr>
            <w:instrText xml:space="preserve">CITATION FAC21 \l 15370 </w:instrText>
          </w:r>
          <w:r w:rsidRPr="00F018EC">
            <w:rPr>
              <w:rFonts w:ascii="Arial" w:hAnsi="Arial" w:cs="Arial"/>
              <w:noProof/>
            </w:rPr>
            <w:fldChar w:fldCharType="separate"/>
          </w:r>
          <w:r w:rsidRPr="00614A76">
            <w:rPr>
              <w:rFonts w:ascii="Arial" w:hAnsi="Arial" w:cs="Arial"/>
              <w:noProof/>
            </w:rPr>
            <w:t>(FACEA, 2022)</w:t>
          </w:r>
          <w:r w:rsidRPr="00F018EC">
            <w:rPr>
              <w:rFonts w:ascii="Arial" w:hAnsi="Arial" w:cs="Arial"/>
              <w:noProof/>
            </w:rPr>
            <w:fldChar w:fldCharType="end"/>
          </w:r>
        </w:sdtContent>
      </w:sdt>
      <w:r w:rsidRPr="00F018EC">
        <w:rPr>
          <w:rFonts w:ascii="Arial" w:hAnsi="Arial" w:cs="Arial"/>
          <w:noProof/>
        </w:rPr>
        <w:t xml:space="preserve">.  </w:t>
      </w:r>
    </w:p>
    <w:p w14:paraId="20A75AFB" w14:textId="77777777" w:rsidR="004A20F0" w:rsidRPr="00B3205A" w:rsidRDefault="004A20F0" w:rsidP="004A20F0">
      <w:pPr>
        <w:spacing w:line="360" w:lineRule="auto"/>
        <w:ind w:left="284" w:right="362"/>
        <w:jc w:val="both"/>
        <w:rPr>
          <w:rFonts w:ascii="Arial" w:hAnsi="Arial" w:cs="Arial"/>
          <w:noProof/>
        </w:rPr>
      </w:pPr>
      <w:r w:rsidRPr="00B3205A">
        <w:rPr>
          <w:rFonts w:ascii="Arial" w:hAnsi="Arial" w:cs="Arial"/>
          <w:noProof/>
        </w:rPr>
        <w:t>La capacitación de estos Consultores Junior y Tutores se enfocó en el conocimiento de las facilidades y apoyo disponibles para las MIPYMES en el MIC y una herramienta preparada por la ONUDI para la realización de diagnóstico y planes de acción, durante los meses de abril, mayo y junio. Para llegar a la etapa de certificación, los consultores pasaron por un riguroso proceso de evaluaciones y un trabajo de campo consistente en diagnóstico y planes de acción para las MIPYMES en su área de influencia, dirigidos por la Dirección General de Capacitación en Gestión y Asistencia Técnica del Ministerio de Industria y Comercio a través del Viceministerio de MiPymes. El programa se realizó dentro el Centro de Prácticas Empresariales (CPE) de la FaCEA / UNI, con la participación de estudiantes de las carreras de Ing. Comercial, Lic. en Contaduría Pública y Lic. en Administración, de la FaCEA / UNI, asistidos por docentes y egresados de la FaCEA / UNI con el rol de tutores.</w:t>
      </w:r>
      <w:r>
        <w:rPr>
          <w:rFonts w:ascii="Arial" w:hAnsi="Arial" w:cs="Arial"/>
          <w:noProof/>
        </w:rPr>
        <w:t xml:space="preserve"> </w:t>
      </w:r>
      <w:sdt>
        <w:sdtPr>
          <w:rPr>
            <w:rFonts w:ascii="Arial" w:hAnsi="Arial" w:cs="Arial"/>
            <w:noProof/>
          </w:rPr>
          <w:id w:val="547116179"/>
          <w:citation/>
        </w:sdtPr>
        <w:sdtContent>
          <w:r>
            <w:rPr>
              <w:rFonts w:ascii="Arial" w:hAnsi="Arial" w:cs="Arial"/>
              <w:noProof/>
            </w:rPr>
            <w:fldChar w:fldCharType="begin"/>
          </w:r>
          <w:r>
            <w:rPr>
              <w:rFonts w:ascii="Arial" w:hAnsi="Arial" w:cs="Arial"/>
              <w:noProof/>
            </w:rPr>
            <w:instrText xml:space="preserve"> CITATION FAC22 \l 15370 </w:instrText>
          </w:r>
          <w:r>
            <w:rPr>
              <w:rFonts w:ascii="Arial" w:hAnsi="Arial" w:cs="Arial"/>
              <w:noProof/>
            </w:rPr>
            <w:fldChar w:fldCharType="separate"/>
          </w:r>
          <w:r w:rsidRPr="00614A76">
            <w:rPr>
              <w:rFonts w:ascii="Arial" w:hAnsi="Arial" w:cs="Arial"/>
              <w:noProof/>
            </w:rPr>
            <w:t>(FACEA, 2022)</w:t>
          </w:r>
          <w:r>
            <w:rPr>
              <w:rFonts w:ascii="Arial" w:hAnsi="Arial" w:cs="Arial"/>
              <w:noProof/>
            </w:rPr>
            <w:fldChar w:fldCharType="end"/>
          </w:r>
        </w:sdtContent>
      </w:sdt>
    </w:p>
    <w:p w14:paraId="4F5A25BA" w14:textId="4C3299AB" w:rsidR="004A20F0" w:rsidRDefault="004A20F0" w:rsidP="004A20F0">
      <w:pPr>
        <w:spacing w:line="360" w:lineRule="auto"/>
        <w:ind w:right="-1" w:firstLine="284"/>
        <w:jc w:val="both"/>
        <w:rPr>
          <w:rFonts w:ascii="Arial" w:hAnsi="Arial" w:cs="Arial"/>
          <w:noProof/>
        </w:rPr>
      </w:pPr>
      <w:r w:rsidRPr="00F018EC">
        <w:rPr>
          <w:rFonts w:ascii="Arial" w:hAnsi="Arial" w:cs="Arial"/>
          <w:noProof/>
        </w:rPr>
        <w:t xml:space="preserve">Marcadamente, el NAE es un programa de gran ayuda en </w:t>
      </w:r>
      <w:r w:rsidRPr="00F018EC">
        <w:rPr>
          <w:rFonts w:ascii="Arial" w:hAnsi="Arial" w:cs="Arial"/>
        </w:rPr>
        <w:t xml:space="preserve">la vinculación triple </w:t>
      </w:r>
      <w:proofErr w:type="spellStart"/>
      <w:r w:rsidRPr="00F018EC">
        <w:rPr>
          <w:rFonts w:ascii="Arial" w:hAnsi="Arial" w:cs="Arial"/>
        </w:rPr>
        <w:t>hélice</w:t>
      </w:r>
      <w:proofErr w:type="spellEnd"/>
      <w:r w:rsidR="00101E80">
        <w:rPr>
          <w:rFonts w:ascii="Arial" w:hAnsi="Arial" w:cs="Arial"/>
        </w:rPr>
        <w:t xml:space="preserve"> </w:t>
      </w:r>
      <w:proofErr w:type="spellStart"/>
      <w:r w:rsidRPr="00F018EC">
        <w:rPr>
          <w:rFonts w:ascii="Arial" w:hAnsi="Arial" w:cs="Arial"/>
        </w:rPr>
        <w:t>durante</w:t>
      </w:r>
      <w:proofErr w:type="spellEnd"/>
      <w:r w:rsidRPr="00F018EC">
        <w:rPr>
          <w:rFonts w:ascii="Arial" w:hAnsi="Arial" w:cs="Arial"/>
        </w:rPr>
        <w:t xml:space="preserve"> la </w:t>
      </w:r>
      <w:proofErr w:type="spellStart"/>
      <w:r w:rsidRPr="00F018EC">
        <w:rPr>
          <w:rFonts w:ascii="Arial" w:hAnsi="Arial" w:cs="Arial"/>
        </w:rPr>
        <w:t>formación</w:t>
      </w:r>
      <w:proofErr w:type="spellEnd"/>
      <w:r w:rsidRPr="00F018EC">
        <w:rPr>
          <w:rFonts w:ascii="Arial" w:hAnsi="Arial" w:cs="Arial"/>
        </w:rPr>
        <w:t xml:space="preserve"> de los </w:t>
      </w:r>
      <w:proofErr w:type="spellStart"/>
      <w:r w:rsidRPr="00F018EC">
        <w:rPr>
          <w:rFonts w:ascii="Arial" w:hAnsi="Arial" w:cs="Arial"/>
        </w:rPr>
        <w:t>estudiantes</w:t>
      </w:r>
      <w:proofErr w:type="spellEnd"/>
      <w:r w:rsidRPr="00F018EC">
        <w:rPr>
          <w:rFonts w:ascii="Arial" w:hAnsi="Arial" w:cs="Arial"/>
        </w:rPr>
        <w:t xml:space="preserve"> del </w:t>
      </w:r>
      <w:proofErr w:type="spellStart"/>
      <w:r w:rsidRPr="00F018EC">
        <w:rPr>
          <w:rFonts w:ascii="Arial" w:hAnsi="Arial" w:cs="Arial"/>
        </w:rPr>
        <w:t>área</w:t>
      </w:r>
      <w:proofErr w:type="spellEnd"/>
      <w:r w:rsidRPr="00F018EC">
        <w:rPr>
          <w:rFonts w:ascii="Arial" w:hAnsi="Arial" w:cs="Arial"/>
        </w:rPr>
        <w:t xml:space="preserve"> de las </w:t>
      </w:r>
      <w:proofErr w:type="spellStart"/>
      <w:r w:rsidRPr="00F018EC">
        <w:rPr>
          <w:rFonts w:ascii="Arial" w:hAnsi="Arial" w:cs="Arial"/>
        </w:rPr>
        <w:t>ciencias</w:t>
      </w:r>
      <w:proofErr w:type="spellEnd"/>
      <w:r w:rsidRPr="00F018EC">
        <w:rPr>
          <w:rFonts w:ascii="Arial" w:hAnsi="Arial" w:cs="Arial"/>
        </w:rPr>
        <w:t xml:space="preserve"> </w:t>
      </w:r>
      <w:proofErr w:type="spellStart"/>
      <w:r w:rsidRPr="00F018EC">
        <w:rPr>
          <w:rFonts w:ascii="Arial" w:hAnsi="Arial" w:cs="Arial"/>
        </w:rPr>
        <w:t>económicas</w:t>
      </w:r>
      <w:proofErr w:type="spellEnd"/>
      <w:r w:rsidRPr="00F018EC">
        <w:rPr>
          <w:rFonts w:ascii="Arial" w:hAnsi="Arial" w:cs="Arial"/>
        </w:rPr>
        <w:t xml:space="preserve"> y </w:t>
      </w:r>
      <w:proofErr w:type="spellStart"/>
      <w:r w:rsidRPr="00F018EC">
        <w:rPr>
          <w:rFonts w:ascii="Arial" w:hAnsi="Arial" w:cs="Arial"/>
        </w:rPr>
        <w:t>administrativas</w:t>
      </w:r>
      <w:proofErr w:type="spellEnd"/>
      <w:r w:rsidRPr="00F018EC">
        <w:rPr>
          <w:rFonts w:ascii="Arial" w:hAnsi="Arial" w:cs="Arial"/>
        </w:rPr>
        <w:t xml:space="preserve">, </w:t>
      </w:r>
      <w:proofErr w:type="spellStart"/>
      <w:r w:rsidRPr="00F018EC">
        <w:rPr>
          <w:rFonts w:ascii="Arial" w:hAnsi="Arial" w:cs="Arial"/>
        </w:rPr>
        <w:t>principalmente</w:t>
      </w:r>
      <w:proofErr w:type="spellEnd"/>
      <w:r w:rsidRPr="00F018EC">
        <w:rPr>
          <w:rFonts w:ascii="Arial" w:hAnsi="Arial" w:cs="Arial"/>
        </w:rPr>
        <w:t xml:space="preserve"> </w:t>
      </w:r>
      <w:proofErr w:type="spellStart"/>
      <w:r w:rsidRPr="00F018EC">
        <w:rPr>
          <w:rFonts w:ascii="Arial" w:hAnsi="Arial" w:cs="Arial"/>
        </w:rPr>
        <w:t>porque</w:t>
      </w:r>
      <w:proofErr w:type="spellEnd"/>
      <w:r w:rsidRPr="00F018EC">
        <w:rPr>
          <w:rFonts w:ascii="Arial" w:hAnsi="Arial" w:cs="Arial"/>
        </w:rPr>
        <w:t xml:space="preserve"> al </w:t>
      </w:r>
      <w:proofErr w:type="spellStart"/>
      <w:r w:rsidRPr="00F018EC">
        <w:rPr>
          <w:rFonts w:ascii="Arial" w:hAnsi="Arial" w:cs="Arial"/>
        </w:rPr>
        <w:t>permitir</w:t>
      </w:r>
      <w:proofErr w:type="spellEnd"/>
      <w:r w:rsidRPr="00F018EC">
        <w:rPr>
          <w:rFonts w:ascii="Arial" w:hAnsi="Arial" w:cs="Arial"/>
        </w:rPr>
        <w:t xml:space="preserve"> una </w:t>
      </w:r>
      <w:proofErr w:type="spellStart"/>
      <w:r w:rsidRPr="00F018EC">
        <w:rPr>
          <w:rFonts w:ascii="Arial" w:hAnsi="Arial" w:cs="Arial"/>
        </w:rPr>
        <w:t>participación</w:t>
      </w:r>
      <w:proofErr w:type="spellEnd"/>
      <w:r w:rsidRPr="00F018EC">
        <w:rPr>
          <w:rFonts w:ascii="Arial" w:hAnsi="Arial" w:cs="Arial"/>
        </w:rPr>
        <w:t xml:space="preserve"> </w:t>
      </w:r>
      <w:proofErr w:type="spellStart"/>
      <w:r w:rsidRPr="00F018EC">
        <w:rPr>
          <w:rFonts w:ascii="Arial" w:hAnsi="Arial" w:cs="Arial"/>
        </w:rPr>
        <w:t>directa</w:t>
      </w:r>
      <w:proofErr w:type="spellEnd"/>
      <w:r w:rsidRPr="00F018EC">
        <w:rPr>
          <w:rFonts w:ascii="Arial" w:hAnsi="Arial" w:cs="Arial"/>
        </w:rPr>
        <w:t xml:space="preserve"> del </w:t>
      </w:r>
      <w:proofErr w:type="spellStart"/>
      <w:r w:rsidRPr="00F018EC">
        <w:rPr>
          <w:rFonts w:ascii="Arial" w:hAnsi="Arial" w:cs="Arial"/>
        </w:rPr>
        <w:t>futuro</w:t>
      </w:r>
      <w:proofErr w:type="spellEnd"/>
      <w:r w:rsidRPr="00F018EC">
        <w:rPr>
          <w:rFonts w:ascii="Arial" w:hAnsi="Arial" w:cs="Arial"/>
        </w:rPr>
        <w:t xml:space="preserve"> </w:t>
      </w:r>
      <w:proofErr w:type="spellStart"/>
      <w:r w:rsidRPr="00F018EC">
        <w:rPr>
          <w:rFonts w:ascii="Arial" w:hAnsi="Arial" w:cs="Arial"/>
        </w:rPr>
        <w:t>profesional</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la </w:t>
      </w:r>
      <w:proofErr w:type="spellStart"/>
      <w:r w:rsidRPr="00F018EC">
        <w:rPr>
          <w:rFonts w:ascii="Arial" w:hAnsi="Arial" w:cs="Arial"/>
        </w:rPr>
        <w:t>solución</w:t>
      </w:r>
      <w:proofErr w:type="spellEnd"/>
      <w:r w:rsidRPr="00F018EC">
        <w:rPr>
          <w:rFonts w:ascii="Arial" w:hAnsi="Arial" w:cs="Arial"/>
        </w:rPr>
        <w:t xml:space="preserve"> de </w:t>
      </w:r>
      <w:proofErr w:type="spellStart"/>
      <w:r w:rsidRPr="00F018EC">
        <w:rPr>
          <w:rFonts w:ascii="Arial" w:hAnsi="Arial" w:cs="Arial"/>
        </w:rPr>
        <w:t>problemas</w:t>
      </w:r>
      <w:proofErr w:type="spellEnd"/>
      <w:r w:rsidRPr="00F018EC">
        <w:rPr>
          <w:rFonts w:ascii="Arial" w:hAnsi="Arial" w:cs="Arial"/>
        </w:rPr>
        <w:t xml:space="preserve"> </w:t>
      </w:r>
      <w:proofErr w:type="spellStart"/>
      <w:r w:rsidRPr="00F018EC">
        <w:rPr>
          <w:rFonts w:ascii="Arial" w:hAnsi="Arial" w:cs="Arial"/>
        </w:rPr>
        <w:t>reales</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las </w:t>
      </w:r>
      <w:proofErr w:type="spellStart"/>
      <w:r w:rsidRPr="00F018EC">
        <w:rPr>
          <w:rFonts w:ascii="Arial" w:hAnsi="Arial" w:cs="Arial"/>
        </w:rPr>
        <w:t>asesorías</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las </w:t>
      </w:r>
      <w:proofErr w:type="spellStart"/>
      <w:r w:rsidRPr="00F018EC">
        <w:rPr>
          <w:rFonts w:ascii="Arial" w:hAnsi="Arial" w:cs="Arial"/>
        </w:rPr>
        <w:t>asistencias</w:t>
      </w:r>
      <w:proofErr w:type="spellEnd"/>
      <w:r w:rsidRPr="00F018EC">
        <w:rPr>
          <w:rFonts w:ascii="Arial" w:hAnsi="Arial" w:cs="Arial"/>
        </w:rPr>
        <w:t xml:space="preserve"> </w:t>
      </w:r>
      <w:proofErr w:type="spellStart"/>
      <w:r w:rsidRPr="00F018EC">
        <w:rPr>
          <w:rFonts w:ascii="Arial" w:hAnsi="Arial" w:cs="Arial"/>
        </w:rPr>
        <w:t>técnicas</w:t>
      </w:r>
      <w:proofErr w:type="spellEnd"/>
      <w:r w:rsidRPr="00F018EC">
        <w:rPr>
          <w:rFonts w:ascii="Arial" w:hAnsi="Arial" w:cs="Arial"/>
        </w:rPr>
        <w:t xml:space="preserve">, </w:t>
      </w:r>
      <w:proofErr w:type="spellStart"/>
      <w:r w:rsidRPr="00F018EC">
        <w:rPr>
          <w:rFonts w:ascii="Arial" w:hAnsi="Arial" w:cs="Arial"/>
        </w:rPr>
        <w:t>en</w:t>
      </w:r>
      <w:proofErr w:type="spellEnd"/>
      <w:r w:rsidRPr="00F018EC">
        <w:rPr>
          <w:rFonts w:ascii="Arial" w:hAnsi="Arial" w:cs="Arial"/>
        </w:rPr>
        <w:t xml:space="preserve"> las </w:t>
      </w:r>
      <w:proofErr w:type="spellStart"/>
      <w:r w:rsidRPr="00F018EC">
        <w:rPr>
          <w:rFonts w:ascii="Arial" w:hAnsi="Arial" w:cs="Arial"/>
        </w:rPr>
        <w:t>consultorías</w:t>
      </w:r>
      <w:proofErr w:type="spellEnd"/>
      <w:r w:rsidRPr="00F018EC">
        <w:rPr>
          <w:rFonts w:ascii="Arial" w:hAnsi="Arial" w:cs="Arial"/>
        </w:rPr>
        <w:t xml:space="preserve">, se </w:t>
      </w:r>
      <w:proofErr w:type="spellStart"/>
      <w:r w:rsidRPr="00F018EC">
        <w:rPr>
          <w:rFonts w:ascii="Arial" w:hAnsi="Arial" w:cs="Arial"/>
        </w:rPr>
        <w:t>vuelve</w:t>
      </w:r>
      <w:proofErr w:type="spellEnd"/>
      <w:r w:rsidRPr="00F018EC">
        <w:rPr>
          <w:rFonts w:ascii="Arial" w:hAnsi="Arial" w:cs="Arial"/>
        </w:rPr>
        <w:t xml:space="preserve"> </w:t>
      </w:r>
      <w:proofErr w:type="spellStart"/>
      <w:r w:rsidRPr="00F018EC">
        <w:rPr>
          <w:rFonts w:ascii="Arial" w:hAnsi="Arial" w:cs="Arial"/>
        </w:rPr>
        <w:t>asequible</w:t>
      </w:r>
      <w:proofErr w:type="spellEnd"/>
      <w:r w:rsidRPr="00F018EC">
        <w:rPr>
          <w:rFonts w:ascii="Arial" w:hAnsi="Arial" w:cs="Arial"/>
        </w:rPr>
        <w:t xml:space="preserve"> la </w:t>
      </w:r>
      <w:proofErr w:type="spellStart"/>
      <w:r w:rsidRPr="00F018EC">
        <w:rPr>
          <w:rFonts w:ascii="Arial" w:hAnsi="Arial" w:cs="Arial"/>
        </w:rPr>
        <w:t>aplicabilidad</w:t>
      </w:r>
      <w:proofErr w:type="spellEnd"/>
      <w:r w:rsidRPr="00F018EC">
        <w:rPr>
          <w:rFonts w:ascii="Arial" w:hAnsi="Arial" w:cs="Arial"/>
        </w:rPr>
        <w:t xml:space="preserve"> de los </w:t>
      </w:r>
      <w:proofErr w:type="spellStart"/>
      <w:r w:rsidRPr="00F018EC">
        <w:rPr>
          <w:rFonts w:ascii="Arial" w:hAnsi="Arial" w:cs="Arial"/>
        </w:rPr>
        <w:t>conocimientos</w:t>
      </w:r>
      <w:proofErr w:type="spellEnd"/>
      <w:r w:rsidRPr="00F018EC">
        <w:rPr>
          <w:rFonts w:ascii="Arial" w:hAnsi="Arial" w:cs="Arial"/>
        </w:rPr>
        <w:t xml:space="preserve"> </w:t>
      </w:r>
      <w:proofErr w:type="spellStart"/>
      <w:r w:rsidRPr="00F018EC">
        <w:rPr>
          <w:rFonts w:ascii="Arial" w:hAnsi="Arial" w:cs="Arial"/>
        </w:rPr>
        <w:t>adquiridos</w:t>
      </w:r>
      <w:proofErr w:type="spellEnd"/>
      <w:r w:rsidRPr="00F018EC">
        <w:rPr>
          <w:rFonts w:ascii="Arial" w:hAnsi="Arial" w:cs="Arial"/>
        </w:rPr>
        <w:t xml:space="preserve"> </w:t>
      </w:r>
      <w:proofErr w:type="spellStart"/>
      <w:r w:rsidRPr="00F018EC">
        <w:rPr>
          <w:rFonts w:ascii="Arial" w:hAnsi="Arial" w:cs="Arial"/>
        </w:rPr>
        <w:t>durante</w:t>
      </w:r>
      <w:proofErr w:type="spellEnd"/>
      <w:r w:rsidRPr="00F018EC">
        <w:rPr>
          <w:rFonts w:ascii="Arial" w:hAnsi="Arial" w:cs="Arial"/>
        </w:rPr>
        <w:t xml:space="preserve"> la </w:t>
      </w:r>
      <w:proofErr w:type="spellStart"/>
      <w:r w:rsidRPr="00F018EC">
        <w:rPr>
          <w:rFonts w:ascii="Arial" w:hAnsi="Arial" w:cs="Arial"/>
        </w:rPr>
        <w:t>preparación</w:t>
      </w:r>
      <w:proofErr w:type="spellEnd"/>
      <w:r w:rsidRPr="00F018EC">
        <w:rPr>
          <w:rFonts w:ascii="Arial" w:hAnsi="Arial" w:cs="Arial"/>
        </w:rPr>
        <w:t xml:space="preserve"> </w:t>
      </w:r>
      <w:proofErr w:type="spellStart"/>
      <w:r w:rsidRPr="00F018EC">
        <w:rPr>
          <w:rFonts w:ascii="Arial" w:hAnsi="Arial" w:cs="Arial"/>
        </w:rPr>
        <w:t>académica</w:t>
      </w:r>
      <w:proofErr w:type="spellEnd"/>
      <w:r w:rsidRPr="00F018EC">
        <w:rPr>
          <w:rFonts w:ascii="Arial" w:hAnsi="Arial" w:cs="Arial"/>
        </w:rPr>
        <w:t>.</w:t>
      </w:r>
      <w:r w:rsidRPr="00F018EC">
        <w:rPr>
          <w:rFonts w:ascii="Arial" w:hAnsi="Arial" w:cs="Arial"/>
          <w:noProof/>
        </w:rPr>
        <w:t xml:space="preserve"> No obstante, es preciso resaltar que los estudiantes del área de las ciencias económicas y administrativas, particularmente de la Universidad Nacional de Itapúa, tienen otras formas de vinculación con el medio, como por ejemplo a través de las Pasantías Laborales, de la aplicación de programas de Extensión Universitaria, o a través de la ejecución de Trabajos Interdisciplinarios, donde siempre se involucran a diversos actores locales, mayormente emprendimientos que se encuentran dentro de los estratos de las micro, pequeñas y medianas empresas. Sin embargo, no todas implican la participación de la tríple hélice; es por ello que el programa NAE implementado de forma conjunta desde el año 2020, previa firma de convenio</w:t>
      </w:r>
      <w:r>
        <w:rPr>
          <w:rFonts w:ascii="Arial" w:hAnsi="Arial" w:cs="Arial"/>
          <w:noProof/>
        </w:rPr>
        <w:t xml:space="preserve"> </w:t>
      </w:r>
      <w:r w:rsidRPr="00F018EC">
        <w:rPr>
          <w:rFonts w:ascii="Arial" w:hAnsi="Arial" w:cs="Arial"/>
          <w:noProof/>
        </w:rPr>
        <w:t xml:space="preserve">entre la UNI y el MIC, la FACEA y el </w:t>
      </w:r>
      <w:r>
        <w:rPr>
          <w:rFonts w:ascii="Arial" w:hAnsi="Arial" w:cs="Arial"/>
          <w:noProof/>
        </w:rPr>
        <w:t xml:space="preserve">Viceministerio de Mipymes del </w:t>
      </w:r>
      <w:r w:rsidRPr="00F018EC">
        <w:rPr>
          <w:rFonts w:ascii="Arial" w:hAnsi="Arial" w:cs="Arial"/>
          <w:noProof/>
        </w:rPr>
        <w:t>MIC, presenta una notable diferencia en este entorno. Pues estos acuerdos se enfocan netamente en el desarrollo de proyectos que beneficien directametne a las empresas del territorio de influencia de la universidad, con la participación directa de estudiantes</w:t>
      </w:r>
      <w:r>
        <w:rPr>
          <w:rFonts w:ascii="Arial" w:hAnsi="Arial" w:cs="Arial"/>
          <w:noProof/>
        </w:rPr>
        <w:t xml:space="preserve"> y con el acompañamiento de la entidad gubernamental. Efectivamente, se destaca que el programa NAE no es el único modelo de la triple hélice que se ha implementado en el país y especialmente en la Universidad Nacional de Itapúa, sin embargo, existen pocas evidencias de otros modelos que materializan la participación directa de estudiantes del área de las ciencias económicas y administrativas en este proceso y por sobre todo con rotundo éxito.</w:t>
      </w:r>
    </w:p>
    <w:p w14:paraId="78ECE619" w14:textId="77777777" w:rsidR="004E2675" w:rsidRPr="000165C0" w:rsidRDefault="004E2675" w:rsidP="00851830">
      <w:pPr>
        <w:pStyle w:val="Ttulo1"/>
      </w:pPr>
      <w:r w:rsidRPr="000165C0">
        <w:t xml:space="preserve">CONCLUSIÓN </w:t>
      </w:r>
    </w:p>
    <w:p w14:paraId="02FEB921" w14:textId="77777777" w:rsidR="004A20F0" w:rsidRDefault="004A20F0" w:rsidP="004A20F0">
      <w:pPr>
        <w:spacing w:line="360" w:lineRule="auto"/>
        <w:ind w:right="-1" w:firstLine="284"/>
        <w:jc w:val="both"/>
        <w:rPr>
          <w:rFonts w:ascii="Arial" w:hAnsi="Arial" w:cs="Arial"/>
          <w:noProof/>
        </w:rPr>
      </w:pPr>
      <w:r>
        <w:rPr>
          <w:rFonts w:ascii="Arial" w:hAnsi="Arial" w:cs="Arial"/>
          <w:noProof/>
        </w:rPr>
        <w:t>La revisión literaria evidencia que el modelo de la triple hélice “</w:t>
      </w:r>
      <w:r w:rsidRPr="00841D3A">
        <w:rPr>
          <w:rFonts w:ascii="Arial" w:hAnsi="Arial" w:cs="Arial"/>
          <w:noProof/>
        </w:rPr>
        <w:t>parte de un conjunto de teorías basadas en</w:t>
      </w:r>
      <w:r>
        <w:rPr>
          <w:rFonts w:ascii="Arial" w:hAnsi="Arial" w:cs="Arial"/>
          <w:noProof/>
        </w:rPr>
        <w:t xml:space="preserve"> </w:t>
      </w:r>
      <w:r w:rsidRPr="00841D3A">
        <w:rPr>
          <w:rFonts w:ascii="Arial" w:hAnsi="Arial" w:cs="Arial"/>
          <w:noProof/>
        </w:rPr>
        <w:t>la economía de la innovación, las cuales se sustentan</w:t>
      </w:r>
      <w:r>
        <w:rPr>
          <w:rFonts w:ascii="Arial" w:hAnsi="Arial" w:cs="Arial"/>
          <w:noProof/>
        </w:rPr>
        <w:t xml:space="preserve"> </w:t>
      </w:r>
      <w:r w:rsidRPr="00841D3A">
        <w:rPr>
          <w:rFonts w:ascii="Arial" w:hAnsi="Arial" w:cs="Arial"/>
          <w:noProof/>
        </w:rPr>
        <w:t>en las obras de Schumpeter</w:t>
      </w:r>
      <w:r>
        <w:rPr>
          <w:rFonts w:ascii="Arial" w:hAnsi="Arial" w:cs="Arial"/>
          <w:noProof/>
        </w:rPr>
        <w:t>”</w:t>
      </w:r>
      <w:r w:rsidRPr="00B44905">
        <w:rPr>
          <w:rFonts w:ascii="Arial" w:hAnsi="Arial" w:cs="Arial"/>
          <w:noProof/>
        </w:rPr>
        <w:t xml:space="preserve"> </w:t>
      </w:r>
      <w:r>
        <w:rPr>
          <w:rFonts w:ascii="Arial" w:hAnsi="Arial" w:cs="Arial"/>
          <w:noProof/>
        </w:rPr>
        <w:t>(</w:t>
      </w:r>
      <w:r w:rsidRPr="00841D3A">
        <w:rPr>
          <w:rFonts w:ascii="Arial" w:hAnsi="Arial" w:cs="Arial"/>
          <w:noProof/>
        </w:rPr>
        <w:t>Arias Rentería</w:t>
      </w:r>
      <w:r>
        <w:rPr>
          <w:rFonts w:ascii="Arial" w:hAnsi="Arial" w:cs="Arial"/>
          <w:noProof/>
        </w:rPr>
        <w:t xml:space="preserve">, </w:t>
      </w:r>
      <w:r w:rsidRPr="00841D3A">
        <w:rPr>
          <w:rFonts w:ascii="Arial" w:hAnsi="Arial" w:cs="Arial"/>
          <w:noProof/>
        </w:rPr>
        <w:t>2014)</w:t>
      </w:r>
      <w:r>
        <w:rPr>
          <w:rFonts w:ascii="Arial" w:hAnsi="Arial" w:cs="Arial"/>
          <w:noProof/>
        </w:rPr>
        <w:t>; de las cuales los paises más ricos se sirvieron para desarrollar elementos claves de innovación basado en la ciencia, la tecnología y la industria, en el marco de una economía evolucionista y de políticas liberales (González de la Fé, 2009). Bajo estas circunstancias, es indudable que el desarrollo de una nación o de un territorio se ve totalmente favorecida por la cooperación e interdependencia entre la academia, el gobierno y el sector productivo; además, logicamente la globalización y el dinamismo del ambiente, generan necesidades de apalancamiento entre las partes. Pues, las universidades y las empresas, tienen posibilidades de desarrollar de forma conjunta la ciencia, la tecnología, la innovación, sin embargo, el sector público debe garantizar las condiciones políticas-jurídicas, macroeconómicas, sociales, etc. para el alcance de los objetivos de los involucrados.</w:t>
      </w:r>
    </w:p>
    <w:p w14:paraId="1771AEF4" w14:textId="1E6AD1C8" w:rsidR="004A20F0" w:rsidRDefault="004A20F0" w:rsidP="004A20F0">
      <w:pPr>
        <w:spacing w:line="360" w:lineRule="auto"/>
        <w:ind w:right="-1" w:firstLine="284"/>
        <w:jc w:val="both"/>
        <w:rPr>
          <w:rFonts w:ascii="Arial" w:hAnsi="Arial" w:cs="Arial"/>
          <w:noProof/>
        </w:rPr>
      </w:pPr>
      <w:r>
        <w:rPr>
          <w:rFonts w:ascii="Arial" w:hAnsi="Arial" w:cs="Arial"/>
          <w:noProof/>
        </w:rPr>
        <w:t xml:space="preserve">Es así, que en lo que respecta al Paraguay, se podría decir que el proceso está emergiendo pero existe una excelente perspectiva de evolución, puesto que se cuenta con instituciones como el CONACYT y las diversas instituciones gubernamentales, que han entendido la relevancia de la vinculación triple hélice y están desarrollando programas que favorecen la materialización del modelo. Finalmente, en relación al modelo triple hélice que involucra de forma directa a los estudiantes, en especial del área de las ciencias económicas y administrativas, se encontró un modelo de gran alcance, el programa Núcleo de Asistencia Empresarial, la cual es implementada de forma conjunta entre el Viceministerio de Mipymes del MIC, los estudiantes de las áreas de las ciencias económicas y administrativas, y las Mipymes del área de influencia de la universidad. </w:t>
      </w:r>
    </w:p>
    <w:p w14:paraId="7F51862D" w14:textId="77777777" w:rsidR="004A20F0" w:rsidRDefault="004A20F0" w:rsidP="004A20F0">
      <w:pPr>
        <w:spacing w:line="360" w:lineRule="auto"/>
        <w:ind w:right="-1" w:firstLine="284"/>
        <w:jc w:val="both"/>
        <w:rPr>
          <w:rFonts w:ascii="Arial" w:hAnsi="Arial" w:cs="Arial"/>
          <w:noProof/>
        </w:rPr>
      </w:pPr>
      <w:r>
        <w:rPr>
          <w:rFonts w:ascii="Arial" w:hAnsi="Arial" w:cs="Arial"/>
          <w:noProof/>
        </w:rPr>
        <w:t>La vinculación de los estudiantes dentro del modelo y en los procesos de implementación, favorecen las capacidades técnicas de estos, afianzan los conocimientos adquiridos en aula al poder aplicarlas en los procesos de asesoramiento administrativo, financiero, contable, organizacional, mercadológico, estratégico, etc., mientras que las empresas reciben contribuciones de forma gratuita, lo cual les puede ayudar a conseguir nuevas ventajas competitivas, en tanto que el gobierno está propiciando espacios para garantizar mayores beneficios a las Mipymes, cumpliendo con su rol de promotor de desarrollo y así contribuir al cumplimientos de los objetivos del Plan Nacional de Desarrollo 2030 y los Objetivos de Desarrollo Sostenible 2030.</w:t>
      </w:r>
    </w:p>
    <w:p w14:paraId="334435D5" w14:textId="77777777" w:rsidR="004E2675" w:rsidRPr="000165C0" w:rsidRDefault="004E2675" w:rsidP="00CA72FF">
      <w:pPr>
        <w:pStyle w:val="TextCarCar"/>
        <w:rPr>
          <w:color w:val="000000"/>
          <w:lang w:val="es-CL"/>
        </w:rPr>
      </w:pPr>
    </w:p>
    <w:p w14:paraId="556F47FF" w14:textId="64320279" w:rsidR="00467915" w:rsidRPr="000165C0" w:rsidRDefault="00467915" w:rsidP="00467915">
      <w:pPr>
        <w:pStyle w:val="Ttulo1"/>
      </w:pPr>
      <w:r>
        <w:t>Desafíos Futuros</w:t>
      </w:r>
    </w:p>
    <w:p w14:paraId="2929E01F" w14:textId="77777777" w:rsidR="00467915" w:rsidRPr="000165C0" w:rsidRDefault="00467915" w:rsidP="00467915">
      <w:pPr>
        <w:pStyle w:val="TextCarCar"/>
        <w:rPr>
          <w:color w:val="000000"/>
          <w:lang w:val="es-CL"/>
        </w:rPr>
      </w:pPr>
    </w:p>
    <w:p w14:paraId="1F77E3EA" w14:textId="6A40D8C8" w:rsidR="00467915" w:rsidRPr="00101E80" w:rsidRDefault="00EF6E6D" w:rsidP="00852D2C">
      <w:pPr>
        <w:pStyle w:val="TextCarCar"/>
        <w:rPr>
          <w:rFonts w:ascii="Arial" w:hAnsi="Arial" w:cs="Arial"/>
          <w:noProof/>
        </w:rPr>
      </w:pPr>
      <w:r w:rsidRPr="00101E80">
        <w:rPr>
          <w:rFonts w:ascii="Arial" w:hAnsi="Arial" w:cs="Arial"/>
          <w:noProof/>
        </w:rPr>
        <w:t>Entre los principales desafíos que enfrentan las instituciones para llevar adelante mayor cantidad de acciones tendientes al logro de la vinculación Triple Hélice, están por una parte los presupuestarios, y por otra, la necesidad de aumentar la difusión de los proyectos existentes, a modo de lograr ma</w:t>
      </w:r>
      <w:r w:rsidR="00101E80" w:rsidRPr="00101E80">
        <w:rPr>
          <w:rFonts w:ascii="Arial" w:hAnsi="Arial" w:cs="Arial"/>
          <w:noProof/>
        </w:rPr>
        <w:t xml:space="preserve">yor interés e involucramiento entre todas las partes. </w:t>
      </w:r>
    </w:p>
    <w:p w14:paraId="07C11436" w14:textId="4EF5A9FA" w:rsidR="00F260D0" w:rsidRDefault="00F260D0" w:rsidP="00852D2C">
      <w:pPr>
        <w:pStyle w:val="Ttulo1"/>
      </w:pPr>
      <w:r w:rsidRPr="000165C0">
        <w:t>Referenc</w:t>
      </w:r>
      <w:r w:rsidR="00391EBC" w:rsidRPr="000165C0">
        <w:t>ias</w:t>
      </w:r>
    </w:p>
    <w:sdt>
      <w:sdtPr>
        <w:rPr>
          <w:rFonts w:ascii="Arial" w:hAnsi="Arial" w:cs="Arial"/>
        </w:rPr>
        <w:id w:val="-573587230"/>
        <w:bibliography/>
      </w:sdtPr>
      <w:sdtEndPr>
        <w:rPr>
          <w:rFonts w:eastAsia="Times New Roman"/>
          <w:sz w:val="20"/>
          <w:szCs w:val="20"/>
          <w:lang w:val="en-US"/>
        </w:rPr>
      </w:sdtEndPr>
      <w:sdtContent>
        <w:p w14:paraId="53A052C8"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fldChar w:fldCharType="begin"/>
          </w:r>
          <w:r w:rsidRPr="004A20F0">
            <w:rPr>
              <w:rFonts w:ascii="Arial" w:eastAsia="Times New Roman" w:hAnsi="Arial" w:cs="Arial"/>
              <w:noProof/>
              <w:sz w:val="20"/>
              <w:szCs w:val="20"/>
              <w:lang w:val="en-US"/>
            </w:rPr>
            <w:instrText>BIBLIOGRAPHY</w:instrText>
          </w:r>
          <w:r w:rsidRPr="004A20F0">
            <w:rPr>
              <w:rFonts w:ascii="Arial" w:eastAsia="Times New Roman" w:hAnsi="Arial" w:cs="Arial"/>
              <w:noProof/>
              <w:sz w:val="20"/>
              <w:szCs w:val="20"/>
              <w:lang w:val="en-US"/>
            </w:rPr>
            <w:fldChar w:fldCharType="separate"/>
          </w:r>
          <w:r w:rsidRPr="004A20F0">
            <w:rPr>
              <w:rFonts w:ascii="Arial" w:eastAsia="Times New Roman" w:hAnsi="Arial" w:cs="Arial"/>
              <w:noProof/>
              <w:sz w:val="20"/>
              <w:szCs w:val="20"/>
              <w:lang w:val="en-US"/>
            </w:rPr>
            <w:t>Arias Rentería, M. (2014). Los factores que hacen diferente la política de innovación en los países. Caso de estudio: Alemania, España y Polonia. Investigaciones en Seguridad Social y Salud, 30-44.</w:t>
          </w:r>
        </w:p>
        <w:p w14:paraId="4894AB7B"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Bautista, E. G. (2015). La importancia de la vinculación universidad-empresa-gobierno en México. RIDE, 107-127. Obtenido de https://www.ride.org.mx/index.php/RIDE/article/view/106</w:t>
          </w:r>
        </w:p>
        <w:p w14:paraId="0A836BF2"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Chang Castillo, H. G. (2010). El Modelo de la Tríple Hélice como un medio para la vinculación entre la universidad y la empresa. Revista Nacional de Administración, 85-94. Obtenido de file:///D:/recuperados/Documents/Downloads/Dialnet-ElModeloDeLaTripleHeliceComoUnMedioParaLaVinculaci-3698520.pdf</w:t>
          </w:r>
        </w:p>
        <w:p w14:paraId="6ED0E9B8"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CONACYT. (09 de agosto de 2022). Obtenido de CONACYT: https://www.conacyt.gov.py/sites/default/files/upload_editores/u38/Politica-cti-2018.pdf</w:t>
          </w:r>
        </w:p>
        <w:p w14:paraId="5FA32AA2"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CONACYT. (07 de agosto de 2022). PROGRAMAS DE CTI. Obtenido de CONACYT: https://www.conacyt.gov.py/</w:t>
          </w:r>
        </w:p>
        <w:p w14:paraId="11A76D2F"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FACEA. (03 de agosto de 2022). Acto de Egreso de nuevos Consultores y Tutores del Programa de Formación “Núcleo de Asistencia Empresarial (NAE)”. Obtenido de Facultad de Ciencias Económicas y Administrativas: http://facea.uni.edu.py/acto-de-egreso-de-nuevos-consultores-y-tutores-del-programa-de-formacion-nucleo-de-asistencia-empresarial-nae/</w:t>
          </w:r>
        </w:p>
        <w:p w14:paraId="5F145FDE"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FACEA. (02 de noviembre de 2022). Facultad de Ciencias Económicas y Administrativas-UNI. Obtenido de http://facea.uni.edu.py/desafios-para-el-programa-nucleo-de-asistencia-empresarial-nae-de-la-facea-uni-y-el-mic/</w:t>
          </w:r>
        </w:p>
        <w:p w14:paraId="2BAE9F8A"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González de la Fe, T. (2009). El modelo de triple hélicede relaciones universidad,industria y gobierno: unanálisis crítico. Arbor Ciencia, Pensamiento y Cultura, 1-17. doi:10.3989/arbor.2009.738n1049</w:t>
          </w:r>
        </w:p>
        <w:p w14:paraId="652B4D71"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IP. (07 de agosto de 2022). Agencia de Información Paraguaya. Obtenido de Economía: https://www.ip.gov.py/ip/inicia-este-lunes-el-programa-online-de-formacion-a-consultores-empresariales-juniors/</w:t>
          </w:r>
        </w:p>
        <w:p w14:paraId="4946DFDC"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MIC. (07 de agosto de 2022). Ministerio de Industria y Comercio. Obtenido de Capacitación y Asistencia Técnica para MIPYMES: https://www.mipymes.gov.py/capacitacion/</w:t>
          </w:r>
        </w:p>
        <w:p w14:paraId="3F06E5C5"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Rangel León, M. C., Molina Sánchez, R., &amp; López Zalazar, A. (2021). La vinculación universidad – empresa – gobierno para la creación de spin-off universitarias de base tecnológica: el caso de una universidad pública del estado de Guanajuato. Revista Academia &amp; Negocios, 1-8. Obtenido de https://revistas.udec.cl/index.php/ran/article/view/3609/5427#info</w:t>
          </w:r>
        </w:p>
        <w:p w14:paraId="06A99129"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Rivera Garibaldi, I., Ocampo Díaz, J., &amp; Arredondo Acosta, L. E. (2010). El modelo de la triple hélice y la gestión de la vinculación en la universidad autónoma de baja california, méxico. Repositorio Digital IPN Mexico, 1-12.</w:t>
          </w:r>
        </w:p>
        <w:p w14:paraId="32327629"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Saltos Briones, G., Odriozola Guitart, S., &amp; Ortiz Torres, M. (2018). La vinculación universidad-empresa-gobierno: Una visión histórica y conceptual. Revista ECA Sinergia, 121-139. Obtenido de https://core.ac.uk/download/pdf/230928809.pdf</w:t>
          </w:r>
        </w:p>
        <w:p w14:paraId="54EBD970" w14:textId="77777777" w:rsidR="004A20F0" w:rsidRPr="004A20F0" w:rsidRDefault="004A20F0" w:rsidP="004A20F0">
          <w:pPr>
            <w:pStyle w:val="Bibliografa"/>
            <w:spacing w:line="360" w:lineRule="auto"/>
            <w:ind w:left="720" w:hanging="720"/>
            <w:jc w:val="both"/>
            <w:rPr>
              <w:rFonts w:ascii="Arial" w:eastAsia="Times New Roman" w:hAnsi="Arial" w:cs="Arial"/>
              <w:noProof/>
              <w:sz w:val="20"/>
              <w:szCs w:val="20"/>
              <w:lang w:val="en-US"/>
            </w:rPr>
          </w:pPr>
          <w:r w:rsidRPr="004A20F0">
            <w:rPr>
              <w:rFonts w:ascii="Arial" w:eastAsia="Times New Roman" w:hAnsi="Arial" w:cs="Arial"/>
              <w:noProof/>
              <w:sz w:val="20"/>
              <w:szCs w:val="20"/>
              <w:lang w:val="en-US"/>
            </w:rPr>
            <w:t>Sarabia-Altamirano, G. (2016). La vinculación universidad-empresa y sus canales de interacción desde la perspectiva de la academia, de la empresa y de las políticas públicas. CienciaUAT, 13-22. Obtenido de https://www.scielo.org.mx/pdf/cuat/v10n2/2007-7858-cuat-10-02-00013.pdf</w:t>
          </w:r>
        </w:p>
        <w:p w14:paraId="77016FA8" w14:textId="77777777" w:rsidR="004A20F0" w:rsidRDefault="004A20F0" w:rsidP="004A20F0">
          <w:pPr>
            <w:spacing w:line="360" w:lineRule="auto"/>
            <w:jc w:val="both"/>
            <w:rPr>
              <w:rFonts w:ascii="Arial" w:hAnsi="Arial" w:cs="Arial"/>
            </w:rPr>
          </w:pPr>
          <w:r w:rsidRPr="00614A76">
            <w:rPr>
              <w:rFonts w:ascii="Arial" w:hAnsi="Arial" w:cs="Arial"/>
              <w:noProof/>
            </w:rPr>
            <w:fldChar w:fldCharType="end"/>
          </w:r>
        </w:p>
      </w:sdtContent>
    </w:sdt>
    <w:p w14:paraId="4186CB2A" w14:textId="77777777" w:rsidR="00005620" w:rsidRPr="00005620" w:rsidRDefault="00005620" w:rsidP="00005620">
      <w:pPr>
        <w:rPr>
          <w:lang w:val="es-CL" w:eastAsia="es-ES"/>
        </w:rPr>
      </w:pPr>
    </w:p>
    <w:p w14:paraId="14464456" w14:textId="30164518" w:rsidR="00AA2D11" w:rsidRPr="000165C0" w:rsidRDefault="00AA2D11" w:rsidP="00AA2D11">
      <w:pPr>
        <w:pStyle w:val="Ttulo1"/>
      </w:pPr>
      <w:r>
        <w:t>Agradecimientos</w:t>
      </w:r>
    </w:p>
    <w:p w14:paraId="66B84B2A" w14:textId="77777777" w:rsidR="00AA2D11" w:rsidRPr="000165C0" w:rsidRDefault="00AA2D11" w:rsidP="00AA2D11">
      <w:pPr>
        <w:pStyle w:val="TextCarCar"/>
        <w:rPr>
          <w:color w:val="000000"/>
          <w:lang w:val="es-CL"/>
        </w:rPr>
      </w:pPr>
    </w:p>
    <w:p w14:paraId="5376EBF0" w14:textId="32194705" w:rsidR="00AA2D11" w:rsidRPr="00EF6E6D" w:rsidRDefault="00EF6E6D" w:rsidP="00EF6E6D">
      <w:pPr>
        <w:pStyle w:val="Bibliografa"/>
        <w:spacing w:line="360" w:lineRule="auto"/>
        <w:ind w:hanging="11"/>
        <w:jc w:val="both"/>
        <w:rPr>
          <w:rFonts w:ascii="Arial" w:eastAsia="Times New Roman" w:hAnsi="Arial" w:cs="Arial"/>
          <w:noProof/>
          <w:sz w:val="20"/>
          <w:szCs w:val="20"/>
          <w:lang w:val="en-US"/>
        </w:rPr>
      </w:pPr>
      <w:r w:rsidRPr="00EF6E6D">
        <w:rPr>
          <w:rFonts w:ascii="Arial" w:eastAsia="Times New Roman" w:hAnsi="Arial" w:cs="Arial"/>
          <w:noProof/>
          <w:sz w:val="20"/>
          <w:szCs w:val="20"/>
          <w:lang w:val="en-US"/>
        </w:rPr>
        <w:t>A la Facultad de Ciencias Económicas y Administrativas de la Universidad Nacional de Itapúa por el espacio, apoyo y acompañamiento para desarrollar el presente ensayo.</w:t>
      </w:r>
    </w:p>
    <w:p w14:paraId="0EC65FCA" w14:textId="7E88F67F" w:rsidR="00EF6E6D" w:rsidRPr="00EF6E6D" w:rsidRDefault="00EF6E6D" w:rsidP="00EF6E6D">
      <w:pPr>
        <w:pStyle w:val="Bibliografa"/>
        <w:spacing w:line="360" w:lineRule="auto"/>
        <w:ind w:hanging="11"/>
        <w:jc w:val="both"/>
        <w:rPr>
          <w:rFonts w:ascii="Arial" w:eastAsia="Times New Roman" w:hAnsi="Arial" w:cs="Arial"/>
          <w:noProof/>
          <w:sz w:val="20"/>
          <w:szCs w:val="20"/>
          <w:lang w:val="en-US"/>
        </w:rPr>
      </w:pPr>
      <w:r w:rsidRPr="00EF6E6D">
        <w:rPr>
          <w:rFonts w:ascii="Arial" w:eastAsia="Times New Roman" w:hAnsi="Arial" w:cs="Arial"/>
          <w:noProof/>
          <w:sz w:val="20"/>
          <w:szCs w:val="20"/>
          <w:lang w:val="en-US"/>
        </w:rPr>
        <w:t>A mi familia, por comprender mi compromiso con la educación paraguaya.</w:t>
      </w:r>
    </w:p>
    <w:sectPr w:rsidR="00EF6E6D" w:rsidRPr="00EF6E6D">
      <w:headerReference w:type="default" r:id="rId9"/>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9481" w14:textId="77777777" w:rsidR="002D766C" w:rsidRDefault="002D766C" w:rsidP="00F260D0">
      <w:r>
        <w:separator/>
      </w:r>
    </w:p>
  </w:endnote>
  <w:endnote w:type="continuationSeparator" w:id="0">
    <w:p w14:paraId="59E72718" w14:textId="77777777" w:rsidR="002D766C" w:rsidRDefault="002D766C"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F064" w14:textId="77777777" w:rsidR="002D766C" w:rsidRDefault="002D766C" w:rsidP="00F260D0">
      <w:r>
        <w:separator/>
      </w:r>
    </w:p>
  </w:footnote>
  <w:footnote w:type="continuationSeparator" w:id="0">
    <w:p w14:paraId="3E045B91" w14:textId="77777777" w:rsidR="002D766C" w:rsidRDefault="002D766C"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10"/>
  </w:num>
  <w:num w:numId="2">
    <w:abstractNumId w:val="13"/>
  </w:num>
  <w:num w:numId="3">
    <w:abstractNumId w:val="11"/>
  </w:num>
  <w:num w:numId="4">
    <w:abstractNumId w:val="14"/>
  </w:num>
  <w:num w:numId="5">
    <w:abstractNumId w:val="12"/>
  </w:num>
  <w:num w:numId="6">
    <w:abstractNumId w:val="10"/>
    <w:lvlOverride w:ilvl="0">
      <w:startOverride w:val="500"/>
    </w:lvlOverride>
  </w:num>
  <w:num w:numId="7">
    <w:abstractNumId w:val="8"/>
  </w:num>
  <w:num w:numId="8">
    <w:abstractNumId w:val="10"/>
    <w:lvlOverride w:ilvl="0">
      <w:startOverride w:val="1"/>
    </w:lvlOverride>
    <w:lvlOverride w:ilvl="1">
      <w:startOverride w:val="1"/>
    </w:lvlOverride>
    <w:lvlOverride w:ilvl="2">
      <w:startOverride w:val="3"/>
    </w:lvlOverride>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1E80"/>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D766C"/>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A20F0"/>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B107C"/>
    <w:rsid w:val="006C2BC3"/>
    <w:rsid w:val="006E1905"/>
    <w:rsid w:val="007059D1"/>
    <w:rsid w:val="00714D4D"/>
    <w:rsid w:val="00727D29"/>
    <w:rsid w:val="00743B8C"/>
    <w:rsid w:val="00751836"/>
    <w:rsid w:val="00752136"/>
    <w:rsid w:val="0078093B"/>
    <w:rsid w:val="0079399A"/>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B675E"/>
    <w:rsid w:val="009C18A2"/>
    <w:rsid w:val="009C4E9A"/>
    <w:rsid w:val="009C639A"/>
    <w:rsid w:val="009D0F1C"/>
    <w:rsid w:val="009D1A86"/>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20B81"/>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F42B4"/>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3181"/>
    <w:rsid w:val="00D57769"/>
    <w:rsid w:val="00D63C94"/>
    <w:rsid w:val="00D725E7"/>
    <w:rsid w:val="00D80731"/>
    <w:rsid w:val="00D8147D"/>
    <w:rsid w:val="00D859AB"/>
    <w:rsid w:val="00D85E5A"/>
    <w:rsid w:val="00D875FA"/>
    <w:rsid w:val="00D96019"/>
    <w:rsid w:val="00DA678D"/>
    <w:rsid w:val="00DA7CA5"/>
    <w:rsid w:val="00DA7F65"/>
    <w:rsid w:val="00DF2BED"/>
    <w:rsid w:val="00E1067B"/>
    <w:rsid w:val="00E1449A"/>
    <w:rsid w:val="00E30D7B"/>
    <w:rsid w:val="00E53978"/>
    <w:rsid w:val="00E74B23"/>
    <w:rsid w:val="00E87C5C"/>
    <w:rsid w:val="00EB24BA"/>
    <w:rsid w:val="00EB489B"/>
    <w:rsid w:val="00ED155A"/>
    <w:rsid w:val="00EF574A"/>
    <w:rsid w:val="00EF6E6D"/>
    <w:rsid w:val="00F0343F"/>
    <w:rsid w:val="00F1304C"/>
    <w:rsid w:val="00F16E03"/>
    <w:rsid w:val="00F23E81"/>
    <w:rsid w:val="00F260D0"/>
    <w:rsid w:val="00F60D90"/>
    <w:rsid w:val="00F662D5"/>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uiPriority w:val="99"/>
    <w:rsid w:val="00F260D0"/>
    <w:pPr>
      <w:ind w:firstLine="202"/>
      <w:jc w:val="both"/>
    </w:pPr>
    <w:rPr>
      <w:sz w:val="16"/>
      <w:szCs w:val="16"/>
    </w:rPr>
  </w:style>
  <w:style w:type="character" w:customStyle="1" w:styleId="TextonotapieCar">
    <w:name w:val="Texto nota pie Car"/>
    <w:link w:val="Textonotapie"/>
    <w:uiPriority w:val="99"/>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Bibliografa">
    <w:name w:val="Bibliography"/>
    <w:basedOn w:val="Normal"/>
    <w:next w:val="Normal"/>
    <w:uiPriority w:val="37"/>
    <w:unhideWhenUsed/>
    <w:rsid w:val="004A20F0"/>
    <w:pPr>
      <w:autoSpaceDE/>
      <w:autoSpaceDN/>
      <w:spacing w:after="160" w:line="259" w:lineRule="auto"/>
    </w:pPr>
    <w:rPr>
      <w:rFonts w:asciiTheme="minorHAnsi" w:eastAsiaTheme="minorHAnsi" w:hAnsiTheme="minorHAnsi" w:cstheme="minorBidi"/>
      <w:sz w:val="22"/>
      <w:szCs w:val="22"/>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nasanabriazotel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Bau15</b:Tag>
    <b:SourceType>JournalArticle</b:SourceType>
    <b:Guid>{4E604394-3720-4CC8-AAFC-3260D362056C}</b:Guid>
    <b:Title>La importancia de la vinculación universidad-empresa-gobierno en México</b:Title>
    <b:JournalName>RIDE</b:JournalName>
    <b:Year>2015</b:Year>
    <b:Pages>107-127</b:Pages>
    <b:Author>
      <b:Author>
        <b:NameList>
          <b:Person>
            <b:Last>Bautista</b:Last>
            <b:Middle>Gerónimo</b:Middle>
            <b:First>Evelio </b:First>
          </b:Person>
        </b:NameList>
      </b:Author>
    </b:Author>
    <b:URL>https://www.ride.org.mx/index.php/RIDE/article/view/106</b:URL>
    <b:RefOrder>1</b:RefOrder>
  </b:Source>
  <b:Source>
    <b:Tag>CON22</b:Tag>
    <b:SourceType>InternetSite</b:SourceType>
    <b:Guid>{393A20D5-DC49-4EE2-82CD-9928A032D2EE}</b:Guid>
    <b:Title>PROGRAMAS DE CTI</b:Title>
    <b:Year>2022</b:Year>
    <b:Author>
      <b:Author>
        <b:NameList>
          <b:Person>
            <b:Last>CONACYT</b:Last>
          </b:Person>
        </b:NameList>
      </b:Author>
    </b:Author>
    <b:InternetSiteTitle>CONACYT</b:InternetSiteTitle>
    <b:Month>agosto</b:Month>
    <b:Day>07</b:Day>
    <b:URL>https://www.conacyt.gov.py/</b:URL>
    <b:RefOrder>2</b:RefOrder>
  </b:Source>
  <b:Source>
    <b:Tag>IP22</b:Tag>
    <b:SourceType>InternetSite</b:SourceType>
    <b:Guid>{A49C0EDD-B265-4175-9A9D-C50005BAC8ED}</b:Guid>
    <b:Author>
      <b:Author>
        <b:NameList>
          <b:Person>
            <b:Last>IP</b:Last>
          </b:Person>
        </b:NameList>
      </b:Author>
    </b:Author>
    <b:Title>Agencia de Información Paraguaya</b:Title>
    <b:InternetSiteTitle>Economía</b:InternetSiteTitle>
    <b:Year>2022</b:Year>
    <b:Month>agosto</b:Month>
    <b:Day>07</b:Day>
    <b:URL>https://www.ip.gov.py/ip/inicia-este-lunes-el-programa-online-de-formacion-a-consultores-empresariales-juniors/</b:URL>
    <b:RefOrder>3</b:RefOrder>
  </b:Source>
  <b:Source>
    <b:Tag>MIC</b:Tag>
    <b:SourceType>InternetSite</b:SourceType>
    <b:Guid>{D1C0D413-2782-4F31-B747-B9729345D741}</b:Guid>
    <b:Author>
      <b:Author>
        <b:Corporate>MIC</b:Corporate>
      </b:Author>
    </b:Author>
    <b:Title>Ministerio de Industria y Comercio</b:Title>
    <b:InternetSiteTitle>Capacitación y Asistencia Técnica para MIPYMES</b:InternetSiteTitle>
    <b:Year>2022</b:Year>
    <b:Month>agosto</b:Month>
    <b:Day>07</b:Day>
    <b:URL>https://www.mipymes.gov.py/capacitacion/</b:URL>
    <b:RefOrder>4</b:RefOrder>
  </b:Source>
  <b:Source>
    <b:Tag>FAC21</b:Tag>
    <b:SourceType>InternetSite</b:SourceType>
    <b:Guid>{F527A42A-59A6-4C5E-9677-B5B4DF552E99}</b:Guid>
    <b:Author>
      <b:Author>
        <b:Corporate>FACEA</b:Corporate>
      </b:Author>
    </b:Author>
    <b:Title>Facultad de Ciencias Económicas y Administrativas-UNI</b:Title>
    <b:Year>2022</b:Year>
    <b:Month>noviembre</b:Month>
    <b:Day>02</b:Day>
    <b:URL>http://facea.uni.edu.py/desafios-para-el-programa-nucleo-de-asistencia-empresarial-nae-de-la-facea-uni-y-el-mic/</b:URL>
    <b:RefOrder>5</b:RefOrder>
  </b:Source>
  <b:Source>
    <b:Tag>FAC22</b:Tag>
    <b:SourceType>InternetSite</b:SourceType>
    <b:Guid>{4680D6F2-AD7C-4899-9670-2D08484FC5E1}</b:Guid>
    <b:Title>Acto de Egreso de nuevos Consultores y Tutores del Programa de Formación “Núcleo de Asistencia Empresarial (NAE)”</b:Title>
    <b:Year>2022</b:Year>
    <b:Author>
      <b:Author>
        <b:NameList>
          <b:Person>
            <b:Last>FACEA</b:Last>
          </b:Person>
        </b:NameList>
      </b:Author>
    </b:Author>
    <b:InternetSiteTitle>Facultad de Ciencias Económicas y Administrativas</b:InternetSiteTitle>
    <b:Month>agosto</b:Month>
    <b:Day>03</b:Day>
    <b:URL>http://facea.uni.edu.py/acto-de-egreso-de-nuevos-consultores-y-tutores-del-programa-de-formacion-nucleo-de-asistencia-empresarial-nae/</b:URL>
    <b:RefOrder>6</b:RefOrder>
  </b:Source>
  <b:Source>
    <b:Tag>Cha10</b:Tag>
    <b:SourceType>JournalArticle</b:SourceType>
    <b:Guid>{6F8F585F-097A-4872-B4E5-05666AB1C974}</b:Guid>
    <b:Title>El Modelo de la Tríple Hélice como un medio para la vinculación entre la universidad y la empresa</b:Title>
    <b:Year>2010</b:Year>
    <b:JournalName>Revista Nacional de Administración</b:JournalName>
    <b:Pages>85-94</b:Pages>
    <b:Author>
      <b:Author>
        <b:NameList>
          <b:Person>
            <b:Last>Chang Castillo</b:Last>
            <b:Middle>Giselle</b:Middle>
            <b:First>Helene </b:First>
          </b:Person>
        </b:NameList>
      </b:Author>
    </b:Author>
    <b:URL>file:///D:/recuperados/Documents/Downloads/Dialnet-ElModeloDeLaTripleHeliceComoUnMedioParaLaVinculaci-3698520.pdf</b:URL>
    <b:RefOrder>7</b:RefOrder>
  </b:Source>
  <b:Source>
    <b:Tag>Sal18</b:Tag>
    <b:SourceType>JournalArticle</b:SourceType>
    <b:Guid>{26325482-AE7B-44D8-B03E-17E666836E32}</b:Guid>
    <b:Title>La vinculación universidad-empresa-gobierno: Una visión histórica y conceptual</b:Title>
    <b:JournalName>Revista ECA Sinergia</b:JournalName>
    <b:Year>2018</b:Year>
    <b:Pages>121-139</b:Pages>
    <b:Author>
      <b:Author>
        <b:NameList>
          <b:Person>
            <b:Last>Saltos Briones</b:Last>
            <b:First>Gladys</b:First>
          </b:Person>
          <b:Person>
            <b:Last>Odriozola Guitart</b:Last>
            <b:First>Silvia</b:First>
          </b:Person>
          <b:Person>
            <b:Last>Ortiz Torres</b:Last>
            <b:First>Maritza</b:First>
          </b:Person>
        </b:NameList>
      </b:Author>
    </b:Author>
    <b:URL>https://core.ac.uk/download/pdf/230928809.pdf</b:URL>
    <b:RefOrder>8</b:RefOrder>
  </b:Source>
  <b:Source>
    <b:Tag>Sar16</b:Tag>
    <b:SourceType>JournalArticle</b:SourceType>
    <b:Guid>{DFEC0CFF-2F9E-414F-80D5-882A60EC857D}</b:Guid>
    <b:Title>La vinculación universidad-empresa y sus canales de interacción desde la perspectiva de la academia, de la empresa y de las políticas públicas</b:Title>
    <b:JournalName>CienciaUAT</b:JournalName>
    <b:Year>2016</b:Year>
    <b:Pages>13-22</b:Pages>
    <b:Author>
      <b:Author>
        <b:NameList>
          <b:Person>
            <b:Last>Sarabia-Altamirano</b:Last>
            <b:First>Gabriela</b:First>
          </b:Person>
        </b:NameList>
      </b:Author>
    </b:Author>
    <b:URL>https://www.scielo.org.mx/pdf/cuat/v10n2/2007-7858-cuat-10-02-00013.pdf</b:URL>
    <b:RefOrder>9</b:RefOrder>
  </b:Source>
  <b:Source>
    <b:Tag>Ran21</b:Tag>
    <b:SourceType>JournalArticle</b:SourceType>
    <b:Guid>{E32C0ECC-1A5F-43A1-97B7-C2C11E9AB426}</b:Guid>
    <b:Title>La vinculación universidad – empresa – gobierno para la creación de spin-off universitarias de base tecnológica: el caso de una universidad pública del estado de Guanajuato</b:Title>
    <b:JournalName>Revista Academia &amp; Negocios</b:JournalName>
    <b:Year>2021</b:Year>
    <b:Pages>1-8</b:Pages>
    <b:Author>
      <b:Author>
        <b:NameList>
          <b:Person>
            <b:Last>Rangel León</b:Last>
            <b:Middle>Caralina</b:Middle>
            <b:First>María </b:First>
          </b:Person>
          <b:Person>
            <b:Last>Molina Sánchez</b:Last>
            <b:First>Rubén</b:First>
          </b:Person>
          <b:Person>
            <b:Last>López Zalazar</b:Last>
            <b:First>Alejandra</b:First>
          </b:Person>
        </b:NameList>
      </b:Author>
    </b:Author>
    <b:URL>https://revistas.udec.cl/index.php/ran/article/view/3609/5427#info</b:URL>
    <b:RefOrder>10</b:RefOrder>
  </b:Source>
  <b:Source>
    <b:Tag>CON221</b:Tag>
    <b:SourceType>DocumentFromInternetSite</b:SourceType>
    <b:Guid>{09992FCF-4EB3-4CA7-A7D1-B2B36C6B7E5D}</b:Guid>
    <b:Year>2022</b:Year>
    <b:Month>agosto</b:Month>
    <b:Day>09</b:Day>
    <b:URL>https://www.conacyt.gov.py/sites/default/files/upload_editores/u38/Politica-cti-2018.pdf</b:URL>
    <b:Author>
      <b:Author>
        <b:NameList>
          <b:Person>
            <b:Last>CONACYT</b:Last>
          </b:Person>
        </b:NameList>
      </b:Author>
    </b:Author>
    <b:InternetSiteTitle>CONACYT</b:InternetSiteTitle>
    <b:RefOrder>11</b:RefOrder>
  </b:Source>
  <b:Source>
    <b:Tag>Ari14</b:Tag>
    <b:SourceType>JournalArticle</b:SourceType>
    <b:Guid>{C7BB5686-8295-4578-A913-19318A75C3C3}</b:Guid>
    <b:Title>Los factores que hacen diferente la política de innovación en los países. Caso de estudio: Alemania, España y Polonia</b:Title>
    <b:Year>2014</b:Year>
    <b:JournalName>Investigaciones en Seguridad Social y Salud</b:JournalName>
    <b:Pages>30-44</b:Pages>
    <b:Author>
      <b:Author>
        <b:NameList>
          <b:Person>
            <b:Last>Arias Rentería</b:Last>
            <b:First>María del Pilar</b:First>
          </b:Person>
        </b:NameList>
      </b:Author>
    </b:Author>
    <b:RefOrder>12</b:RefOrder>
  </b:Source>
  <b:Source>
    <b:Tag>Gon09</b:Tag>
    <b:SourceType>JournalArticle</b:SourceType>
    <b:Guid>{1D6DC697-658C-46B5-85BE-C27965DD19CA}</b:Guid>
    <b:Title>EL MODELO DE TRIPLE HÉLICEDE RELACIONES UNIVERSIDAD,INDUSTRIA Y GOBIERNO: UNANÁLISIS CRÍTICO</b:Title>
    <b:JournalName>ARBOR Ciencia, Pensamiento y Cultura</b:JournalName>
    <b:Year>2009</b:Year>
    <b:Pages>1-17</b:Pages>
    <b:Author>
      <b:Author>
        <b:NameList>
          <b:Person>
            <b:Last>González de la Fe</b:Last>
            <b:First>Teresa</b:First>
          </b:Person>
        </b:NameList>
      </b:Author>
    </b:Author>
    <b:DOI>10.3989/arbor.2009.738n1049</b:DOI>
    <b:RefOrder>13</b:RefOrder>
  </b:Source>
  <b:Source>
    <b:Tag>Riv10</b:Tag>
    <b:SourceType>JournalArticle</b:SourceType>
    <b:Guid>{6E82EB38-3645-4F3B-877F-813D6E9713A5}</b:Guid>
    <b:Title>EL MODELO DE LA TRIPLE HÉLICE Y LA GESTIÓN DE LA VINCULACIÓN EN LA UNIVERSIDAD AUTÓNOMA DE BAJA CALIFORNIA, MÉXICO</b:Title>
    <b:JournalName>Repositorio Digital IPN Mexico</b:JournalName>
    <b:Year>2010</b:Year>
    <b:Pages>1-12</b:Pages>
    <b:Author>
      <b:Author>
        <b:NameList>
          <b:Person>
            <b:Last>Rivera Garibaldi</b:Last>
            <b:First>Irma</b:First>
          </b:Person>
          <b:Person>
            <b:Last>Ocampo Díaz</b:Last>
            <b:First>Juan de Dios</b:First>
          </b:Person>
          <b:Person>
            <b:Last>Arredondo Acosta</b:Last>
            <b:Middle>Eugenia</b:Middle>
            <b:First>Linda</b:First>
          </b:Person>
        </b:NameList>
      </b:Author>
    </b:Author>
    <b:RefOrder>14</b:RefOrder>
  </b:Source>
</b:Sources>
</file>

<file path=customXml/itemProps1.xml><?xml version="1.0" encoding="utf-8"?>
<ds:datastoreItem xmlns:ds="http://schemas.openxmlformats.org/officeDocument/2006/customXml" ds:itemID="{7F4D6B22-56C1-406D-B029-B6E68C37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3429</Words>
  <Characters>18864</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22249</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Mirna S.</cp:lastModifiedBy>
  <cp:revision>3</cp:revision>
  <dcterms:created xsi:type="dcterms:W3CDTF">2022-12-10T20:35:00Z</dcterms:created>
  <dcterms:modified xsi:type="dcterms:W3CDTF">2022-12-10T20:55:00Z</dcterms:modified>
</cp:coreProperties>
</file>