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9A953" w14:textId="147FB455" w:rsidR="00F260D0" w:rsidRPr="000165C0" w:rsidRDefault="00F260D0" w:rsidP="00D57769">
      <w:pPr>
        <w:pStyle w:val="TextCarCar"/>
        <w:ind w:left="708" w:hanging="708"/>
        <w:rPr>
          <w:sz w:val="18"/>
          <w:szCs w:val="18"/>
          <w:lang w:val="es-CL"/>
        </w:rPr>
      </w:pPr>
    </w:p>
    <w:p w14:paraId="13EEE311" w14:textId="09843A52" w:rsidR="007F0764" w:rsidRDefault="00942D8C" w:rsidP="001B0FD2">
      <w:pPr>
        <w:framePr w:w="9072" w:hSpace="187" w:vSpace="187" w:wrap="notBeside" w:vAnchor="text" w:hAnchor="page" w:xAlign="center" w:y="1"/>
        <w:jc w:val="center"/>
        <w:rPr>
          <w:kern w:val="28"/>
          <w:sz w:val="48"/>
          <w:szCs w:val="48"/>
          <w:lang w:val="es-CL"/>
        </w:rPr>
      </w:pPr>
      <w:r>
        <w:rPr>
          <w:kern w:val="28"/>
          <w:sz w:val="48"/>
          <w:szCs w:val="48"/>
          <w:lang w:val="es-CL"/>
        </w:rPr>
        <w:t>Actividades lúdico-expresivas: Un e</w:t>
      </w:r>
      <w:r w:rsidR="007F0764" w:rsidRPr="007F0764">
        <w:rPr>
          <w:kern w:val="28"/>
          <w:sz w:val="48"/>
          <w:szCs w:val="48"/>
          <w:lang w:val="es-CL"/>
        </w:rPr>
        <w:t>n</w:t>
      </w:r>
      <w:r>
        <w:rPr>
          <w:kern w:val="28"/>
          <w:sz w:val="48"/>
          <w:szCs w:val="48"/>
          <w:lang w:val="es-CL"/>
        </w:rPr>
        <w:t>foque integral para el desarrollo de niñeces y a</w:t>
      </w:r>
      <w:r w:rsidR="007F0764" w:rsidRPr="007F0764">
        <w:rPr>
          <w:kern w:val="28"/>
          <w:sz w:val="48"/>
          <w:szCs w:val="48"/>
          <w:lang w:val="es-CL"/>
        </w:rPr>
        <w:t>do</w:t>
      </w:r>
      <w:r w:rsidR="007F0764">
        <w:rPr>
          <w:kern w:val="28"/>
          <w:sz w:val="48"/>
          <w:szCs w:val="48"/>
          <w:lang w:val="es-CL"/>
        </w:rPr>
        <w:t xml:space="preserve">lescencias en </w:t>
      </w:r>
      <w:r w:rsidR="007F0764" w:rsidRPr="007F0764">
        <w:rPr>
          <w:kern w:val="28"/>
          <w:sz w:val="48"/>
          <w:szCs w:val="48"/>
          <w:lang w:val="es-CL"/>
        </w:rPr>
        <w:t>la ciudad de Montevideo.</w:t>
      </w:r>
    </w:p>
    <w:p w14:paraId="5E3F0934" w14:textId="0B026240" w:rsidR="00052BB7" w:rsidRDefault="007F0764" w:rsidP="001B0FD2">
      <w:pPr>
        <w:framePr w:w="9072" w:hSpace="187" w:vSpace="187" w:wrap="notBeside" w:vAnchor="text" w:hAnchor="page" w:xAlign="center" w:y="1"/>
        <w:jc w:val="center"/>
        <w:rPr>
          <w:rFonts w:ascii="Courier New" w:hAnsi="Courier New" w:cs="Courier New"/>
          <w:color w:val="000000"/>
          <w:lang w:val="es-CL"/>
        </w:rPr>
      </w:pPr>
      <w:r>
        <w:rPr>
          <w:rFonts w:ascii="Courier New" w:hAnsi="Courier New" w:cs="Courier New"/>
          <w:color w:val="000000"/>
          <w:lang w:val="es-CL"/>
        </w:rPr>
        <w:t>Carlos Torrado Lois, Luciana Hernández, Mariana González.</w:t>
      </w:r>
    </w:p>
    <w:p w14:paraId="63C7E875" w14:textId="04B22C98" w:rsidR="00F260D0" w:rsidRDefault="007F0764" w:rsidP="001B0FD2">
      <w:pPr>
        <w:framePr w:w="9072" w:hSpace="187" w:vSpace="187" w:wrap="notBeside" w:vAnchor="text" w:hAnchor="page" w:xAlign="center" w:y="1"/>
        <w:jc w:val="center"/>
        <w:rPr>
          <w:rFonts w:ascii="Courier New" w:hAnsi="Courier New" w:cs="Courier New"/>
          <w:color w:val="000000"/>
          <w:lang w:val="es-CL"/>
        </w:rPr>
      </w:pPr>
      <w:r>
        <w:rPr>
          <w:rFonts w:ascii="Courier New" w:hAnsi="Courier New" w:cs="Courier New"/>
          <w:color w:val="000000"/>
          <w:lang w:val="es-CL"/>
        </w:rPr>
        <w:t>Programa APEX (Aprendizaje y Extensión) – Universidad de la República.</w:t>
      </w:r>
    </w:p>
    <w:p w14:paraId="6C87DD37" w14:textId="2CE8122D" w:rsidR="00FB5D38" w:rsidRPr="00864137" w:rsidRDefault="007F0764" w:rsidP="001B0FD2">
      <w:pPr>
        <w:framePr w:w="9072" w:hSpace="187" w:vSpace="187" w:wrap="notBeside" w:vAnchor="text" w:hAnchor="page" w:xAlign="center" w:y="1"/>
        <w:jc w:val="center"/>
        <w:rPr>
          <w:sz w:val="16"/>
          <w:szCs w:val="16"/>
          <w:lang w:val="es-CL"/>
        </w:rPr>
      </w:pPr>
      <w:hyperlink r:id="rId11" w:history="1">
        <w:r w:rsidRPr="00461A4C">
          <w:rPr>
            <w:rStyle w:val="Hyperlink"/>
            <w:rFonts w:ascii="Courier New" w:hAnsi="Courier New" w:cs="Courier New"/>
            <w:sz w:val="16"/>
            <w:szCs w:val="16"/>
            <w:lang w:val="es-CL"/>
          </w:rPr>
          <w:t>carlos.torrado@apex.edu.uy</w:t>
        </w:r>
      </w:hyperlink>
      <w:r w:rsidR="00864137" w:rsidRPr="00864137">
        <w:rPr>
          <w:rFonts w:ascii="Courier New" w:hAnsi="Courier New" w:cs="Courier New"/>
          <w:color w:val="000000"/>
          <w:sz w:val="16"/>
          <w:szCs w:val="16"/>
          <w:lang w:val="es-CL"/>
        </w:rPr>
        <w:t xml:space="preserve">, </w:t>
      </w:r>
      <w:hyperlink r:id="rId12" w:history="1">
        <w:r w:rsidRPr="00461A4C">
          <w:rPr>
            <w:rStyle w:val="Hyperlink"/>
            <w:rFonts w:ascii="Courier New" w:hAnsi="Courier New" w:cs="Courier New"/>
            <w:sz w:val="16"/>
            <w:szCs w:val="16"/>
            <w:lang w:val="es-CL"/>
          </w:rPr>
          <w:t>luciana.hernandez@apex.edu.uy</w:t>
        </w:r>
      </w:hyperlink>
      <w:r>
        <w:rPr>
          <w:rFonts w:ascii="Courier New" w:hAnsi="Courier New" w:cs="Courier New"/>
          <w:color w:val="000000"/>
          <w:sz w:val="16"/>
          <w:szCs w:val="16"/>
          <w:lang w:val="es-CL"/>
        </w:rPr>
        <w:t xml:space="preserve">, </w:t>
      </w:r>
      <w:hyperlink r:id="rId13" w:history="1">
        <w:r w:rsidRPr="00461A4C">
          <w:rPr>
            <w:rStyle w:val="Hyperlink"/>
            <w:rFonts w:ascii="Courier New" w:hAnsi="Courier New" w:cs="Courier New"/>
            <w:sz w:val="16"/>
            <w:szCs w:val="16"/>
            <w:lang w:val="es-CL"/>
          </w:rPr>
          <w:t>mariana.gonzalez@apex..edu.uy</w:t>
        </w:r>
      </w:hyperlink>
      <w:r>
        <w:rPr>
          <w:rFonts w:ascii="Courier New" w:hAnsi="Courier New" w:cs="Courier New"/>
          <w:color w:val="000000"/>
          <w:sz w:val="16"/>
          <w:szCs w:val="16"/>
          <w:lang w:val="es-CL"/>
        </w:rPr>
        <w:t xml:space="preserve">  </w:t>
      </w:r>
    </w:p>
    <w:p w14:paraId="26716529" w14:textId="1053BAF2" w:rsidR="000E2D07" w:rsidRPr="00287B7C" w:rsidRDefault="00F260D0" w:rsidP="00287B7C">
      <w:pPr>
        <w:pStyle w:val="NormalWeb"/>
        <w:numPr>
          <w:ilvl w:val="0"/>
          <w:numId w:val="24"/>
        </w:numPr>
        <w:jc w:val="both"/>
        <w:rPr>
          <w:sz w:val="20"/>
          <w:szCs w:val="20"/>
          <w:lang w:val="es-CL"/>
        </w:rPr>
      </w:pPr>
      <w:r w:rsidRPr="00287B7C">
        <w:rPr>
          <w:b/>
          <w:sz w:val="20"/>
          <w:szCs w:val="20"/>
          <w:lang w:val="es-CL"/>
        </w:rPr>
        <w:t>Resumen</w:t>
      </w:r>
    </w:p>
    <w:p w14:paraId="041F1A22" w14:textId="05C5B851" w:rsidR="00730325" w:rsidRPr="00287B7C" w:rsidRDefault="00F260D0" w:rsidP="007F0764">
      <w:pPr>
        <w:pStyle w:val="NormalWeb"/>
        <w:ind w:firstLine="142"/>
        <w:jc w:val="both"/>
        <w:rPr>
          <w:sz w:val="20"/>
          <w:szCs w:val="20"/>
          <w:lang w:val="es-ES"/>
        </w:rPr>
      </w:pPr>
      <w:r w:rsidRPr="00287B7C">
        <w:rPr>
          <w:sz w:val="20"/>
          <w:szCs w:val="20"/>
          <w:lang w:val="es-CL"/>
        </w:rPr>
        <w:t xml:space="preserve"> </w:t>
      </w:r>
      <w:r w:rsidR="00730325" w:rsidRPr="00287B7C">
        <w:rPr>
          <w:sz w:val="20"/>
          <w:szCs w:val="20"/>
          <w:lang w:val="es-ES"/>
        </w:rPr>
        <w:t>La ponencia presenta una experiencia desarrollada desde 1997 en el Municipio A de Montevideo, enfocada en actividades lúdico-expresivas para niñeces y adolescencias, en el marco del Programa APEX</w:t>
      </w:r>
      <w:r w:rsidR="00C46A88">
        <w:rPr>
          <w:sz w:val="20"/>
          <w:szCs w:val="20"/>
          <w:lang w:val="es-ES"/>
        </w:rPr>
        <w:t xml:space="preserve"> (Aprendizaje y Extensión) de la Universidad de la República. </w:t>
      </w:r>
      <w:r w:rsidR="00730325" w:rsidRPr="00287B7C">
        <w:rPr>
          <w:sz w:val="20"/>
          <w:szCs w:val="20"/>
          <w:lang w:val="es-ES"/>
        </w:rPr>
        <w:t xml:space="preserve">Se describe la formación </w:t>
      </w:r>
      <w:r w:rsidR="00C46A88">
        <w:rPr>
          <w:sz w:val="20"/>
          <w:szCs w:val="20"/>
          <w:lang w:val="es-ES"/>
        </w:rPr>
        <w:t xml:space="preserve">integral e interdisciplinaria </w:t>
      </w:r>
      <w:r w:rsidR="00730325" w:rsidRPr="00287B7C">
        <w:rPr>
          <w:sz w:val="20"/>
          <w:szCs w:val="20"/>
          <w:lang w:val="es-ES"/>
        </w:rPr>
        <w:t>de</w:t>
      </w:r>
      <w:r w:rsidR="00C46A88">
        <w:rPr>
          <w:sz w:val="20"/>
          <w:szCs w:val="20"/>
          <w:lang w:val="es-ES"/>
        </w:rPr>
        <w:t xml:space="preserve"> estudiantes universitarios </w:t>
      </w:r>
      <w:proofErr w:type="gramStart"/>
      <w:r w:rsidR="00C46A88">
        <w:rPr>
          <w:sz w:val="20"/>
          <w:szCs w:val="20"/>
          <w:lang w:val="es-ES"/>
        </w:rPr>
        <w:t>en relación a</w:t>
      </w:r>
      <w:proofErr w:type="gramEnd"/>
      <w:r w:rsidR="00C46A88">
        <w:rPr>
          <w:sz w:val="20"/>
          <w:szCs w:val="20"/>
          <w:lang w:val="es-ES"/>
        </w:rPr>
        <w:t xml:space="preserve"> los aprendizajes en territorio desde la perspectiva de la extensión crítica. S</w:t>
      </w:r>
      <w:r w:rsidR="00730325" w:rsidRPr="00287B7C">
        <w:rPr>
          <w:sz w:val="20"/>
          <w:szCs w:val="20"/>
          <w:lang w:val="es-ES"/>
        </w:rPr>
        <w:t>e plantea una concepción de niñeces y adolescencias como sujetos activos, promoviendo un enfoque integral de educación</w:t>
      </w:r>
      <w:r w:rsidR="00C46A88">
        <w:rPr>
          <w:sz w:val="20"/>
          <w:szCs w:val="20"/>
          <w:lang w:val="es-ES"/>
        </w:rPr>
        <w:t>, cultura</w:t>
      </w:r>
      <w:r w:rsidR="00730325" w:rsidRPr="00287B7C">
        <w:rPr>
          <w:sz w:val="20"/>
          <w:szCs w:val="20"/>
          <w:lang w:val="es-ES"/>
        </w:rPr>
        <w:t xml:space="preserve"> y derechos. Las actividades, que </w:t>
      </w:r>
      <w:r w:rsidR="00931E72">
        <w:rPr>
          <w:sz w:val="20"/>
          <w:szCs w:val="20"/>
          <w:lang w:val="es-ES"/>
        </w:rPr>
        <w:t>abarcan diversas disciplinas, son pensadas y diseñadas para el desarrollo de</w:t>
      </w:r>
      <w:r w:rsidR="00730325" w:rsidRPr="00287B7C">
        <w:rPr>
          <w:sz w:val="20"/>
          <w:szCs w:val="20"/>
          <w:lang w:val="es-ES"/>
        </w:rPr>
        <w:t xml:space="preserve"> la creatividad, la social</w:t>
      </w:r>
      <w:r w:rsidR="00931E72">
        <w:rPr>
          <w:sz w:val="20"/>
          <w:szCs w:val="20"/>
          <w:lang w:val="es-ES"/>
        </w:rPr>
        <w:t>ización, la salud y la ampliación de derechos</w:t>
      </w:r>
      <w:r w:rsidR="00730325" w:rsidRPr="00287B7C">
        <w:rPr>
          <w:sz w:val="20"/>
          <w:szCs w:val="20"/>
          <w:lang w:val="es-ES"/>
        </w:rPr>
        <w:t xml:space="preserve">. Se enfatiza la importancia del juego como un derecho esencial, a pesar de su frecuente desconsideración en políticas públicas. La experiencia ha permitido </w:t>
      </w:r>
      <w:r w:rsidR="00931E72">
        <w:rPr>
          <w:sz w:val="20"/>
          <w:szCs w:val="20"/>
          <w:lang w:val="es-ES"/>
        </w:rPr>
        <w:t>establecer redes en el entramado territorial</w:t>
      </w:r>
      <w:r w:rsidR="00730325" w:rsidRPr="00287B7C">
        <w:rPr>
          <w:sz w:val="20"/>
          <w:szCs w:val="20"/>
          <w:lang w:val="es-ES"/>
        </w:rPr>
        <w:t xml:space="preserve"> y ha tenido un impacto significativo en la reducción de la violencia, el fortalecimiento de vínculos int</w:t>
      </w:r>
      <w:r w:rsidR="00931E72">
        <w:rPr>
          <w:sz w:val="20"/>
          <w:szCs w:val="20"/>
          <w:lang w:val="es-ES"/>
        </w:rPr>
        <w:t>erpersonales y el ejercicio de derechos y construcción de ciudadanía de la</w:t>
      </w:r>
      <w:r w:rsidR="00730325" w:rsidRPr="00287B7C">
        <w:rPr>
          <w:sz w:val="20"/>
          <w:szCs w:val="20"/>
          <w:lang w:val="es-ES"/>
        </w:rPr>
        <w:t>s</w:t>
      </w:r>
      <w:r w:rsidR="00931E72">
        <w:rPr>
          <w:sz w:val="20"/>
          <w:szCs w:val="20"/>
          <w:lang w:val="es-ES"/>
        </w:rPr>
        <w:t xml:space="preserve"> niñeces y adolescencias</w:t>
      </w:r>
      <w:r w:rsidR="00730325" w:rsidRPr="00287B7C">
        <w:rPr>
          <w:sz w:val="20"/>
          <w:szCs w:val="20"/>
          <w:lang w:val="es-ES"/>
        </w:rPr>
        <w:t xml:space="preserve"> participantes en su comunidad.</w:t>
      </w:r>
    </w:p>
    <w:p w14:paraId="777AB0F5" w14:textId="7F7B503D" w:rsidR="00730325" w:rsidRPr="00287B7C" w:rsidRDefault="00942D8C" w:rsidP="00287B7C">
      <w:pPr>
        <w:pStyle w:val="NormalWeb"/>
        <w:jc w:val="both"/>
        <w:rPr>
          <w:sz w:val="20"/>
          <w:szCs w:val="20"/>
          <w:lang w:val="es-ES"/>
        </w:rPr>
      </w:pPr>
      <w:r>
        <w:rPr>
          <w:b/>
          <w:sz w:val="20"/>
          <w:szCs w:val="20"/>
          <w:lang w:val="es-ES"/>
        </w:rPr>
        <w:t>Palabras c</w:t>
      </w:r>
      <w:r w:rsidR="00730325" w:rsidRPr="00287B7C">
        <w:rPr>
          <w:b/>
          <w:sz w:val="20"/>
          <w:szCs w:val="20"/>
          <w:lang w:val="es-ES"/>
        </w:rPr>
        <w:t>laves</w:t>
      </w:r>
      <w:r w:rsidR="00730325" w:rsidRPr="00287B7C">
        <w:rPr>
          <w:sz w:val="20"/>
          <w:szCs w:val="20"/>
          <w:lang w:val="es-ES"/>
        </w:rPr>
        <w:t xml:space="preserve"> – Actividades lúdico-exp</w:t>
      </w:r>
      <w:r w:rsidR="00931E72">
        <w:rPr>
          <w:sz w:val="20"/>
          <w:szCs w:val="20"/>
          <w:lang w:val="es-ES"/>
        </w:rPr>
        <w:t>resivas, derechos de las niñeces</w:t>
      </w:r>
      <w:r w:rsidR="00730325" w:rsidRPr="00287B7C">
        <w:rPr>
          <w:sz w:val="20"/>
          <w:szCs w:val="20"/>
          <w:lang w:val="es-ES"/>
        </w:rPr>
        <w:t>, integral</w:t>
      </w:r>
      <w:r w:rsidR="00931E72">
        <w:rPr>
          <w:sz w:val="20"/>
          <w:szCs w:val="20"/>
          <w:lang w:val="es-ES"/>
        </w:rPr>
        <w:t>idad</w:t>
      </w:r>
      <w:r w:rsidR="00730325" w:rsidRPr="00287B7C">
        <w:rPr>
          <w:sz w:val="20"/>
          <w:szCs w:val="20"/>
          <w:lang w:val="es-ES"/>
        </w:rPr>
        <w:t>, participación juvenil.</w:t>
      </w:r>
    </w:p>
    <w:p w14:paraId="69BD137A" w14:textId="77777777" w:rsidR="00730325" w:rsidRPr="00287B7C" w:rsidRDefault="00730325" w:rsidP="00287B7C">
      <w:pPr>
        <w:pStyle w:val="NormalWeb"/>
        <w:jc w:val="both"/>
        <w:rPr>
          <w:lang w:val="es-ES"/>
        </w:rPr>
      </w:pPr>
    </w:p>
    <w:p w14:paraId="2A1DF577" w14:textId="60E45CC6" w:rsidR="00F260D0" w:rsidRPr="00287B7C" w:rsidRDefault="00730325" w:rsidP="00287B7C">
      <w:pPr>
        <w:pStyle w:val="Abstract"/>
        <w:numPr>
          <w:ilvl w:val="0"/>
          <w:numId w:val="24"/>
        </w:numPr>
        <w:rPr>
          <w:lang w:val="es-ES"/>
        </w:rPr>
      </w:pPr>
      <w:r w:rsidRPr="00287B7C">
        <w:rPr>
          <w:lang w:val="es-ES"/>
        </w:rPr>
        <w:t>I</w:t>
      </w:r>
      <w:r w:rsidR="005A29D4" w:rsidRPr="00287B7C">
        <w:rPr>
          <w:lang w:val="es-ES"/>
        </w:rPr>
        <w:t>ntroducci</w:t>
      </w:r>
      <w:r w:rsidR="00300550" w:rsidRPr="00287B7C">
        <w:rPr>
          <w:lang w:val="es-ES"/>
        </w:rPr>
        <w:t>ó</w:t>
      </w:r>
      <w:r w:rsidR="005A29D4" w:rsidRPr="00287B7C">
        <w:rPr>
          <w:lang w:val="es-ES"/>
        </w:rPr>
        <w:t>n</w:t>
      </w:r>
    </w:p>
    <w:p w14:paraId="6CF92BC1" w14:textId="1E7FC506" w:rsidR="00730325" w:rsidRPr="00287B7C" w:rsidRDefault="00730325" w:rsidP="007F0764">
      <w:pPr>
        <w:pStyle w:val="Heading1"/>
        <w:numPr>
          <w:ilvl w:val="0"/>
          <w:numId w:val="0"/>
        </w:numPr>
        <w:ind w:firstLine="142"/>
        <w:jc w:val="both"/>
        <w:rPr>
          <w:smallCaps w:val="0"/>
          <w:kern w:val="0"/>
        </w:rPr>
      </w:pPr>
      <w:r w:rsidRPr="00287B7C">
        <w:rPr>
          <w:smallCaps w:val="0"/>
          <w:kern w:val="0"/>
        </w:rPr>
        <w:t xml:space="preserve">Desde su inicio en 1997, el Proyecto “Actividades lúdico-expresivas para las niñeces y adolescencias en verano” ha buscado </w:t>
      </w:r>
      <w:r w:rsidR="00B94535">
        <w:rPr>
          <w:smallCaps w:val="0"/>
          <w:kern w:val="0"/>
        </w:rPr>
        <w:t>construir</w:t>
      </w:r>
      <w:r w:rsidRPr="00287B7C">
        <w:rPr>
          <w:smallCaps w:val="0"/>
          <w:kern w:val="0"/>
        </w:rPr>
        <w:t xml:space="preserve"> espacios significativos para el desarrollo integral de </w:t>
      </w:r>
      <w:r w:rsidR="00B94535">
        <w:rPr>
          <w:smallCaps w:val="0"/>
          <w:kern w:val="0"/>
        </w:rPr>
        <w:t>niñeces y adolescencias</w:t>
      </w:r>
      <w:r w:rsidRPr="00287B7C">
        <w:rPr>
          <w:smallCaps w:val="0"/>
          <w:kern w:val="0"/>
        </w:rPr>
        <w:t xml:space="preserve"> en el Municipio A de Montevideo. En un contexto donde el juego y la creatividad son f</w:t>
      </w:r>
      <w:r w:rsidR="00B94535">
        <w:rPr>
          <w:smallCaps w:val="0"/>
          <w:kern w:val="0"/>
        </w:rPr>
        <w:t>recuentemente subestimados, el</w:t>
      </w:r>
      <w:r w:rsidRPr="00287B7C">
        <w:rPr>
          <w:smallCaps w:val="0"/>
          <w:kern w:val="0"/>
        </w:rPr>
        <w:t xml:space="preserve"> proyecto se ha establecido como una respuesta innovadora y necesaria para abordar las necesidades educativas, sociales y de salud de un grupo diverso de participantes. La importancia de estas actividades radica no solo en la promoción del bienestar físico y emocional, sino también en la reivindicación de derechos fundamentales de la</w:t>
      </w:r>
      <w:r w:rsidR="00B94535">
        <w:rPr>
          <w:smallCaps w:val="0"/>
          <w:kern w:val="0"/>
        </w:rPr>
        <w:t>s</w:t>
      </w:r>
      <w:r w:rsidRPr="00287B7C">
        <w:rPr>
          <w:smallCaps w:val="0"/>
          <w:kern w:val="0"/>
        </w:rPr>
        <w:t xml:space="preserve"> </w:t>
      </w:r>
      <w:r w:rsidR="00B94535">
        <w:rPr>
          <w:smallCaps w:val="0"/>
          <w:kern w:val="0"/>
        </w:rPr>
        <w:t>niñeces</w:t>
      </w:r>
      <w:r w:rsidRPr="00287B7C">
        <w:rPr>
          <w:smallCaps w:val="0"/>
          <w:kern w:val="0"/>
        </w:rPr>
        <w:t xml:space="preserve"> y </w:t>
      </w:r>
      <w:r w:rsidR="00B94535">
        <w:rPr>
          <w:smallCaps w:val="0"/>
          <w:kern w:val="0"/>
        </w:rPr>
        <w:t xml:space="preserve">las </w:t>
      </w:r>
      <w:r w:rsidRPr="00287B7C">
        <w:rPr>
          <w:smallCaps w:val="0"/>
          <w:kern w:val="0"/>
        </w:rPr>
        <w:t>adolescencia</w:t>
      </w:r>
      <w:r w:rsidR="00B94535">
        <w:rPr>
          <w:smallCaps w:val="0"/>
          <w:kern w:val="0"/>
        </w:rPr>
        <w:t>s</w:t>
      </w:r>
      <w:r w:rsidRPr="00287B7C">
        <w:rPr>
          <w:smallCaps w:val="0"/>
          <w:kern w:val="0"/>
        </w:rPr>
        <w:t>.</w:t>
      </w:r>
    </w:p>
    <w:p w14:paraId="4C362EBE" w14:textId="6B2BA360" w:rsidR="00730325" w:rsidRPr="00287B7C" w:rsidRDefault="00730325" w:rsidP="007F0764">
      <w:pPr>
        <w:pStyle w:val="Heading1"/>
        <w:numPr>
          <w:ilvl w:val="0"/>
          <w:numId w:val="0"/>
        </w:numPr>
        <w:ind w:firstLine="142"/>
        <w:jc w:val="both"/>
        <w:rPr>
          <w:smallCaps w:val="0"/>
          <w:kern w:val="0"/>
        </w:rPr>
      </w:pPr>
      <w:r w:rsidRPr="00287B7C">
        <w:rPr>
          <w:smallCaps w:val="0"/>
          <w:kern w:val="0"/>
        </w:rPr>
        <w:t>La propuesta se fundamenta en un enfoque integral que abarc</w:t>
      </w:r>
      <w:r w:rsidR="00B94535">
        <w:rPr>
          <w:smallCaps w:val="0"/>
          <w:kern w:val="0"/>
        </w:rPr>
        <w:t>a diversas disciplinas de las áreas del conocimiento</w:t>
      </w:r>
      <w:r w:rsidRPr="00287B7C">
        <w:rPr>
          <w:smallCaps w:val="0"/>
          <w:kern w:val="0"/>
        </w:rPr>
        <w:t>, per</w:t>
      </w:r>
      <w:r w:rsidR="00B94535">
        <w:rPr>
          <w:smallCaps w:val="0"/>
          <w:kern w:val="0"/>
        </w:rPr>
        <w:t>mitiendo una interrelación inter</w:t>
      </w:r>
      <w:r w:rsidRPr="00287B7C">
        <w:rPr>
          <w:smallCaps w:val="0"/>
          <w:kern w:val="0"/>
        </w:rPr>
        <w:t>disciplinaria que enriqu</w:t>
      </w:r>
      <w:r w:rsidR="00B94535">
        <w:rPr>
          <w:smallCaps w:val="0"/>
          <w:kern w:val="0"/>
        </w:rPr>
        <w:t xml:space="preserve">ece tanto las experiencias de personas </w:t>
      </w:r>
      <w:r w:rsidRPr="00287B7C">
        <w:rPr>
          <w:smallCaps w:val="0"/>
          <w:kern w:val="0"/>
        </w:rPr>
        <w:t xml:space="preserve">participantes como la formación de estudiantes </w:t>
      </w:r>
      <w:r w:rsidR="00B94535">
        <w:rPr>
          <w:smallCaps w:val="0"/>
          <w:kern w:val="0"/>
        </w:rPr>
        <w:t>de las</w:t>
      </w:r>
      <w:r w:rsidR="00B94535" w:rsidRPr="00287B7C">
        <w:rPr>
          <w:smallCaps w:val="0"/>
          <w:kern w:val="0"/>
        </w:rPr>
        <w:t xml:space="preserve"> </w:t>
      </w:r>
      <w:r w:rsidR="00B94535">
        <w:rPr>
          <w:smallCaps w:val="0"/>
          <w:kern w:val="0"/>
        </w:rPr>
        <w:t>diferentes carreras universitarias involucrada</w:t>
      </w:r>
      <w:r w:rsidRPr="00287B7C">
        <w:rPr>
          <w:smallCaps w:val="0"/>
          <w:kern w:val="0"/>
        </w:rPr>
        <w:t xml:space="preserve">s. Al considerar a las niñeces y adolescencias como sujetos plenos y activos, se fomenta su autoexpresión y autoexploración, esenciales para la construcción de identidades saludables y </w:t>
      </w:r>
      <w:r w:rsidR="00B94535">
        <w:rPr>
          <w:smallCaps w:val="0"/>
          <w:kern w:val="0"/>
        </w:rPr>
        <w:t>protagónicas</w:t>
      </w:r>
      <w:r w:rsidRPr="00287B7C">
        <w:rPr>
          <w:smallCaps w:val="0"/>
          <w:kern w:val="0"/>
        </w:rPr>
        <w:t>. A través de un</w:t>
      </w:r>
      <w:r w:rsidR="00B94535">
        <w:rPr>
          <w:smallCaps w:val="0"/>
          <w:kern w:val="0"/>
        </w:rPr>
        <w:t>a metodología participativa</w:t>
      </w:r>
      <w:r w:rsidRPr="00287B7C">
        <w:rPr>
          <w:smallCaps w:val="0"/>
          <w:kern w:val="0"/>
        </w:rPr>
        <w:t>, las ac</w:t>
      </w:r>
      <w:r w:rsidR="00B94535">
        <w:rPr>
          <w:smallCaps w:val="0"/>
          <w:kern w:val="0"/>
        </w:rPr>
        <w:t>tividades diseñadas permiten a la</w:t>
      </w:r>
      <w:r w:rsidRPr="00287B7C">
        <w:rPr>
          <w:smallCaps w:val="0"/>
          <w:kern w:val="0"/>
        </w:rPr>
        <w:t xml:space="preserve">s </w:t>
      </w:r>
      <w:r w:rsidR="00B94535">
        <w:rPr>
          <w:smallCaps w:val="0"/>
          <w:kern w:val="0"/>
        </w:rPr>
        <w:t>niñeces y adolescencias</w:t>
      </w:r>
      <w:r w:rsidRPr="00287B7C">
        <w:rPr>
          <w:smallCaps w:val="0"/>
          <w:kern w:val="0"/>
        </w:rPr>
        <w:t xml:space="preserve"> no solo </w:t>
      </w:r>
      <w:r w:rsidR="00B94535">
        <w:rPr>
          <w:smallCaps w:val="0"/>
          <w:kern w:val="0"/>
        </w:rPr>
        <w:t>la vivencia</w:t>
      </w:r>
      <w:r w:rsidRPr="00287B7C">
        <w:rPr>
          <w:smallCaps w:val="0"/>
          <w:kern w:val="0"/>
        </w:rPr>
        <w:t xml:space="preserve"> de experiencias</w:t>
      </w:r>
      <w:r w:rsidR="00B94535">
        <w:rPr>
          <w:smallCaps w:val="0"/>
          <w:kern w:val="0"/>
        </w:rPr>
        <w:t xml:space="preserve"> saludables y asertivas</w:t>
      </w:r>
      <w:r w:rsidRPr="00287B7C">
        <w:rPr>
          <w:smallCaps w:val="0"/>
          <w:kern w:val="0"/>
        </w:rPr>
        <w:t xml:space="preserve">, sino también </w:t>
      </w:r>
      <w:r w:rsidR="008519CD">
        <w:rPr>
          <w:smallCaps w:val="0"/>
          <w:kern w:val="0"/>
        </w:rPr>
        <w:t xml:space="preserve">les fortalece como </w:t>
      </w:r>
      <w:proofErr w:type="spellStart"/>
      <w:r w:rsidRPr="00287B7C">
        <w:rPr>
          <w:smallCaps w:val="0"/>
          <w:kern w:val="0"/>
        </w:rPr>
        <w:t>co-creadores</w:t>
      </w:r>
      <w:proofErr w:type="spellEnd"/>
      <w:r w:rsidRPr="00287B7C">
        <w:rPr>
          <w:smallCaps w:val="0"/>
          <w:kern w:val="0"/>
        </w:rPr>
        <w:t xml:space="preserve"> de su propio</w:t>
      </w:r>
      <w:r w:rsidR="008519CD">
        <w:rPr>
          <w:smallCaps w:val="0"/>
          <w:kern w:val="0"/>
        </w:rPr>
        <w:t>s</w:t>
      </w:r>
      <w:r w:rsidRPr="00287B7C">
        <w:rPr>
          <w:smallCaps w:val="0"/>
          <w:kern w:val="0"/>
        </w:rPr>
        <w:t xml:space="preserve"> aprendizaje</w:t>
      </w:r>
      <w:r w:rsidR="008519CD">
        <w:rPr>
          <w:smallCaps w:val="0"/>
          <w:kern w:val="0"/>
        </w:rPr>
        <w:t>s</w:t>
      </w:r>
      <w:r w:rsidRPr="00287B7C">
        <w:rPr>
          <w:smallCaps w:val="0"/>
          <w:kern w:val="0"/>
        </w:rPr>
        <w:t xml:space="preserve"> y desarrollo</w:t>
      </w:r>
      <w:r w:rsidR="008519CD">
        <w:rPr>
          <w:smallCaps w:val="0"/>
          <w:kern w:val="0"/>
        </w:rPr>
        <w:t>s</w:t>
      </w:r>
      <w:r w:rsidRPr="00287B7C">
        <w:rPr>
          <w:smallCaps w:val="0"/>
          <w:kern w:val="0"/>
        </w:rPr>
        <w:t>.</w:t>
      </w:r>
    </w:p>
    <w:p w14:paraId="41E5CE97" w14:textId="71C2734C" w:rsidR="00730325" w:rsidRPr="00287B7C" w:rsidRDefault="00730325" w:rsidP="007F0764">
      <w:pPr>
        <w:pStyle w:val="Heading1"/>
        <w:numPr>
          <w:ilvl w:val="0"/>
          <w:numId w:val="0"/>
        </w:numPr>
        <w:ind w:firstLine="142"/>
        <w:jc w:val="both"/>
        <w:rPr>
          <w:smallCaps w:val="0"/>
          <w:kern w:val="0"/>
        </w:rPr>
      </w:pPr>
      <w:r w:rsidRPr="00287B7C">
        <w:rPr>
          <w:smallCaps w:val="0"/>
          <w:kern w:val="0"/>
        </w:rPr>
        <w:t>El contexto socioeconómico del Municipio A, caracterizado por una diversidad cultural y desafíos en términos de acceso a recursos y oportunidades, refuerza la relevancia de este tipo de iniciativas. El proyecto ha logrado adaptarse a estas condiciones, atendiendo las realidades particulares de l</w:t>
      </w:r>
      <w:r w:rsidR="008519CD">
        <w:rPr>
          <w:smallCaps w:val="0"/>
          <w:kern w:val="0"/>
        </w:rPr>
        <w:t>as niñeces, adolescencias</w:t>
      </w:r>
      <w:r w:rsidRPr="00287B7C">
        <w:rPr>
          <w:smallCaps w:val="0"/>
          <w:kern w:val="0"/>
        </w:rPr>
        <w:t xml:space="preserve"> y sus familias, y promoviendo la inclusión y la integración a través de múltiples espacios de interacción.</w:t>
      </w:r>
    </w:p>
    <w:p w14:paraId="540414D7" w14:textId="7A70391C" w:rsidR="00730325" w:rsidRPr="00287B7C" w:rsidRDefault="00730325" w:rsidP="007F0764">
      <w:pPr>
        <w:pStyle w:val="Heading1"/>
        <w:numPr>
          <w:ilvl w:val="0"/>
          <w:numId w:val="0"/>
        </w:numPr>
        <w:ind w:firstLine="142"/>
        <w:jc w:val="both"/>
      </w:pPr>
      <w:r w:rsidRPr="00287B7C">
        <w:rPr>
          <w:smallCaps w:val="0"/>
          <w:kern w:val="0"/>
        </w:rPr>
        <w:t>E proyecto ha impactado en la</w:t>
      </w:r>
      <w:r w:rsidR="008519CD">
        <w:rPr>
          <w:smallCaps w:val="0"/>
          <w:kern w:val="0"/>
        </w:rPr>
        <w:t>s</w:t>
      </w:r>
      <w:r w:rsidRPr="00287B7C">
        <w:rPr>
          <w:smallCaps w:val="0"/>
          <w:kern w:val="0"/>
        </w:rPr>
        <w:t xml:space="preserve"> vida</w:t>
      </w:r>
      <w:r w:rsidR="008519CD">
        <w:rPr>
          <w:smallCaps w:val="0"/>
          <w:kern w:val="0"/>
        </w:rPr>
        <w:t>s de la</w:t>
      </w:r>
      <w:r w:rsidRPr="00287B7C">
        <w:rPr>
          <w:smallCaps w:val="0"/>
          <w:kern w:val="0"/>
        </w:rPr>
        <w:t>s</w:t>
      </w:r>
      <w:r w:rsidR="008519CD">
        <w:rPr>
          <w:smallCaps w:val="0"/>
          <w:kern w:val="0"/>
        </w:rPr>
        <w:t xml:space="preserve"> personas</w:t>
      </w:r>
      <w:r w:rsidRPr="00287B7C">
        <w:rPr>
          <w:smallCaps w:val="0"/>
          <w:kern w:val="0"/>
        </w:rPr>
        <w:t xml:space="preserve"> participantes, así como la importancia de la </w:t>
      </w:r>
      <w:proofErr w:type="spellStart"/>
      <w:r w:rsidRPr="00287B7C">
        <w:rPr>
          <w:smallCaps w:val="0"/>
          <w:kern w:val="0"/>
        </w:rPr>
        <w:t>ludicidad</w:t>
      </w:r>
      <w:proofErr w:type="spellEnd"/>
      <w:r w:rsidRPr="00287B7C">
        <w:rPr>
          <w:smallCaps w:val="0"/>
          <w:kern w:val="0"/>
        </w:rPr>
        <w:t xml:space="preserve"> y la creatividad en la educación y la sal</w:t>
      </w:r>
      <w:r w:rsidR="008519CD">
        <w:rPr>
          <w:smallCaps w:val="0"/>
          <w:kern w:val="0"/>
        </w:rPr>
        <w:t>ud. A lo largo de la ponencia</w:t>
      </w:r>
      <w:r w:rsidRPr="00287B7C">
        <w:rPr>
          <w:smallCaps w:val="0"/>
          <w:kern w:val="0"/>
        </w:rPr>
        <w:t>, se explorará</w:t>
      </w:r>
      <w:r w:rsidR="008519CD">
        <w:rPr>
          <w:smallCaps w:val="0"/>
          <w:kern w:val="0"/>
        </w:rPr>
        <w:t>n las metodologías, algunos resultados y</w:t>
      </w:r>
      <w:r w:rsidRPr="00287B7C">
        <w:rPr>
          <w:smallCaps w:val="0"/>
          <w:kern w:val="0"/>
        </w:rPr>
        <w:t xml:space="preserve"> desafíos que persisten en la búsqueda de un reconocimiento más amplio del juego como derecho esencial y fundamental en el desarrollo de la</w:t>
      </w:r>
      <w:r w:rsidR="008519CD">
        <w:rPr>
          <w:smallCaps w:val="0"/>
          <w:kern w:val="0"/>
        </w:rPr>
        <w:t>s</w:t>
      </w:r>
      <w:r w:rsidRPr="00287B7C">
        <w:rPr>
          <w:smallCaps w:val="0"/>
          <w:kern w:val="0"/>
        </w:rPr>
        <w:t xml:space="preserve"> </w:t>
      </w:r>
      <w:r w:rsidR="008519CD">
        <w:rPr>
          <w:smallCaps w:val="0"/>
          <w:kern w:val="0"/>
        </w:rPr>
        <w:t>niñeces</w:t>
      </w:r>
      <w:r w:rsidRPr="00287B7C">
        <w:rPr>
          <w:smallCaps w:val="0"/>
          <w:kern w:val="0"/>
        </w:rPr>
        <w:t xml:space="preserve"> y adolescencia</w:t>
      </w:r>
      <w:r w:rsidR="008519CD">
        <w:rPr>
          <w:smallCaps w:val="0"/>
          <w:kern w:val="0"/>
        </w:rPr>
        <w:t>s</w:t>
      </w:r>
      <w:r w:rsidRPr="00287B7C">
        <w:rPr>
          <w:smallCaps w:val="0"/>
          <w:kern w:val="0"/>
        </w:rPr>
        <w:t>.</w:t>
      </w:r>
    </w:p>
    <w:p w14:paraId="1E43E112" w14:textId="36991A56" w:rsidR="000E2D07" w:rsidRPr="00287B7C" w:rsidRDefault="00FD418D" w:rsidP="00287B7C">
      <w:pPr>
        <w:pStyle w:val="TextCarCar"/>
        <w:rPr>
          <w:b/>
          <w:lang w:val="es-CL"/>
        </w:rPr>
      </w:pPr>
      <w:r w:rsidRPr="00287B7C">
        <w:rPr>
          <w:lang w:val="es-CL"/>
        </w:rPr>
        <w:br/>
      </w:r>
      <w:r w:rsidR="005E553D" w:rsidRPr="00287B7C">
        <w:rPr>
          <w:lang w:val="es-CL"/>
        </w:rPr>
        <w:t xml:space="preserve">    </w:t>
      </w:r>
      <w:r w:rsidR="000E2D07" w:rsidRPr="00287B7C">
        <w:rPr>
          <w:b/>
          <w:lang w:val="es-CL"/>
        </w:rPr>
        <w:t xml:space="preserve">III) </w:t>
      </w:r>
      <w:r w:rsidR="00942D8C">
        <w:rPr>
          <w:b/>
          <w:lang w:val="es-CL"/>
        </w:rPr>
        <w:t>Actividades lúdico-expresivas: Un enfoque i</w:t>
      </w:r>
      <w:r w:rsidR="000E2D07" w:rsidRPr="00287B7C">
        <w:rPr>
          <w:b/>
          <w:lang w:val="es-CL"/>
        </w:rPr>
        <w:t>nteg</w:t>
      </w:r>
      <w:r w:rsidR="00942D8C">
        <w:rPr>
          <w:b/>
          <w:lang w:val="es-CL"/>
        </w:rPr>
        <w:t>ral para el desarrollo de niñeces y a</w:t>
      </w:r>
      <w:r w:rsidR="000E2D07" w:rsidRPr="00287B7C">
        <w:rPr>
          <w:b/>
          <w:lang w:val="es-CL"/>
        </w:rPr>
        <w:t>dolescencias en el Municipio A de la ciudad de Montevideo.</w:t>
      </w:r>
    </w:p>
    <w:p w14:paraId="0BC227B0" w14:textId="77777777" w:rsidR="000E2D07" w:rsidRPr="00287B7C" w:rsidRDefault="000E2D07" w:rsidP="00287B7C">
      <w:pPr>
        <w:pStyle w:val="TextCarCar"/>
        <w:rPr>
          <w:b/>
          <w:lang w:val="es-CL"/>
        </w:rPr>
      </w:pPr>
    </w:p>
    <w:p w14:paraId="7C8D7B72" w14:textId="12D2926E" w:rsidR="000E2D07" w:rsidRPr="00287B7C" w:rsidRDefault="000E2D07" w:rsidP="00287B7C">
      <w:pPr>
        <w:pStyle w:val="TextCarCar"/>
        <w:rPr>
          <w:lang w:val="es-CL"/>
        </w:rPr>
      </w:pPr>
      <w:r w:rsidRPr="00287B7C">
        <w:rPr>
          <w:lang w:val="es-CL"/>
        </w:rPr>
        <w:t xml:space="preserve">El Proyecto “Actividades lúdico-expresivas para las niñeces y adolescencias en verano” nace de la necesidad de crear un espacio donde </w:t>
      </w:r>
      <w:r w:rsidR="008519CD">
        <w:rPr>
          <w:lang w:val="es-CL"/>
        </w:rPr>
        <w:t>las niñeces y adolescencias</w:t>
      </w:r>
      <w:r w:rsidRPr="00287B7C">
        <w:rPr>
          <w:lang w:val="es-CL"/>
        </w:rPr>
        <w:t xml:space="preserve"> puedan explorar su creatividad, desarrollar habilidades sociales</w:t>
      </w:r>
      <w:r w:rsidR="008519CD">
        <w:rPr>
          <w:lang w:val="es-CL"/>
        </w:rPr>
        <w:t>, salud y ciudadanía,</w:t>
      </w:r>
      <w:r w:rsidRPr="00287B7C">
        <w:rPr>
          <w:lang w:val="es-CL"/>
        </w:rPr>
        <w:t xml:space="preserve"> y disfrutar de su derecho al juego. Desd</w:t>
      </w:r>
      <w:r w:rsidR="008519CD">
        <w:rPr>
          <w:lang w:val="es-CL"/>
        </w:rPr>
        <w:t>e su inicio en 1997, se crea</w:t>
      </w:r>
      <w:r w:rsidRPr="00287B7C">
        <w:rPr>
          <w:lang w:val="es-CL"/>
        </w:rPr>
        <w:t xml:space="preserve"> una alternativa a la falta de atención y recursos durante el período vacacional, especialmente para aquellos que provienen de contextos</w:t>
      </w:r>
      <w:r w:rsidR="008519CD">
        <w:rPr>
          <w:lang w:val="es-CL"/>
        </w:rPr>
        <w:t xml:space="preserve"> socioeconómicos vulnerado</w:t>
      </w:r>
      <w:r w:rsidR="007423B2">
        <w:rPr>
          <w:lang w:val="es-CL"/>
        </w:rPr>
        <w:t>s.</w:t>
      </w:r>
    </w:p>
    <w:p w14:paraId="052F27B1" w14:textId="77777777" w:rsidR="000E2D07" w:rsidRPr="00287B7C" w:rsidRDefault="000E2D07" w:rsidP="00287B7C">
      <w:pPr>
        <w:pStyle w:val="TextCarCar"/>
        <w:rPr>
          <w:lang w:val="es-CL"/>
        </w:rPr>
      </w:pPr>
    </w:p>
    <w:p w14:paraId="5AC5B8BD" w14:textId="77777777" w:rsidR="000E2D07" w:rsidRPr="007F0764" w:rsidRDefault="000E2D07" w:rsidP="00287B7C">
      <w:pPr>
        <w:pStyle w:val="TextCarCar"/>
        <w:rPr>
          <w:b/>
          <w:lang w:val="es-CL"/>
        </w:rPr>
      </w:pPr>
      <w:r w:rsidRPr="007F0764">
        <w:rPr>
          <w:b/>
          <w:lang w:val="es-CL"/>
        </w:rPr>
        <w:t>Contexto y Marco Teórico</w:t>
      </w:r>
    </w:p>
    <w:p w14:paraId="22A01BB5" w14:textId="77777777" w:rsidR="000E2D07" w:rsidRPr="00287B7C" w:rsidRDefault="000E2D07" w:rsidP="00287B7C">
      <w:pPr>
        <w:pStyle w:val="TextCarCar"/>
        <w:rPr>
          <w:lang w:val="es-CL"/>
        </w:rPr>
      </w:pPr>
    </w:p>
    <w:p w14:paraId="6E4D17AE" w14:textId="1DFEC2B1" w:rsidR="000E2D07" w:rsidRPr="00287B7C" w:rsidRDefault="000E2D07" w:rsidP="00287B7C">
      <w:pPr>
        <w:pStyle w:val="TextCarCar"/>
        <w:rPr>
          <w:lang w:val="es-CL"/>
        </w:rPr>
      </w:pPr>
      <w:r w:rsidRPr="00287B7C">
        <w:rPr>
          <w:lang w:val="es-CL"/>
        </w:rPr>
        <w:t>La concepción de niñeces y adolescencias en este proyecto se basa en un enfoque de derechos, que recon</w:t>
      </w:r>
      <w:r w:rsidR="007423B2">
        <w:rPr>
          <w:lang w:val="es-CL"/>
        </w:rPr>
        <w:t xml:space="preserve">oce a estos grupos como actantes </w:t>
      </w:r>
      <w:r w:rsidRPr="00287B7C">
        <w:rPr>
          <w:lang w:val="es-CL"/>
        </w:rPr>
        <w:t xml:space="preserve">sociales con voz y agencia. </w:t>
      </w:r>
      <w:r w:rsidR="007423B2">
        <w:rPr>
          <w:lang w:val="es-CL"/>
        </w:rPr>
        <w:t>Desde una perspectiva de extensión crítica e interdisciplinaria</w:t>
      </w:r>
      <w:r w:rsidRPr="00287B7C">
        <w:rPr>
          <w:lang w:val="es-CL"/>
        </w:rPr>
        <w:t>, el proyecto arti</w:t>
      </w:r>
      <w:r w:rsidR="007423B2">
        <w:rPr>
          <w:lang w:val="es-CL"/>
        </w:rPr>
        <w:t>cula la educación</w:t>
      </w:r>
      <w:r w:rsidRPr="00287B7C">
        <w:rPr>
          <w:lang w:val="es-CL"/>
        </w:rPr>
        <w:t>, el arte y la salud, creando un espacio que fomenta el desarrollo integral</w:t>
      </w:r>
      <w:r w:rsidR="007423B2">
        <w:rPr>
          <w:lang w:val="es-CL"/>
        </w:rPr>
        <w:t xml:space="preserve"> y la formación en territorio de estudiantes de la Universidad de la República</w:t>
      </w:r>
      <w:r w:rsidRPr="00287B7C">
        <w:rPr>
          <w:lang w:val="es-CL"/>
        </w:rPr>
        <w:t xml:space="preserve">. La </w:t>
      </w:r>
      <w:proofErr w:type="spellStart"/>
      <w:r w:rsidRPr="00287B7C">
        <w:rPr>
          <w:lang w:val="es-CL"/>
        </w:rPr>
        <w:t>ludicidad</w:t>
      </w:r>
      <w:proofErr w:type="spellEnd"/>
      <w:r w:rsidRPr="00287B7C">
        <w:rPr>
          <w:lang w:val="es-CL"/>
        </w:rPr>
        <w:t xml:space="preserve"> se considera un componente esencial del aprendizaje y la socialización, alineándose con el artículo 31 de la Convención sobre los Derechos de</w:t>
      </w:r>
      <w:r w:rsidR="007423B2">
        <w:rPr>
          <w:lang w:val="es-CL"/>
        </w:rPr>
        <w:t xml:space="preserve"> </w:t>
      </w:r>
      <w:r w:rsidRPr="00287B7C">
        <w:rPr>
          <w:lang w:val="es-CL"/>
        </w:rPr>
        <w:t>l</w:t>
      </w:r>
      <w:r w:rsidR="007423B2">
        <w:rPr>
          <w:lang w:val="es-CL"/>
        </w:rPr>
        <w:t>as niñeces</w:t>
      </w:r>
      <w:r w:rsidRPr="00287B7C">
        <w:rPr>
          <w:lang w:val="es-CL"/>
        </w:rPr>
        <w:t>, que establece el derecho al juego, el esparcimiento y la participación en actividades culturales.</w:t>
      </w:r>
    </w:p>
    <w:p w14:paraId="21F843ED" w14:textId="77777777" w:rsidR="000E2D07" w:rsidRPr="00287B7C" w:rsidRDefault="000E2D07" w:rsidP="00287B7C">
      <w:pPr>
        <w:pStyle w:val="TextCarCar"/>
        <w:rPr>
          <w:lang w:val="es-CL"/>
        </w:rPr>
      </w:pPr>
    </w:p>
    <w:p w14:paraId="1E925311" w14:textId="5F197D95" w:rsidR="000E2D07" w:rsidRPr="007F0764" w:rsidRDefault="00942D8C" w:rsidP="00287B7C">
      <w:pPr>
        <w:pStyle w:val="TextCarCar"/>
        <w:rPr>
          <w:b/>
          <w:lang w:val="es-CL"/>
        </w:rPr>
      </w:pPr>
      <w:r>
        <w:rPr>
          <w:b/>
          <w:lang w:val="es-CL"/>
        </w:rPr>
        <w:t>Metodología y a</w:t>
      </w:r>
      <w:r w:rsidR="000E2D07" w:rsidRPr="007F0764">
        <w:rPr>
          <w:b/>
          <w:lang w:val="es-CL"/>
        </w:rPr>
        <w:t>ctividades</w:t>
      </w:r>
    </w:p>
    <w:p w14:paraId="31530967" w14:textId="77777777" w:rsidR="000E2D07" w:rsidRPr="00287B7C" w:rsidRDefault="000E2D07" w:rsidP="00287B7C">
      <w:pPr>
        <w:pStyle w:val="TextCarCar"/>
        <w:rPr>
          <w:lang w:val="es-CL"/>
        </w:rPr>
      </w:pPr>
    </w:p>
    <w:p w14:paraId="6E897988" w14:textId="0EDEC9FA" w:rsidR="000E2D07" w:rsidRPr="00287B7C" w:rsidRDefault="000E2D07" w:rsidP="00287B7C">
      <w:pPr>
        <w:pStyle w:val="TextCarCar"/>
        <w:rPr>
          <w:lang w:val="es-CL"/>
        </w:rPr>
      </w:pPr>
      <w:r w:rsidRPr="00287B7C">
        <w:rPr>
          <w:lang w:val="es-CL"/>
        </w:rPr>
        <w:t>El desarrollo de actividades lúdico-expresivas se organiza en distintos espacios</w:t>
      </w:r>
      <w:r w:rsidR="007423B2">
        <w:rPr>
          <w:lang w:val="es-CL"/>
        </w:rPr>
        <w:t xml:space="preserve"> interrelacionados.</w:t>
      </w:r>
    </w:p>
    <w:p w14:paraId="2B0845C0" w14:textId="77777777" w:rsidR="000E2D07" w:rsidRPr="00287B7C" w:rsidRDefault="000E2D07" w:rsidP="00287B7C">
      <w:pPr>
        <w:pStyle w:val="TextCarCar"/>
        <w:rPr>
          <w:lang w:val="es-CL"/>
        </w:rPr>
      </w:pPr>
      <w:r w:rsidRPr="00287B7C">
        <w:rPr>
          <w:lang w:val="es-CL"/>
        </w:rPr>
        <w:t>Actividades Lúdicas-Deportivas: Estas incluyen juegos cooperativos, deportes y dinámicas de expresión corporal. Se busca fomentar la colaboración y el trabajo en equipo, así como mejorar la salud física y la autoestima.</w:t>
      </w:r>
    </w:p>
    <w:p w14:paraId="7768AD97" w14:textId="12C8827F" w:rsidR="000E2D07" w:rsidRPr="00287B7C" w:rsidRDefault="000E2D07" w:rsidP="00287B7C">
      <w:pPr>
        <w:pStyle w:val="TextCarCar"/>
        <w:rPr>
          <w:lang w:val="es-CL"/>
        </w:rPr>
      </w:pPr>
      <w:r w:rsidRPr="00287B7C">
        <w:rPr>
          <w:lang w:val="es-CL"/>
        </w:rPr>
        <w:t xml:space="preserve">Actividades Expresivas: En este espacio, se promueven prácticas artísticas como música, teatro, danza y artes visuales. A través de la expresión creativa, </w:t>
      </w:r>
      <w:r w:rsidR="007423B2">
        <w:rPr>
          <w:lang w:val="es-CL"/>
        </w:rPr>
        <w:t>l</w:t>
      </w:r>
      <w:r w:rsidR="005E7447">
        <w:rPr>
          <w:lang w:val="es-CL"/>
        </w:rPr>
        <w:t>as niñeces y a</w:t>
      </w:r>
      <w:r w:rsidR="007423B2">
        <w:rPr>
          <w:lang w:val="es-CL"/>
        </w:rPr>
        <w:t xml:space="preserve">dolescencias exploran sus emociones, desarrollan su identidad, </w:t>
      </w:r>
    </w:p>
    <w:p w14:paraId="05D867B4" w14:textId="384F9481" w:rsidR="000E2D07" w:rsidRPr="00287B7C" w:rsidRDefault="000E2D07" w:rsidP="00287B7C">
      <w:pPr>
        <w:pStyle w:val="TextCarCar"/>
        <w:rPr>
          <w:lang w:val="es-CL"/>
        </w:rPr>
      </w:pPr>
      <w:r w:rsidRPr="00287B7C">
        <w:rPr>
          <w:lang w:val="es-CL"/>
        </w:rPr>
        <w:t xml:space="preserve">Promoción de Derechos y Obligaciones: Se llevan a cabo talleres y jornadas de sensibilización en los que se </w:t>
      </w:r>
      <w:r w:rsidR="005E7447">
        <w:rPr>
          <w:lang w:val="es-CL"/>
        </w:rPr>
        <w:t>reflexionan derechos y responsabilidades.</w:t>
      </w:r>
    </w:p>
    <w:p w14:paraId="5A0F22F4" w14:textId="3C975264" w:rsidR="000E2D07" w:rsidRPr="00287B7C" w:rsidRDefault="000E2D07" w:rsidP="00287B7C">
      <w:pPr>
        <w:pStyle w:val="TextCarCar"/>
        <w:rPr>
          <w:lang w:val="es-CL"/>
        </w:rPr>
      </w:pPr>
      <w:r w:rsidRPr="00287B7C">
        <w:rPr>
          <w:lang w:val="es-CL"/>
        </w:rPr>
        <w:t xml:space="preserve">Promoción y </w:t>
      </w:r>
      <w:r w:rsidR="005E7447">
        <w:rPr>
          <w:lang w:val="es-CL"/>
        </w:rPr>
        <w:t xml:space="preserve">protección </w:t>
      </w:r>
      <w:r w:rsidRPr="00287B7C">
        <w:rPr>
          <w:lang w:val="es-CL"/>
        </w:rPr>
        <w:t>en Salud</w:t>
      </w:r>
      <w:r w:rsidR="005E7447">
        <w:rPr>
          <w:lang w:val="es-CL"/>
        </w:rPr>
        <w:t xml:space="preserve"> y </w:t>
      </w:r>
      <w:r w:rsidR="005E7447" w:rsidRPr="00287B7C">
        <w:rPr>
          <w:lang w:val="es-CL"/>
        </w:rPr>
        <w:t>Prevención</w:t>
      </w:r>
      <w:r w:rsidR="005E7447">
        <w:rPr>
          <w:lang w:val="es-CL"/>
        </w:rPr>
        <w:t xml:space="preserve"> de enfermedad:</w:t>
      </w:r>
      <w:r w:rsidRPr="00287B7C">
        <w:rPr>
          <w:lang w:val="es-CL"/>
        </w:rPr>
        <w:t xml:space="preserve"> Se </w:t>
      </w:r>
      <w:r w:rsidR="005E7447">
        <w:rPr>
          <w:lang w:val="es-CL"/>
        </w:rPr>
        <w:t>desarrollan</w:t>
      </w:r>
      <w:r w:rsidRPr="00287B7C">
        <w:rPr>
          <w:lang w:val="es-CL"/>
        </w:rPr>
        <w:t xml:space="preserve"> actividades que </w:t>
      </w:r>
      <w:r w:rsidR="005E7447">
        <w:rPr>
          <w:lang w:val="es-CL"/>
        </w:rPr>
        <w:t xml:space="preserve">abordan hábitos saludables y </w:t>
      </w:r>
      <w:r w:rsidRPr="00287B7C">
        <w:rPr>
          <w:lang w:val="es-CL"/>
        </w:rPr>
        <w:t xml:space="preserve">bienestar emocional, </w:t>
      </w:r>
      <w:r w:rsidR="005E7447">
        <w:rPr>
          <w:lang w:val="es-CL"/>
        </w:rPr>
        <w:t>con el objetivo de formar</w:t>
      </w:r>
      <w:r w:rsidR="007C25B7">
        <w:rPr>
          <w:lang w:val="es-CL"/>
        </w:rPr>
        <w:t xml:space="preserve"> en la</w:t>
      </w:r>
      <w:r w:rsidR="005E7447">
        <w:rPr>
          <w:lang w:val="es-CL"/>
        </w:rPr>
        <w:t xml:space="preserve"> promoción</w:t>
      </w:r>
      <w:r w:rsidRPr="00287B7C">
        <w:rPr>
          <w:lang w:val="es-CL"/>
        </w:rPr>
        <w:t xml:space="preserve"> de salud entre sus pares.</w:t>
      </w:r>
    </w:p>
    <w:p w14:paraId="11BCDE2F" w14:textId="475B8D29" w:rsidR="000E2D07" w:rsidRPr="00287B7C" w:rsidRDefault="000E2D07" w:rsidP="00287B7C">
      <w:pPr>
        <w:pStyle w:val="TextCarCar"/>
        <w:rPr>
          <w:lang w:val="es-CL"/>
        </w:rPr>
      </w:pPr>
      <w:r w:rsidRPr="00287B7C">
        <w:rPr>
          <w:lang w:val="es-CL"/>
        </w:rPr>
        <w:t>Actividades de Integración: Estas jornadas buscan fortalecer vínculos</w:t>
      </w:r>
      <w:r w:rsidR="007C25B7">
        <w:rPr>
          <w:lang w:val="es-CL"/>
        </w:rPr>
        <w:t>, convivencia e inclusión</w:t>
      </w:r>
      <w:r w:rsidRPr="00287B7C">
        <w:rPr>
          <w:lang w:val="es-CL"/>
        </w:rPr>
        <w:t xml:space="preserve"> </w:t>
      </w:r>
      <w:r w:rsidR="007C25B7">
        <w:rPr>
          <w:lang w:val="es-CL"/>
        </w:rPr>
        <w:t>intergeneracionales entre los participantes,</w:t>
      </w:r>
      <w:r w:rsidRPr="00287B7C">
        <w:rPr>
          <w:lang w:val="es-CL"/>
        </w:rPr>
        <w:t xml:space="preserve"> sus familias</w:t>
      </w:r>
      <w:r w:rsidR="007C25B7">
        <w:rPr>
          <w:lang w:val="es-CL"/>
        </w:rPr>
        <w:t xml:space="preserve"> y otros grupos etarios</w:t>
      </w:r>
      <w:r w:rsidRPr="00287B7C">
        <w:rPr>
          <w:lang w:val="es-CL"/>
        </w:rPr>
        <w:t>.</w:t>
      </w:r>
    </w:p>
    <w:p w14:paraId="15A46800" w14:textId="27579D35" w:rsidR="000E2D07" w:rsidRPr="00287B7C" w:rsidRDefault="000E2D07" w:rsidP="00287B7C">
      <w:pPr>
        <w:pStyle w:val="TextCarCar"/>
        <w:rPr>
          <w:lang w:val="es-CL"/>
        </w:rPr>
      </w:pPr>
      <w:r w:rsidRPr="00287B7C">
        <w:rPr>
          <w:lang w:val="es-CL"/>
        </w:rPr>
        <w:t>Acceso a Bienes Culturales</w:t>
      </w:r>
      <w:r w:rsidR="007C25B7">
        <w:rPr>
          <w:lang w:val="es-CL"/>
        </w:rPr>
        <w:t xml:space="preserve"> y Ambientales</w:t>
      </w:r>
      <w:r w:rsidRPr="00287B7C">
        <w:rPr>
          <w:lang w:val="es-CL"/>
        </w:rPr>
        <w:t>: Se organizan salidas y activi</w:t>
      </w:r>
      <w:r w:rsidR="007C25B7">
        <w:rPr>
          <w:lang w:val="es-CL"/>
        </w:rPr>
        <w:t>dades que permite</w:t>
      </w:r>
      <w:r w:rsidRPr="00287B7C">
        <w:rPr>
          <w:lang w:val="es-CL"/>
        </w:rPr>
        <w:t xml:space="preserve"> interactuar con el patrimonio cultural y ambiental de la zona</w:t>
      </w:r>
      <w:r w:rsidR="007C25B7">
        <w:rPr>
          <w:lang w:val="es-CL"/>
        </w:rPr>
        <w:t xml:space="preserve"> y del país, fortaleciendo el</w:t>
      </w:r>
      <w:r w:rsidRPr="00287B7C">
        <w:rPr>
          <w:lang w:val="es-CL"/>
        </w:rPr>
        <w:t xml:space="preserve"> sentido de pertenencia y comunidad.</w:t>
      </w:r>
    </w:p>
    <w:p w14:paraId="2655C7E1" w14:textId="4397A7D5" w:rsidR="000E2D07" w:rsidRDefault="00586172" w:rsidP="00586172">
      <w:pPr>
        <w:pStyle w:val="TextCarCar"/>
        <w:rPr>
          <w:lang w:val="es-CL"/>
        </w:rPr>
      </w:pPr>
      <w:r w:rsidRPr="00586172">
        <w:rPr>
          <w:lang w:val="es-CL"/>
        </w:rPr>
        <w:t>La superposición de estos espacios o lenguaje</w:t>
      </w:r>
      <w:r>
        <w:rPr>
          <w:lang w:val="es-CL"/>
        </w:rPr>
        <w:t xml:space="preserve">s ha permitido el desarrollo de </w:t>
      </w:r>
      <w:r w:rsidRPr="00586172">
        <w:rPr>
          <w:lang w:val="es-CL"/>
        </w:rPr>
        <w:t xml:space="preserve">actividades </w:t>
      </w:r>
      <w:proofErr w:type="spellStart"/>
      <w:r w:rsidRPr="00586172">
        <w:rPr>
          <w:lang w:val="es-CL"/>
        </w:rPr>
        <w:t>multiexpresivas</w:t>
      </w:r>
      <w:proofErr w:type="spellEnd"/>
      <w:r w:rsidRPr="00586172">
        <w:rPr>
          <w:lang w:val="es-CL"/>
        </w:rPr>
        <w:t xml:space="preserve"> multilenguaje</w:t>
      </w:r>
      <w:r>
        <w:rPr>
          <w:lang w:val="es-CL"/>
        </w:rPr>
        <w:t>.</w:t>
      </w:r>
    </w:p>
    <w:p w14:paraId="2C0E5E89" w14:textId="77777777" w:rsidR="00586172" w:rsidRPr="00287B7C" w:rsidRDefault="00586172" w:rsidP="00586172">
      <w:pPr>
        <w:pStyle w:val="TextCarCar"/>
        <w:rPr>
          <w:lang w:val="es-CL"/>
        </w:rPr>
      </w:pPr>
    </w:p>
    <w:p w14:paraId="48FD9F8D" w14:textId="2E456075" w:rsidR="000E2D07" w:rsidRPr="007F0764" w:rsidRDefault="005D6A56" w:rsidP="00287B7C">
      <w:pPr>
        <w:pStyle w:val="TextCarCar"/>
        <w:rPr>
          <w:b/>
          <w:lang w:val="es-CL"/>
        </w:rPr>
      </w:pPr>
      <w:r>
        <w:rPr>
          <w:b/>
          <w:lang w:val="es-CL"/>
        </w:rPr>
        <w:t>Algunos logros</w:t>
      </w:r>
      <w:r w:rsidR="000E2D07" w:rsidRPr="007F0764">
        <w:rPr>
          <w:b/>
          <w:lang w:val="es-CL"/>
        </w:rPr>
        <w:t xml:space="preserve"> en la Comunidad</w:t>
      </w:r>
    </w:p>
    <w:p w14:paraId="627788D9" w14:textId="77777777" w:rsidR="000E2D07" w:rsidRPr="00287B7C" w:rsidRDefault="000E2D07" w:rsidP="00287B7C">
      <w:pPr>
        <w:pStyle w:val="TextCarCar"/>
        <w:rPr>
          <w:lang w:val="es-CL"/>
        </w:rPr>
      </w:pPr>
    </w:p>
    <w:p w14:paraId="44DEC3AE" w14:textId="5DF56E60" w:rsidR="000E2D07" w:rsidRPr="00287B7C" w:rsidRDefault="000E2D07" w:rsidP="00287B7C">
      <w:pPr>
        <w:pStyle w:val="TextCarCar"/>
        <w:rPr>
          <w:lang w:val="es-CL"/>
        </w:rPr>
      </w:pPr>
      <w:r w:rsidRPr="00287B7C">
        <w:rPr>
          <w:lang w:val="es-CL"/>
        </w:rPr>
        <w:t>A lo largo de los años, el proyecto ha generado un impact</w:t>
      </w:r>
      <w:r w:rsidR="00586172">
        <w:rPr>
          <w:lang w:val="es-CL"/>
        </w:rPr>
        <w:t>o significativo en la vida de la</w:t>
      </w:r>
      <w:r w:rsidRPr="00287B7C">
        <w:rPr>
          <w:lang w:val="es-CL"/>
        </w:rPr>
        <w:t xml:space="preserve">s </w:t>
      </w:r>
      <w:r w:rsidR="00586172">
        <w:rPr>
          <w:lang w:val="es-CL"/>
        </w:rPr>
        <w:t>niñeces y adolescencias</w:t>
      </w:r>
      <w:r w:rsidRPr="00287B7C">
        <w:rPr>
          <w:lang w:val="es-CL"/>
        </w:rPr>
        <w:t xml:space="preserve"> participantes y en la comunidad en general. Entre los logros destacados se encuentran:</w:t>
      </w:r>
    </w:p>
    <w:p w14:paraId="3105D3C9" w14:textId="4EF0E760" w:rsidR="000E2D07" w:rsidRPr="00287B7C" w:rsidRDefault="00780260" w:rsidP="00287B7C">
      <w:pPr>
        <w:pStyle w:val="TextCarCar"/>
        <w:rPr>
          <w:lang w:val="es-CL"/>
        </w:rPr>
      </w:pPr>
      <w:r>
        <w:rPr>
          <w:lang w:val="es-CL"/>
        </w:rPr>
        <w:t>Convivencia asertiva</w:t>
      </w:r>
      <w:r w:rsidR="000E2D07" w:rsidRPr="00287B7C">
        <w:rPr>
          <w:lang w:val="es-CL"/>
        </w:rPr>
        <w:t>: Las actividades han pr</w:t>
      </w:r>
      <w:r w:rsidR="00586172">
        <w:rPr>
          <w:lang w:val="es-CL"/>
        </w:rPr>
        <w:t xml:space="preserve">omovido un ambiente de respeto, colaboración y comportamiento asertivo, </w:t>
      </w:r>
      <w:r w:rsidR="000E2D07" w:rsidRPr="00287B7C">
        <w:rPr>
          <w:lang w:val="es-CL"/>
        </w:rPr>
        <w:t xml:space="preserve">contribuyendo a la disminución de conflictos </w:t>
      </w:r>
      <w:r w:rsidR="00586172">
        <w:rPr>
          <w:lang w:val="es-CL"/>
        </w:rPr>
        <w:t>y la violencia</w:t>
      </w:r>
      <w:r w:rsidR="000E2D07" w:rsidRPr="00287B7C">
        <w:rPr>
          <w:lang w:val="es-CL"/>
        </w:rPr>
        <w:t>.</w:t>
      </w:r>
    </w:p>
    <w:p w14:paraId="479A9D3C" w14:textId="4C39B1E8" w:rsidR="000E2D07" w:rsidRPr="00287B7C" w:rsidRDefault="00780260" w:rsidP="00287B7C">
      <w:pPr>
        <w:pStyle w:val="TextCarCar"/>
        <w:rPr>
          <w:lang w:val="es-CL"/>
        </w:rPr>
      </w:pPr>
      <w:r>
        <w:rPr>
          <w:lang w:val="es-CL"/>
        </w:rPr>
        <w:t>Desarrollo de habilidades sociales: quienes participan</w:t>
      </w:r>
      <w:r w:rsidR="000E2D07" w:rsidRPr="00287B7C">
        <w:rPr>
          <w:lang w:val="es-CL"/>
        </w:rPr>
        <w:t xml:space="preserve"> han mejorado sus habilidades de comunicación, resolución de conflictos y trabajo en equipo, aspectos fundamentales para su desarrollo personal y </w:t>
      </w:r>
      <w:r>
        <w:rPr>
          <w:lang w:val="es-CL"/>
        </w:rPr>
        <w:t>colectivo</w:t>
      </w:r>
      <w:r w:rsidR="000E2D07" w:rsidRPr="00287B7C">
        <w:rPr>
          <w:lang w:val="es-CL"/>
        </w:rPr>
        <w:t>.</w:t>
      </w:r>
    </w:p>
    <w:p w14:paraId="118EF120" w14:textId="41C5556A" w:rsidR="000E2D07" w:rsidRPr="00287B7C" w:rsidRDefault="00780260" w:rsidP="00287B7C">
      <w:pPr>
        <w:pStyle w:val="TextCarCar"/>
        <w:rPr>
          <w:lang w:val="es-CL"/>
        </w:rPr>
      </w:pPr>
      <w:r>
        <w:rPr>
          <w:lang w:val="es-CL"/>
        </w:rPr>
        <w:t>Protagonismo, ejercicio de derechos y toma de d</w:t>
      </w:r>
      <w:r w:rsidR="000E2D07" w:rsidRPr="00287B7C">
        <w:rPr>
          <w:lang w:val="es-CL"/>
        </w:rPr>
        <w:t>ecisiones: A través de tall</w:t>
      </w:r>
      <w:r>
        <w:rPr>
          <w:lang w:val="es-CL"/>
        </w:rPr>
        <w:t>eres y espacios de reflexión, la</w:t>
      </w:r>
      <w:r w:rsidR="000E2D07" w:rsidRPr="00287B7C">
        <w:rPr>
          <w:lang w:val="es-CL"/>
        </w:rPr>
        <w:t xml:space="preserve">s </w:t>
      </w:r>
      <w:r>
        <w:rPr>
          <w:lang w:val="es-CL"/>
        </w:rPr>
        <w:t>niñeces y adolescencias</w:t>
      </w:r>
      <w:r w:rsidR="000E2D07" w:rsidRPr="00287B7C">
        <w:rPr>
          <w:lang w:val="es-CL"/>
        </w:rPr>
        <w:t xml:space="preserve"> han aprendido a tomar decisiones de manera consciente, fortaleci</w:t>
      </w:r>
      <w:r>
        <w:rPr>
          <w:lang w:val="es-CL"/>
        </w:rPr>
        <w:t>endo su capacidad de participación en</w:t>
      </w:r>
      <w:r w:rsidR="000E2D07" w:rsidRPr="00287B7C">
        <w:rPr>
          <w:lang w:val="es-CL"/>
        </w:rPr>
        <w:t xml:space="preserve"> comunidad.</w:t>
      </w:r>
    </w:p>
    <w:p w14:paraId="33C50270" w14:textId="4ED5FB54" w:rsidR="000E2D07" w:rsidRPr="00287B7C" w:rsidRDefault="00780260" w:rsidP="00287B7C">
      <w:pPr>
        <w:pStyle w:val="TextCarCar"/>
        <w:rPr>
          <w:lang w:val="es-CL"/>
        </w:rPr>
      </w:pPr>
      <w:r>
        <w:rPr>
          <w:lang w:val="es-CL"/>
        </w:rPr>
        <w:t>Fortalecimiento de redes de a</w:t>
      </w:r>
      <w:r w:rsidR="000E2D07" w:rsidRPr="00287B7C">
        <w:rPr>
          <w:lang w:val="es-CL"/>
        </w:rPr>
        <w:t>poyo</w:t>
      </w:r>
      <w:r>
        <w:rPr>
          <w:lang w:val="es-CL"/>
        </w:rPr>
        <w:t xml:space="preserve"> y protección</w:t>
      </w:r>
      <w:r w:rsidR="000E2D07" w:rsidRPr="00287B7C">
        <w:rPr>
          <w:lang w:val="es-CL"/>
        </w:rPr>
        <w:t xml:space="preserve">: La </w:t>
      </w:r>
      <w:r>
        <w:rPr>
          <w:lang w:val="es-CL"/>
        </w:rPr>
        <w:t>interacción</w:t>
      </w:r>
      <w:r w:rsidR="000E2D07" w:rsidRPr="00287B7C">
        <w:rPr>
          <w:lang w:val="es-CL"/>
        </w:rPr>
        <w:t xml:space="preserve"> con psicólogos, </w:t>
      </w:r>
      <w:r>
        <w:rPr>
          <w:lang w:val="es-CL"/>
        </w:rPr>
        <w:t>centros de salud y educación,</w:t>
      </w:r>
      <w:r w:rsidR="000E2D07" w:rsidRPr="00287B7C">
        <w:rPr>
          <w:lang w:val="es-CL"/>
        </w:rPr>
        <w:t xml:space="preserve"> familiares</w:t>
      </w:r>
      <w:r>
        <w:rPr>
          <w:lang w:val="es-CL"/>
        </w:rPr>
        <w:t xml:space="preserve"> y organizaciones de base,</w:t>
      </w:r>
      <w:r w:rsidR="000E2D07" w:rsidRPr="00287B7C">
        <w:rPr>
          <w:lang w:val="es-CL"/>
        </w:rPr>
        <w:t xml:space="preserve"> ha permitido establecer una red de apoyo </w:t>
      </w:r>
      <w:r>
        <w:rPr>
          <w:lang w:val="es-CL"/>
        </w:rPr>
        <w:t>y protección</w:t>
      </w:r>
      <w:r w:rsidR="000E2D07" w:rsidRPr="00287B7C">
        <w:rPr>
          <w:lang w:val="es-CL"/>
        </w:rPr>
        <w:t xml:space="preserve">, </w:t>
      </w:r>
      <w:r>
        <w:rPr>
          <w:lang w:val="es-CL"/>
        </w:rPr>
        <w:t>necesaria para contribuir a</w:t>
      </w:r>
      <w:r w:rsidR="000E2D07" w:rsidRPr="00287B7C">
        <w:rPr>
          <w:lang w:val="es-CL"/>
        </w:rPr>
        <w:t xml:space="preserve"> </w:t>
      </w:r>
      <w:r>
        <w:rPr>
          <w:lang w:val="es-CL"/>
        </w:rPr>
        <w:t>la</w:t>
      </w:r>
      <w:r w:rsidR="000E2D07" w:rsidRPr="00287B7C">
        <w:rPr>
          <w:lang w:val="es-CL"/>
        </w:rPr>
        <w:t xml:space="preserve"> </w:t>
      </w:r>
      <w:r>
        <w:rPr>
          <w:lang w:val="es-CL"/>
        </w:rPr>
        <w:t xml:space="preserve">mejora de la calidad de vida de las niñeces, adolescencias </w:t>
      </w:r>
      <w:r w:rsidR="000E2D07" w:rsidRPr="00287B7C">
        <w:rPr>
          <w:lang w:val="es-CL"/>
        </w:rPr>
        <w:t>y sus familias.</w:t>
      </w:r>
    </w:p>
    <w:p w14:paraId="155ADFC4" w14:textId="77777777" w:rsidR="000E2D07" w:rsidRPr="00287B7C" w:rsidRDefault="000E2D07" w:rsidP="00287B7C">
      <w:pPr>
        <w:pStyle w:val="TextCarCar"/>
        <w:rPr>
          <w:lang w:val="es-CL"/>
        </w:rPr>
      </w:pPr>
    </w:p>
    <w:p w14:paraId="27FB43CD" w14:textId="6371CB6F" w:rsidR="000E2D07" w:rsidRPr="007F0764" w:rsidRDefault="00780260" w:rsidP="00287B7C">
      <w:pPr>
        <w:pStyle w:val="TextCarCar"/>
        <w:rPr>
          <w:b/>
          <w:lang w:val="es-CL"/>
        </w:rPr>
      </w:pPr>
      <w:r>
        <w:rPr>
          <w:b/>
          <w:lang w:val="es-CL"/>
        </w:rPr>
        <w:t>Testimonios de p</w:t>
      </w:r>
      <w:r w:rsidR="000E2D07" w:rsidRPr="007F0764">
        <w:rPr>
          <w:b/>
          <w:lang w:val="es-CL"/>
        </w:rPr>
        <w:t>articipantes</w:t>
      </w:r>
    </w:p>
    <w:p w14:paraId="4781B0FA" w14:textId="77777777" w:rsidR="000E2D07" w:rsidRPr="00287B7C" w:rsidRDefault="000E2D07" w:rsidP="00287B7C">
      <w:pPr>
        <w:pStyle w:val="TextCarCar"/>
        <w:rPr>
          <w:lang w:val="es-CL"/>
        </w:rPr>
      </w:pPr>
    </w:p>
    <w:p w14:paraId="39E0C681" w14:textId="77777777" w:rsidR="005B5EA4" w:rsidRDefault="000E2D07" w:rsidP="005B5EA4">
      <w:pPr>
        <w:pStyle w:val="TextCarCar"/>
        <w:rPr>
          <w:lang w:val="es-CL"/>
        </w:rPr>
      </w:pPr>
      <w:r w:rsidRPr="00287B7C">
        <w:rPr>
          <w:lang w:val="es-CL"/>
        </w:rPr>
        <w:t xml:space="preserve">Los testimonios de </w:t>
      </w:r>
      <w:r w:rsidR="00780260">
        <w:rPr>
          <w:lang w:val="es-CL"/>
        </w:rPr>
        <w:t>quienes participan</w:t>
      </w:r>
      <w:r w:rsidRPr="00287B7C">
        <w:rPr>
          <w:lang w:val="es-CL"/>
        </w:rPr>
        <w:t xml:space="preserve"> son una fuente valiosa</w:t>
      </w:r>
      <w:r w:rsidR="00942D8C">
        <w:rPr>
          <w:lang w:val="es-CL"/>
        </w:rPr>
        <w:t xml:space="preserve"> de información para indagar sobre diferentes aspectos</w:t>
      </w:r>
      <w:r w:rsidRPr="00287B7C">
        <w:rPr>
          <w:lang w:val="es-CL"/>
        </w:rPr>
        <w:t xml:space="preserve"> del proyecto. </w:t>
      </w:r>
      <w:r w:rsidR="00942D8C">
        <w:rPr>
          <w:lang w:val="es-CL"/>
        </w:rPr>
        <w:t xml:space="preserve">Las niñeces y adolescencias </w:t>
      </w:r>
      <w:r w:rsidRPr="00287B7C">
        <w:rPr>
          <w:lang w:val="es-CL"/>
        </w:rPr>
        <w:t xml:space="preserve">han expresado cómo las actividades les han permitido descubrir nuevas </w:t>
      </w:r>
      <w:r w:rsidR="00942D8C">
        <w:rPr>
          <w:lang w:val="es-CL"/>
        </w:rPr>
        <w:t>habilidades</w:t>
      </w:r>
      <w:r w:rsidRPr="00287B7C">
        <w:rPr>
          <w:lang w:val="es-CL"/>
        </w:rPr>
        <w:t>,</w:t>
      </w:r>
      <w:r w:rsidR="00942D8C">
        <w:rPr>
          <w:lang w:val="es-CL"/>
        </w:rPr>
        <w:t xml:space="preserve"> pasiones, desarrollar amistades,</w:t>
      </w:r>
      <w:r w:rsidRPr="00287B7C">
        <w:rPr>
          <w:lang w:val="es-CL"/>
        </w:rPr>
        <w:t xml:space="preserve"> sentir</w:t>
      </w:r>
      <w:r w:rsidR="00942D8C">
        <w:rPr>
          <w:lang w:val="es-CL"/>
        </w:rPr>
        <w:t xml:space="preserve"> que se les escucha y toman decisiones</w:t>
      </w:r>
      <w:r w:rsidRPr="00287B7C">
        <w:rPr>
          <w:lang w:val="es-CL"/>
        </w:rPr>
        <w:t xml:space="preserve">. </w:t>
      </w:r>
    </w:p>
    <w:p w14:paraId="4004F92D" w14:textId="73A4890A" w:rsidR="005B5EA4" w:rsidRPr="005B5EA4" w:rsidRDefault="005B5EA4" w:rsidP="005B5EA4">
      <w:pPr>
        <w:pStyle w:val="TextCarCar"/>
        <w:rPr>
          <w:lang w:val="es-CL"/>
        </w:rPr>
      </w:pPr>
      <w:r w:rsidRPr="005B5EA4">
        <w:rPr>
          <w:lang w:val="es-CL"/>
        </w:rPr>
        <w:t>A</w:t>
      </w:r>
      <w:r>
        <w:rPr>
          <w:lang w:val="es-CL"/>
        </w:rPr>
        <w:t xml:space="preserve"> (10 años)</w:t>
      </w:r>
      <w:r w:rsidRPr="005B5EA4">
        <w:rPr>
          <w:lang w:val="es-CL"/>
        </w:rPr>
        <w:t xml:space="preserve">: </w:t>
      </w:r>
      <w:proofErr w:type="spellStart"/>
      <w:r w:rsidRPr="005B5EA4">
        <w:rPr>
          <w:lang w:val="es-CL"/>
        </w:rPr>
        <w:t>aprendés</w:t>
      </w:r>
      <w:proofErr w:type="spellEnd"/>
      <w:r w:rsidRPr="005B5EA4">
        <w:rPr>
          <w:lang w:val="es-CL"/>
        </w:rPr>
        <w:t xml:space="preserve"> a compartir con los demás, trabajar en equipo, a veces para divertirte y a veces te enseñan cosas, algo que siempre te va a quedar, vos aprendiste algo acá y hay veces que te va a quedar para toda la vida.</w:t>
      </w:r>
    </w:p>
    <w:p w14:paraId="19D7F969" w14:textId="4CEDBEF2" w:rsidR="005B5EA4" w:rsidRPr="005B5EA4" w:rsidRDefault="005B5EA4" w:rsidP="005B5EA4">
      <w:pPr>
        <w:pStyle w:val="TextCarCar"/>
        <w:rPr>
          <w:lang w:val="es-CL"/>
        </w:rPr>
      </w:pPr>
      <w:r w:rsidRPr="005B5EA4">
        <w:rPr>
          <w:lang w:val="es-CL"/>
        </w:rPr>
        <w:t>M</w:t>
      </w:r>
      <w:r>
        <w:rPr>
          <w:lang w:val="es-CL"/>
        </w:rPr>
        <w:t xml:space="preserve"> (9 años)</w:t>
      </w:r>
      <w:r w:rsidRPr="005B5EA4">
        <w:rPr>
          <w:lang w:val="es-CL"/>
        </w:rPr>
        <w:t>: compartir, pasar tiempo juntos, divertirse y aprender.</w:t>
      </w:r>
    </w:p>
    <w:p w14:paraId="015BC565" w14:textId="3370454D" w:rsidR="00287B7C" w:rsidRDefault="005B5EA4" w:rsidP="005B5EA4">
      <w:pPr>
        <w:pStyle w:val="TextCarCar"/>
        <w:rPr>
          <w:lang w:val="es-CL"/>
        </w:rPr>
      </w:pPr>
      <w:r w:rsidRPr="005B5EA4">
        <w:rPr>
          <w:lang w:val="es-CL"/>
        </w:rPr>
        <w:t>G</w:t>
      </w:r>
      <w:r>
        <w:rPr>
          <w:lang w:val="es-CL"/>
        </w:rPr>
        <w:t xml:space="preserve"> (11 años)</w:t>
      </w:r>
      <w:r w:rsidRPr="005B5EA4">
        <w:rPr>
          <w:lang w:val="es-CL"/>
        </w:rPr>
        <w:t xml:space="preserve">: no </w:t>
      </w:r>
      <w:r w:rsidR="00285DE9" w:rsidRPr="005B5EA4">
        <w:rPr>
          <w:lang w:val="es-CL"/>
        </w:rPr>
        <w:t>sé</w:t>
      </w:r>
      <w:r w:rsidRPr="005B5EA4">
        <w:rPr>
          <w:lang w:val="es-CL"/>
        </w:rPr>
        <w:t xml:space="preserve">, nos sacamos fotos y después </w:t>
      </w:r>
      <w:proofErr w:type="spellStart"/>
      <w:r w:rsidRPr="005B5EA4">
        <w:rPr>
          <w:lang w:val="es-CL"/>
        </w:rPr>
        <w:t>contás</w:t>
      </w:r>
      <w:proofErr w:type="spellEnd"/>
      <w:r w:rsidRPr="005B5EA4">
        <w:rPr>
          <w:lang w:val="es-CL"/>
        </w:rPr>
        <w:t xml:space="preserve"> o sino cuando yo sea grande</w:t>
      </w:r>
      <w:r>
        <w:rPr>
          <w:lang w:val="es-CL"/>
        </w:rPr>
        <w:t xml:space="preserve"> puedo venir como ayudante. Es divertido,</w:t>
      </w:r>
      <w:r w:rsidRPr="005B5EA4">
        <w:rPr>
          <w:lang w:val="es-CL"/>
        </w:rPr>
        <w:t xml:space="preserve"> yo quisiera ayudar, seguir en contacto, seguir viniendo.</w:t>
      </w:r>
    </w:p>
    <w:p w14:paraId="2B63BC99" w14:textId="5B92891A" w:rsidR="005B5EA4" w:rsidRDefault="005B5EA4" w:rsidP="005B5EA4">
      <w:pPr>
        <w:pStyle w:val="TextCarCar"/>
        <w:rPr>
          <w:lang w:val="es-CL"/>
        </w:rPr>
      </w:pPr>
      <w:r>
        <w:rPr>
          <w:lang w:val="es-CL"/>
        </w:rPr>
        <w:t>Así mismo, familiares comparten:</w:t>
      </w:r>
    </w:p>
    <w:p w14:paraId="1FA29FB6" w14:textId="331B24B3" w:rsidR="005B5EA4" w:rsidRDefault="005B5EA4" w:rsidP="005B5EA4">
      <w:pPr>
        <w:pStyle w:val="TextCarCar"/>
        <w:rPr>
          <w:lang w:val="es-CL"/>
        </w:rPr>
      </w:pPr>
      <w:r>
        <w:rPr>
          <w:lang w:val="es-CL"/>
        </w:rPr>
        <w:t xml:space="preserve">P (42 años): </w:t>
      </w:r>
      <w:r w:rsidRPr="005B5EA4">
        <w:rPr>
          <w:lang w:val="es-CL"/>
        </w:rPr>
        <w:t xml:space="preserve">Se pueden integrar de muchas maneras, primero que como no son todos los niños iguales y no todos tienen la suerte de tener un papá y una mamá, tienen diferentes familias, pueden mezclar todo eso y aprender juntos y de cómo se viven diferentes realidades. </w:t>
      </w:r>
      <w:r w:rsidR="00285DE9" w:rsidRPr="005B5EA4">
        <w:rPr>
          <w:lang w:val="es-CL"/>
        </w:rPr>
        <w:t>Además,</w:t>
      </w:r>
      <w:r w:rsidRPr="005B5EA4">
        <w:rPr>
          <w:lang w:val="es-CL"/>
        </w:rPr>
        <w:t xml:space="preserve"> ellos vienen de 8 o 9 meses en una escuela donde están todos cuatro horas </w:t>
      </w:r>
      <w:r>
        <w:rPr>
          <w:lang w:val="es-CL"/>
        </w:rPr>
        <w:t xml:space="preserve">o más, </w:t>
      </w:r>
      <w:r w:rsidRPr="005B5EA4">
        <w:rPr>
          <w:lang w:val="es-CL"/>
        </w:rPr>
        <w:t xml:space="preserve">pero cada uno en la suya porque no pueden hablar, no pueden jugar, no pueden hacer nada y acá se ven como niños, se ven jugando a las mismas cosas, mirando las mismas cosas y </w:t>
      </w:r>
      <w:r>
        <w:rPr>
          <w:lang w:val="es-CL"/>
        </w:rPr>
        <w:t>“</w:t>
      </w:r>
      <w:proofErr w:type="spellStart"/>
      <w:r w:rsidRPr="005B5EA4">
        <w:rPr>
          <w:lang w:val="es-CL"/>
        </w:rPr>
        <w:t>ta</w:t>
      </w:r>
      <w:proofErr w:type="spellEnd"/>
      <w:r>
        <w:rPr>
          <w:lang w:val="es-CL"/>
        </w:rPr>
        <w:t>”</w:t>
      </w:r>
      <w:r w:rsidRPr="005B5EA4">
        <w:rPr>
          <w:lang w:val="es-CL"/>
        </w:rPr>
        <w:t xml:space="preserve">, cambian las miradas. En eso se integran y ya cuando empiezan la escuela juntos, la mayoría, otros no, se ven de otra manera, se apoyan más en la escuela, o sea, van cambiando todo lo demás.  </w:t>
      </w:r>
    </w:p>
    <w:p w14:paraId="0A60E576" w14:textId="4E3C0B0B" w:rsidR="000169D3" w:rsidRDefault="000169D3" w:rsidP="000169D3">
      <w:pPr>
        <w:pStyle w:val="TextCarCar"/>
        <w:rPr>
          <w:lang w:val="es-CL"/>
        </w:rPr>
      </w:pPr>
      <w:r>
        <w:rPr>
          <w:lang w:val="es-CL"/>
        </w:rPr>
        <w:t xml:space="preserve">M (35 años): </w:t>
      </w:r>
      <w:r w:rsidRPr="000169D3">
        <w:rPr>
          <w:lang w:val="es-CL"/>
        </w:rPr>
        <w:t>Negativo no, en una de esas, alg</w:t>
      </w:r>
      <w:r>
        <w:rPr>
          <w:lang w:val="es-CL"/>
        </w:rPr>
        <w:t>ún niño, en especial uno</w:t>
      </w:r>
      <w:r w:rsidRPr="000169D3">
        <w:rPr>
          <w:lang w:val="es-CL"/>
        </w:rPr>
        <w:t xml:space="preserve"> que dicen que es medio bravo, pero es como yo les decía ayer “hay que tenerle paciencia”. Pero está bueno el trabajo, más allá de que no tienen problema en relacionarse con otros</w:t>
      </w:r>
      <w:r>
        <w:rPr>
          <w:lang w:val="es-CL"/>
        </w:rPr>
        <w:t>,</w:t>
      </w:r>
      <w:r w:rsidRPr="000169D3">
        <w:rPr>
          <w:lang w:val="es-CL"/>
        </w:rPr>
        <w:t xml:space="preserve"> siempre están aprendiendo en esto de integrarse. Por ejemplo</w:t>
      </w:r>
      <w:r>
        <w:rPr>
          <w:lang w:val="es-CL"/>
        </w:rPr>
        <w:t>, la</w:t>
      </w:r>
      <w:r w:rsidRPr="000169D3">
        <w:rPr>
          <w:lang w:val="es-CL"/>
        </w:rPr>
        <w:t xml:space="preserve"> más grande está acostumbrada a los fatales en la clase, la otra no. Pero está bueno porque les enseña a ver las cosas de otra manera, aprenden a lidiar con todo porque la vida no es fácil.</w:t>
      </w:r>
    </w:p>
    <w:p w14:paraId="70809683" w14:textId="1B239A0D" w:rsidR="005D6A56" w:rsidRDefault="005D6A56" w:rsidP="000169D3">
      <w:pPr>
        <w:pStyle w:val="TextCarCar"/>
        <w:rPr>
          <w:lang w:val="es-CL"/>
        </w:rPr>
      </w:pPr>
    </w:p>
    <w:p w14:paraId="3FD9974D" w14:textId="0B5DF1A0" w:rsidR="005D6A56" w:rsidRPr="005D6A56" w:rsidRDefault="005D6A56" w:rsidP="000169D3">
      <w:pPr>
        <w:pStyle w:val="TextCarCar"/>
        <w:rPr>
          <w:b/>
          <w:lang w:val="es-CL"/>
        </w:rPr>
      </w:pPr>
      <w:r w:rsidRPr="005D6A56">
        <w:rPr>
          <w:b/>
          <w:lang w:val="es-CL"/>
        </w:rPr>
        <w:t>Algunos logros en la formación de estudiantes universitarios.</w:t>
      </w:r>
    </w:p>
    <w:p w14:paraId="11F27FDC" w14:textId="4A46A082" w:rsidR="005D6A56" w:rsidRDefault="005D6A56" w:rsidP="000169D3">
      <w:pPr>
        <w:pStyle w:val="TextCarCar"/>
        <w:rPr>
          <w:lang w:val="es-CL"/>
        </w:rPr>
      </w:pPr>
    </w:p>
    <w:p w14:paraId="737B27D6" w14:textId="5AE8E134" w:rsidR="001C3C9A" w:rsidRDefault="001C3C9A" w:rsidP="005D6A56">
      <w:pPr>
        <w:pStyle w:val="TextCarCar"/>
        <w:rPr>
          <w:lang w:val="es-ES"/>
        </w:rPr>
      </w:pPr>
      <w:r>
        <w:rPr>
          <w:lang w:val="es-ES"/>
        </w:rPr>
        <w:t xml:space="preserve">Cabe destacar algunos logros </w:t>
      </w:r>
      <w:proofErr w:type="gramStart"/>
      <w:r>
        <w:rPr>
          <w:lang w:val="es-ES"/>
        </w:rPr>
        <w:t>en relación a</w:t>
      </w:r>
      <w:proofErr w:type="gramEnd"/>
      <w:r>
        <w:rPr>
          <w:lang w:val="es-ES"/>
        </w:rPr>
        <w:t xml:space="preserve"> la academia y la inserción de estudiantes universitarios en el proyecto:</w:t>
      </w:r>
    </w:p>
    <w:p w14:paraId="37FCE4E5" w14:textId="77777777" w:rsidR="001C3C9A" w:rsidRDefault="005D6A56" w:rsidP="001C3C9A">
      <w:pPr>
        <w:pStyle w:val="TextCarCar"/>
        <w:numPr>
          <w:ilvl w:val="0"/>
          <w:numId w:val="26"/>
        </w:numPr>
        <w:rPr>
          <w:lang w:val="es-ES"/>
        </w:rPr>
      </w:pPr>
      <w:r>
        <w:rPr>
          <w:lang w:val="es-ES"/>
        </w:rPr>
        <w:t>Estudiantes de diversas disciplinas de las áreas de la salud, social y tecnológica han tenido</w:t>
      </w:r>
      <w:r w:rsidRPr="005D6A56">
        <w:rPr>
          <w:lang w:val="es-ES"/>
        </w:rPr>
        <w:t xml:space="preserve"> </w:t>
      </w:r>
      <w:r>
        <w:rPr>
          <w:lang w:val="es-ES"/>
        </w:rPr>
        <w:t>a</w:t>
      </w:r>
      <w:r w:rsidRPr="005D6A56">
        <w:rPr>
          <w:lang w:val="es-ES"/>
        </w:rPr>
        <w:t xml:space="preserve">prendizajes en </w:t>
      </w:r>
      <w:r>
        <w:rPr>
          <w:lang w:val="es-ES"/>
        </w:rPr>
        <w:t>territorio con vínculos estrechos a la salud comunitaria y el reforzamiento de redes barriales de apoyo y protección.</w:t>
      </w:r>
    </w:p>
    <w:p w14:paraId="475BFC19" w14:textId="056F4D06" w:rsidR="001C3C9A" w:rsidRDefault="005D6A56" w:rsidP="001C3C9A">
      <w:pPr>
        <w:pStyle w:val="TextCarCar"/>
        <w:numPr>
          <w:ilvl w:val="0"/>
          <w:numId w:val="26"/>
        </w:numPr>
        <w:rPr>
          <w:lang w:val="es-ES"/>
        </w:rPr>
      </w:pPr>
      <w:r w:rsidRPr="001C3C9A">
        <w:rPr>
          <w:lang w:val="es-ES"/>
        </w:rPr>
        <w:t xml:space="preserve">El desarrollo de espacios interdisciplinarios en territorio y el diálogo de saberes populares y académicos fortalecen y humaniza las prácticas </w:t>
      </w:r>
      <w:proofErr w:type="spellStart"/>
      <w:r w:rsidRPr="001C3C9A">
        <w:rPr>
          <w:lang w:val="es-ES"/>
        </w:rPr>
        <w:t>pre-profesionales</w:t>
      </w:r>
      <w:proofErr w:type="spellEnd"/>
      <w:r w:rsidRPr="001C3C9A">
        <w:rPr>
          <w:lang w:val="es-ES"/>
        </w:rPr>
        <w:t xml:space="preserve"> y extensionistas de estudiantes</w:t>
      </w:r>
      <w:r w:rsidR="001C3C9A">
        <w:rPr>
          <w:lang w:val="es-ES"/>
        </w:rPr>
        <w:t>.</w:t>
      </w:r>
    </w:p>
    <w:p w14:paraId="67F109A4" w14:textId="23B8EAA7" w:rsidR="001C3C9A" w:rsidRDefault="001C3C9A" w:rsidP="001C3C9A">
      <w:pPr>
        <w:pStyle w:val="TextCarCar"/>
        <w:numPr>
          <w:ilvl w:val="0"/>
          <w:numId w:val="26"/>
        </w:numPr>
        <w:rPr>
          <w:lang w:val="es-ES"/>
        </w:rPr>
      </w:pPr>
      <w:r>
        <w:rPr>
          <w:lang w:val="es-ES"/>
        </w:rPr>
        <w:t>P</w:t>
      </w:r>
      <w:r w:rsidR="005D6A56" w:rsidRPr="001C3C9A">
        <w:rPr>
          <w:lang w:val="es-ES"/>
        </w:rPr>
        <w:t>roducción de conoci</w:t>
      </w:r>
      <w:r>
        <w:rPr>
          <w:lang w:val="es-ES"/>
        </w:rPr>
        <w:t xml:space="preserve">miento vinculado a la </w:t>
      </w:r>
      <w:proofErr w:type="spellStart"/>
      <w:r>
        <w:rPr>
          <w:lang w:val="es-ES"/>
        </w:rPr>
        <w:t>ludicidad</w:t>
      </w:r>
      <w:proofErr w:type="spellEnd"/>
      <w:r w:rsidR="005D6A56" w:rsidRPr="001C3C9A">
        <w:rPr>
          <w:lang w:val="es-ES"/>
        </w:rPr>
        <w:t>, la creatividad y su</w:t>
      </w:r>
      <w:r>
        <w:rPr>
          <w:lang w:val="es-ES"/>
        </w:rPr>
        <w:t xml:space="preserve"> </w:t>
      </w:r>
      <w:r w:rsidR="005D6A56" w:rsidRPr="001C3C9A">
        <w:rPr>
          <w:lang w:val="es-ES"/>
        </w:rPr>
        <w:t>rel</w:t>
      </w:r>
      <w:r>
        <w:rPr>
          <w:lang w:val="es-ES"/>
        </w:rPr>
        <w:t>ación con la salud y ciudadanía.</w:t>
      </w:r>
    </w:p>
    <w:p w14:paraId="12887179" w14:textId="1A96122F" w:rsidR="005D6A56" w:rsidRPr="001C3C9A" w:rsidRDefault="001C3C9A" w:rsidP="001C3C9A">
      <w:pPr>
        <w:pStyle w:val="TextCarCar"/>
        <w:numPr>
          <w:ilvl w:val="0"/>
          <w:numId w:val="26"/>
        </w:numPr>
        <w:rPr>
          <w:lang w:val="es-ES"/>
        </w:rPr>
      </w:pPr>
      <w:r>
        <w:rPr>
          <w:lang w:val="es-ES"/>
        </w:rPr>
        <w:t>D</w:t>
      </w:r>
      <w:r w:rsidR="005D6A56" w:rsidRPr="001C3C9A">
        <w:rPr>
          <w:lang w:val="es-ES"/>
        </w:rPr>
        <w:t xml:space="preserve">esarrollo y valoración de actividades </w:t>
      </w:r>
      <w:proofErr w:type="gramStart"/>
      <w:r w:rsidR="005D6A56" w:rsidRPr="001C3C9A">
        <w:rPr>
          <w:lang w:val="es-ES"/>
        </w:rPr>
        <w:t>lúdico expresivas</w:t>
      </w:r>
      <w:proofErr w:type="gramEnd"/>
      <w:r w:rsidR="005D6A56" w:rsidRPr="001C3C9A">
        <w:rPr>
          <w:lang w:val="es-ES"/>
        </w:rPr>
        <w:t xml:space="preserve"> participativas</w:t>
      </w:r>
      <w:r>
        <w:rPr>
          <w:lang w:val="es-ES"/>
        </w:rPr>
        <w:t xml:space="preserve"> en el contexto universitario y comunitario</w:t>
      </w:r>
      <w:r w:rsidR="005D6A56" w:rsidRPr="001C3C9A">
        <w:rPr>
          <w:lang w:val="es-ES"/>
        </w:rPr>
        <w:t>.</w:t>
      </w:r>
    </w:p>
    <w:p w14:paraId="38BC739B" w14:textId="77777777" w:rsidR="005B5EA4" w:rsidRPr="000169D3" w:rsidRDefault="005B5EA4" w:rsidP="007F0764">
      <w:pPr>
        <w:pStyle w:val="TextCarCar"/>
        <w:rPr>
          <w:b/>
          <w:lang w:val="es-ES_tradnl"/>
        </w:rPr>
      </w:pPr>
    </w:p>
    <w:p w14:paraId="7EE241D3" w14:textId="760BAB6D" w:rsidR="000E2D07" w:rsidRPr="007F0764" w:rsidRDefault="00942D8C" w:rsidP="007F0764">
      <w:pPr>
        <w:pStyle w:val="TextCarCar"/>
        <w:rPr>
          <w:b/>
          <w:lang w:val="es-CL"/>
        </w:rPr>
      </w:pPr>
      <w:r w:rsidRPr="001C3C9A">
        <w:rPr>
          <w:b/>
          <w:lang w:val="es-ES"/>
        </w:rPr>
        <w:t>Desafíos e</w:t>
      </w:r>
      <w:r w:rsidR="000E2D07" w:rsidRPr="001C3C9A">
        <w:rPr>
          <w:b/>
          <w:lang w:val="es-ES"/>
        </w:rPr>
        <w:t>nfrentados</w:t>
      </w:r>
    </w:p>
    <w:p w14:paraId="490431E4" w14:textId="38202ED2" w:rsidR="000E2D07" w:rsidRDefault="000E2D07" w:rsidP="007F0764">
      <w:pPr>
        <w:pStyle w:val="NormalWeb"/>
        <w:ind w:firstLine="202"/>
        <w:jc w:val="both"/>
        <w:rPr>
          <w:sz w:val="20"/>
          <w:szCs w:val="20"/>
          <w:lang w:val="es-ES"/>
        </w:rPr>
      </w:pPr>
      <w:r w:rsidRPr="00287B7C">
        <w:rPr>
          <w:sz w:val="20"/>
          <w:szCs w:val="20"/>
          <w:lang w:val="es-ES"/>
        </w:rPr>
        <w:t>A pesar de los logros alcanzados, el proyecto también ha enfrentado desafíos significativos. Uno de los principales obstáculos ha sido la falta de reconocimiento y apoyo institucional para la importancia del juego y la creatividad en el desarrollo de políticas públicas. A menudo, las actividades recreativas son percibidas como secundarias, lo que limita la asignación de recursos y atención.</w:t>
      </w:r>
    </w:p>
    <w:p w14:paraId="69FA2638" w14:textId="77777777" w:rsidR="00C759EB" w:rsidRDefault="00D61BE4" w:rsidP="00D61BE4">
      <w:pPr>
        <w:pStyle w:val="NormalWeb"/>
        <w:ind w:firstLine="202"/>
        <w:jc w:val="both"/>
        <w:rPr>
          <w:sz w:val="20"/>
          <w:szCs w:val="20"/>
          <w:lang w:val="es-ES"/>
        </w:rPr>
      </w:pPr>
      <w:r w:rsidRPr="00D61BE4">
        <w:rPr>
          <w:sz w:val="20"/>
          <w:szCs w:val="20"/>
          <w:lang w:val="es-ES"/>
        </w:rPr>
        <w:t xml:space="preserve">Una de las dificultades presentes a lo largo de los años ha sido la masividad. En los grandes grupos de niñeces y adolescencias, se enfrentan desafíos complejos que requieren un enfoque reflexivo. No solo se debe considerar la diversidad de contextos socioculturales, sino también las singularidades de cada niñez o adolescencia. La masividad puede llevar a una homogeneización y dificultar el reconocimiento </w:t>
      </w:r>
      <w:r>
        <w:rPr>
          <w:sz w:val="20"/>
          <w:szCs w:val="20"/>
          <w:lang w:val="es-ES"/>
        </w:rPr>
        <w:t xml:space="preserve">de las particularidades. </w:t>
      </w:r>
    </w:p>
    <w:p w14:paraId="26AD94F5" w14:textId="75758216" w:rsidR="00C759EB" w:rsidRPr="00C759EB" w:rsidRDefault="00C759EB" w:rsidP="00C759EB">
      <w:pPr>
        <w:pStyle w:val="NormalWeb"/>
        <w:ind w:firstLine="202"/>
        <w:jc w:val="both"/>
        <w:rPr>
          <w:sz w:val="20"/>
          <w:szCs w:val="20"/>
          <w:lang w:val="es-ES"/>
        </w:rPr>
      </w:pPr>
      <w:r w:rsidRPr="00C759EB">
        <w:rPr>
          <w:sz w:val="20"/>
          <w:szCs w:val="20"/>
          <w:lang w:val="es-ES"/>
        </w:rPr>
        <w:t>Por otra parte, la reducción en el número de docentes y estudiantes a lo largo de los años en el acompañamiento del proyecto ha creado condiciones desfavorables, que han derivado en el trabajo con grupos más peque</w:t>
      </w:r>
      <w:r>
        <w:rPr>
          <w:sz w:val="20"/>
          <w:szCs w:val="20"/>
          <w:lang w:val="es-ES"/>
        </w:rPr>
        <w:t>ños de niñeces y adolescencias.</w:t>
      </w:r>
    </w:p>
    <w:p w14:paraId="6535074E" w14:textId="6E81A00B" w:rsidR="000E2D07" w:rsidRPr="00287B7C" w:rsidRDefault="000E2D07" w:rsidP="007F0764">
      <w:pPr>
        <w:pStyle w:val="NormalWeb"/>
        <w:ind w:firstLine="202"/>
        <w:jc w:val="both"/>
        <w:rPr>
          <w:sz w:val="20"/>
          <w:szCs w:val="20"/>
          <w:lang w:val="es-ES"/>
        </w:rPr>
      </w:pPr>
      <w:r w:rsidRPr="00287B7C">
        <w:rPr>
          <w:sz w:val="20"/>
          <w:szCs w:val="20"/>
          <w:lang w:val="es-ES"/>
        </w:rPr>
        <w:t xml:space="preserve">Otro desafío </w:t>
      </w:r>
      <w:r w:rsidR="000169D3">
        <w:rPr>
          <w:sz w:val="20"/>
          <w:szCs w:val="20"/>
          <w:lang w:val="es-ES"/>
        </w:rPr>
        <w:t xml:space="preserve">que fortalece el </w:t>
      </w:r>
      <w:proofErr w:type="gramStart"/>
      <w:r w:rsidR="000169D3">
        <w:rPr>
          <w:sz w:val="20"/>
          <w:szCs w:val="20"/>
          <w:lang w:val="es-ES"/>
        </w:rPr>
        <w:t>proyecto,</w:t>
      </w:r>
      <w:proofErr w:type="gramEnd"/>
      <w:r w:rsidR="000169D3">
        <w:rPr>
          <w:sz w:val="20"/>
          <w:szCs w:val="20"/>
          <w:lang w:val="es-ES"/>
        </w:rPr>
        <w:t xml:space="preserve"> </w:t>
      </w:r>
      <w:r w:rsidRPr="00287B7C">
        <w:rPr>
          <w:sz w:val="20"/>
          <w:szCs w:val="20"/>
          <w:lang w:val="es-ES"/>
        </w:rPr>
        <w:t xml:space="preserve">ha sido la heterogeneidad de </w:t>
      </w:r>
      <w:r w:rsidR="000169D3">
        <w:rPr>
          <w:sz w:val="20"/>
          <w:szCs w:val="20"/>
          <w:lang w:val="es-ES"/>
        </w:rPr>
        <w:t xml:space="preserve">quienes participan, </w:t>
      </w:r>
      <w:r w:rsidRPr="00287B7C">
        <w:rPr>
          <w:sz w:val="20"/>
          <w:szCs w:val="20"/>
          <w:lang w:val="es-ES"/>
        </w:rPr>
        <w:t>presentan diversas necesidades y contextos. Esta diversidad, aunque enriquecedora, requiere un enfoque flexible</w:t>
      </w:r>
      <w:r w:rsidR="005D6A56">
        <w:rPr>
          <w:sz w:val="20"/>
          <w:szCs w:val="20"/>
          <w:lang w:val="es-ES"/>
        </w:rPr>
        <w:t>, singular</w:t>
      </w:r>
      <w:r w:rsidRPr="00287B7C">
        <w:rPr>
          <w:sz w:val="20"/>
          <w:szCs w:val="20"/>
          <w:lang w:val="es-ES"/>
        </w:rPr>
        <w:t xml:space="preserve"> y adaptado que pueda responder a las particularidades de cada grupo.</w:t>
      </w:r>
    </w:p>
    <w:p w14:paraId="7ACD5688" w14:textId="77777777" w:rsidR="000E2D07" w:rsidRPr="00287B7C" w:rsidRDefault="000E2D07" w:rsidP="00287B7C">
      <w:pPr>
        <w:pStyle w:val="TextCarCar"/>
        <w:rPr>
          <w:lang w:val="es-CL"/>
        </w:rPr>
      </w:pPr>
      <w:r w:rsidRPr="00287B7C">
        <w:rPr>
          <w:lang w:val="es-CL"/>
        </w:rPr>
        <w:t xml:space="preserve"> </w:t>
      </w:r>
    </w:p>
    <w:p w14:paraId="78ECE619" w14:textId="2C2DB84E" w:rsidR="004E2675" w:rsidRPr="00287B7C" w:rsidRDefault="000E2D07" w:rsidP="00287B7C">
      <w:pPr>
        <w:pStyle w:val="TextCarCar"/>
        <w:rPr>
          <w:b/>
          <w:lang w:val="es-ES"/>
        </w:rPr>
      </w:pPr>
      <w:r w:rsidRPr="00287B7C">
        <w:rPr>
          <w:b/>
          <w:lang w:val="es-ES"/>
        </w:rPr>
        <w:t>IV</w:t>
      </w:r>
      <w:r w:rsidR="00287B7C">
        <w:rPr>
          <w:b/>
          <w:lang w:val="es-ES"/>
        </w:rPr>
        <w:t>)</w:t>
      </w:r>
      <w:r w:rsidRPr="00287B7C">
        <w:rPr>
          <w:b/>
          <w:lang w:val="es-ES"/>
        </w:rPr>
        <w:t xml:space="preserve"> Conclusiones.</w:t>
      </w:r>
    </w:p>
    <w:p w14:paraId="334435D5" w14:textId="77777777" w:rsidR="004E2675" w:rsidRPr="00287B7C" w:rsidRDefault="004E2675" w:rsidP="00287B7C">
      <w:pPr>
        <w:pStyle w:val="TextCarCar"/>
        <w:rPr>
          <w:color w:val="000000"/>
          <w:lang w:val="es-CL"/>
        </w:rPr>
      </w:pPr>
    </w:p>
    <w:p w14:paraId="443C02F0" w14:textId="7C66FFEB" w:rsidR="00287B7C" w:rsidRPr="00287B7C" w:rsidRDefault="00287B7C" w:rsidP="00CA1344">
      <w:pPr>
        <w:pStyle w:val="TextCarCar"/>
        <w:rPr>
          <w:lang w:val="es-CL"/>
        </w:rPr>
      </w:pPr>
      <w:r w:rsidRPr="00287B7C">
        <w:rPr>
          <w:lang w:val="es-CL"/>
        </w:rPr>
        <w:t xml:space="preserve">El Proyecto “Actividades lúdico-expresivas para las niñeces y adolescencias en verano” representa un </w:t>
      </w:r>
      <w:r w:rsidR="00CA1344">
        <w:rPr>
          <w:lang w:val="es-CL"/>
        </w:rPr>
        <w:t>dispositivo de acompañamiento y protección que desde una metodología participativa lúdica y</w:t>
      </w:r>
      <w:r w:rsidRPr="00287B7C">
        <w:rPr>
          <w:lang w:val="es-CL"/>
        </w:rPr>
        <w:t xml:space="preserve"> creativa </w:t>
      </w:r>
      <w:r w:rsidR="00CA1344">
        <w:rPr>
          <w:lang w:val="es-CL"/>
        </w:rPr>
        <w:t>ha contribuido a la mejora de la calidad de vida de niñeces y adolescencias en contextos vulnerados. E</w:t>
      </w:r>
      <w:r w:rsidRPr="00287B7C">
        <w:rPr>
          <w:lang w:val="es-CL"/>
        </w:rPr>
        <w:t xml:space="preserve">l reconocer </w:t>
      </w:r>
      <w:r w:rsidR="00CA1344">
        <w:rPr>
          <w:lang w:val="es-CL"/>
        </w:rPr>
        <w:t>de las personas participantes como diversas, singulares y actantes</w:t>
      </w:r>
      <w:r w:rsidRPr="00287B7C">
        <w:rPr>
          <w:lang w:val="es-CL"/>
        </w:rPr>
        <w:t xml:space="preserve"> en su proceso de aprendizaje y des</w:t>
      </w:r>
      <w:r w:rsidR="00CA1344">
        <w:rPr>
          <w:lang w:val="es-CL"/>
        </w:rPr>
        <w:t>arrollo, ha logrado</w:t>
      </w:r>
      <w:r w:rsidRPr="00287B7C">
        <w:rPr>
          <w:lang w:val="es-CL"/>
        </w:rPr>
        <w:t xml:space="preserve"> </w:t>
      </w:r>
      <w:r w:rsidR="00CA1344">
        <w:rPr>
          <w:lang w:val="es-CL"/>
        </w:rPr>
        <w:t>el protagonismo de</w:t>
      </w:r>
      <w:r w:rsidRPr="00287B7C">
        <w:rPr>
          <w:lang w:val="es-CL"/>
        </w:rPr>
        <w:t xml:space="preserve"> las niñeces y adolescencias, promoviendo no solo su bienestar individual, sino también el </w:t>
      </w:r>
      <w:r w:rsidR="00C27D3B">
        <w:rPr>
          <w:lang w:val="es-CL"/>
        </w:rPr>
        <w:t>colectivo</w:t>
      </w:r>
      <w:r w:rsidRPr="00287B7C">
        <w:rPr>
          <w:lang w:val="es-CL"/>
        </w:rPr>
        <w:t>.</w:t>
      </w:r>
    </w:p>
    <w:p w14:paraId="4D498DA6" w14:textId="77777777" w:rsidR="00287B7C" w:rsidRPr="00287B7C" w:rsidRDefault="00287B7C" w:rsidP="00287B7C">
      <w:pPr>
        <w:pStyle w:val="TextCarCar"/>
        <w:rPr>
          <w:lang w:val="es-CL"/>
        </w:rPr>
      </w:pPr>
    </w:p>
    <w:p w14:paraId="2929E01F" w14:textId="7A8CE705" w:rsidR="00467915" w:rsidRPr="00287B7C" w:rsidRDefault="00287B7C" w:rsidP="00287B7C">
      <w:pPr>
        <w:pStyle w:val="TextCarCar"/>
        <w:rPr>
          <w:lang w:val="es-CL"/>
        </w:rPr>
      </w:pPr>
      <w:r w:rsidRPr="00287B7C">
        <w:rPr>
          <w:lang w:val="es-CL"/>
        </w:rPr>
        <w:t>La experiencia acumulada en estos años demuestra que el juego, la creatividad y la expresión son derechos fundamentales que deben ser garantizados</w:t>
      </w:r>
      <w:r w:rsidR="00C27D3B">
        <w:rPr>
          <w:lang w:val="es-CL"/>
        </w:rPr>
        <w:t>, protegidos</w:t>
      </w:r>
      <w:r w:rsidRPr="00287B7C">
        <w:rPr>
          <w:lang w:val="es-CL"/>
        </w:rPr>
        <w:t xml:space="preserve"> y promovidos, no solo en entornos educativos, sino también en el marco de políticas p</w:t>
      </w:r>
      <w:r w:rsidR="00C27D3B">
        <w:rPr>
          <w:lang w:val="es-CL"/>
        </w:rPr>
        <w:t>úblicas. E</w:t>
      </w:r>
      <w:r w:rsidRPr="00287B7C">
        <w:rPr>
          <w:lang w:val="es-CL"/>
        </w:rPr>
        <w:t xml:space="preserve">s fundamental continuar </w:t>
      </w:r>
      <w:r w:rsidR="00C27D3B">
        <w:rPr>
          <w:lang w:val="es-CL"/>
        </w:rPr>
        <w:t>construyendo en la visibilidad de</w:t>
      </w:r>
      <w:r w:rsidRPr="00287B7C">
        <w:rPr>
          <w:lang w:val="es-CL"/>
        </w:rPr>
        <w:t xml:space="preserve"> derechos y en la </w:t>
      </w:r>
      <w:r w:rsidR="00C27D3B">
        <w:rPr>
          <w:lang w:val="es-CL"/>
        </w:rPr>
        <w:t>habilitación</w:t>
      </w:r>
      <w:r w:rsidRPr="00287B7C">
        <w:rPr>
          <w:lang w:val="es-CL"/>
        </w:rPr>
        <w:t xml:space="preserve"> de espacios que permitan </w:t>
      </w:r>
      <w:r w:rsidR="00C27D3B">
        <w:rPr>
          <w:lang w:val="es-CL"/>
        </w:rPr>
        <w:t>el desarrollo de entorno seguros,</w:t>
      </w:r>
      <w:r w:rsidRPr="00287B7C">
        <w:rPr>
          <w:lang w:val="es-CL"/>
        </w:rPr>
        <w:t xml:space="preserve"> enriquecedor</w:t>
      </w:r>
      <w:r w:rsidR="00C27D3B">
        <w:rPr>
          <w:lang w:val="es-CL"/>
        </w:rPr>
        <w:t>, creativos y protectores cercanos a los territorios</w:t>
      </w:r>
      <w:r w:rsidRPr="00287B7C">
        <w:rPr>
          <w:lang w:val="es-CL"/>
        </w:rPr>
        <w:t>.</w:t>
      </w:r>
    </w:p>
    <w:p w14:paraId="764836AE" w14:textId="77777777" w:rsidR="00287B7C" w:rsidRPr="00287B7C" w:rsidRDefault="00287B7C" w:rsidP="00287B7C">
      <w:pPr>
        <w:pStyle w:val="TextCarCar"/>
        <w:rPr>
          <w:color w:val="000000"/>
          <w:lang w:val="es-ES"/>
        </w:rPr>
      </w:pPr>
    </w:p>
    <w:p w14:paraId="074F9B67" w14:textId="1AE070B2" w:rsidR="00287B7C" w:rsidRPr="00287B7C" w:rsidRDefault="00287B7C" w:rsidP="00287B7C">
      <w:pPr>
        <w:pStyle w:val="TextCarCar"/>
        <w:rPr>
          <w:b/>
          <w:color w:val="000000"/>
          <w:lang w:val="es-CL"/>
        </w:rPr>
      </w:pPr>
      <w:r w:rsidRPr="00287B7C">
        <w:rPr>
          <w:b/>
          <w:color w:val="000000"/>
          <w:lang w:val="es-CL"/>
        </w:rPr>
        <w:t>V</w:t>
      </w:r>
      <w:r>
        <w:rPr>
          <w:b/>
          <w:color w:val="000000"/>
          <w:lang w:val="es-CL"/>
        </w:rPr>
        <w:t>)</w:t>
      </w:r>
      <w:r w:rsidRPr="00287B7C">
        <w:rPr>
          <w:b/>
          <w:color w:val="000000"/>
          <w:lang w:val="es-CL"/>
        </w:rPr>
        <w:t xml:space="preserve"> </w:t>
      </w:r>
      <w:r w:rsidR="00C27D3B">
        <w:rPr>
          <w:b/>
          <w:lang w:val="es-ES"/>
        </w:rPr>
        <w:t>Desafíos f</w:t>
      </w:r>
      <w:r w:rsidRPr="00287B7C">
        <w:rPr>
          <w:b/>
          <w:lang w:val="es-ES"/>
        </w:rPr>
        <w:t>uturo</w:t>
      </w:r>
      <w:r w:rsidR="00C27D3B">
        <w:rPr>
          <w:b/>
          <w:lang w:val="es-ES"/>
        </w:rPr>
        <w:t>s</w:t>
      </w:r>
      <w:r w:rsidRPr="00287B7C">
        <w:rPr>
          <w:b/>
          <w:lang w:val="es-ES"/>
        </w:rPr>
        <w:t>.</w:t>
      </w:r>
    </w:p>
    <w:p w14:paraId="149B66C5" w14:textId="77777777" w:rsidR="00AC0C1B" w:rsidRPr="00AC0C1B" w:rsidRDefault="00AC0C1B" w:rsidP="00AC0C1B">
      <w:pPr>
        <w:pStyle w:val="NormalWeb"/>
        <w:numPr>
          <w:ilvl w:val="0"/>
          <w:numId w:val="25"/>
        </w:numPr>
        <w:jc w:val="both"/>
        <w:rPr>
          <w:sz w:val="20"/>
          <w:szCs w:val="20"/>
          <w:lang w:val="es-ES"/>
        </w:rPr>
      </w:pPr>
      <w:r w:rsidRPr="00AC0C1B">
        <w:rPr>
          <w:sz w:val="20"/>
          <w:szCs w:val="20"/>
          <w:lang w:val="es-ES"/>
        </w:rPr>
        <w:t>El proyecto contempla varios desafíos y necesidades de fortalecimiento a futuro:</w:t>
      </w:r>
    </w:p>
    <w:p w14:paraId="28C2604B" w14:textId="77777777" w:rsidR="00AC0C1B" w:rsidRPr="00AC0C1B" w:rsidRDefault="00AC0C1B" w:rsidP="00AC0C1B">
      <w:pPr>
        <w:pStyle w:val="NormalWeb"/>
        <w:numPr>
          <w:ilvl w:val="0"/>
          <w:numId w:val="25"/>
        </w:numPr>
        <w:jc w:val="both"/>
        <w:rPr>
          <w:sz w:val="20"/>
          <w:szCs w:val="20"/>
          <w:lang w:val="es-ES"/>
        </w:rPr>
      </w:pPr>
      <w:r w:rsidRPr="00AC0C1B">
        <w:rPr>
          <w:sz w:val="20"/>
          <w:szCs w:val="20"/>
          <w:lang w:val="es-ES"/>
        </w:rPr>
        <w:t>Reforzamiento de redes: Continuar construyendo redes con instituciones educativas, de salud y organizaciones comunitarias para garantizar un enfoque integral y sostenido.</w:t>
      </w:r>
    </w:p>
    <w:p w14:paraId="43F4F716" w14:textId="77777777" w:rsidR="00AC0C1B" w:rsidRPr="00AC0C1B" w:rsidRDefault="00AC0C1B" w:rsidP="00AC0C1B">
      <w:pPr>
        <w:pStyle w:val="NormalWeb"/>
        <w:numPr>
          <w:ilvl w:val="0"/>
          <w:numId w:val="25"/>
        </w:numPr>
        <w:jc w:val="both"/>
        <w:rPr>
          <w:sz w:val="20"/>
          <w:szCs w:val="20"/>
          <w:lang w:val="es-ES"/>
        </w:rPr>
      </w:pPr>
      <w:r w:rsidRPr="00AC0C1B">
        <w:rPr>
          <w:sz w:val="20"/>
          <w:szCs w:val="20"/>
          <w:lang w:val="es-ES"/>
        </w:rPr>
        <w:t>Capacitación continua: Proporcionar formación a estudiantes, facilitadores y educadores involucrados en el proyecto para abordar la diversidad de necesidades.</w:t>
      </w:r>
    </w:p>
    <w:p w14:paraId="27B7D8AA" w14:textId="77777777" w:rsidR="00AC0C1B" w:rsidRPr="00AC0C1B" w:rsidRDefault="00AC0C1B" w:rsidP="00AC0C1B">
      <w:pPr>
        <w:pStyle w:val="NormalWeb"/>
        <w:numPr>
          <w:ilvl w:val="0"/>
          <w:numId w:val="25"/>
        </w:numPr>
        <w:jc w:val="both"/>
        <w:rPr>
          <w:sz w:val="20"/>
          <w:szCs w:val="20"/>
          <w:lang w:val="es-ES"/>
        </w:rPr>
      </w:pPr>
      <w:r w:rsidRPr="00AC0C1B">
        <w:rPr>
          <w:sz w:val="20"/>
          <w:szCs w:val="20"/>
          <w:lang w:val="es-ES"/>
        </w:rPr>
        <w:t>Visibilidad y sensibilización: Insistir en la promoción del valor del juego y la creatividad en el desarrollo de políticas públicas.</w:t>
      </w:r>
    </w:p>
    <w:p w14:paraId="6ECF0077" w14:textId="32F1FE27" w:rsidR="00287B7C" w:rsidRPr="00AC0C1B" w:rsidRDefault="00AC0C1B" w:rsidP="00AC0C1B">
      <w:pPr>
        <w:pStyle w:val="NormalWeb"/>
        <w:numPr>
          <w:ilvl w:val="0"/>
          <w:numId w:val="25"/>
        </w:numPr>
        <w:jc w:val="both"/>
        <w:rPr>
          <w:sz w:val="20"/>
          <w:szCs w:val="20"/>
          <w:lang w:val="es-ES"/>
        </w:rPr>
      </w:pPr>
      <w:r w:rsidRPr="00AC0C1B">
        <w:rPr>
          <w:sz w:val="20"/>
          <w:szCs w:val="20"/>
          <w:lang w:val="es-ES"/>
        </w:rPr>
        <w:t>Evaluación: Implementar, junto a las personas participantes, mecanismos de evaluación que permitan ajustar las actividades a las necesidades cambiantes de las niñeces, adolescencias y la comunidad.</w:t>
      </w:r>
    </w:p>
    <w:p w14:paraId="7E5F0BE2" w14:textId="0197418B" w:rsidR="00D36711" w:rsidRDefault="00287B7C" w:rsidP="00287B7C">
      <w:pPr>
        <w:pStyle w:val="NormalWeb"/>
        <w:ind w:left="360"/>
        <w:jc w:val="both"/>
        <w:rPr>
          <w:b/>
          <w:sz w:val="20"/>
          <w:szCs w:val="20"/>
          <w:lang w:val="es-ES"/>
        </w:rPr>
      </w:pPr>
      <w:r w:rsidRPr="00287B7C">
        <w:rPr>
          <w:b/>
          <w:sz w:val="20"/>
          <w:szCs w:val="20"/>
          <w:lang w:val="es-ES"/>
        </w:rPr>
        <w:t>VI) Bibliografía.</w:t>
      </w:r>
    </w:p>
    <w:p w14:paraId="44DB690E" w14:textId="293E32AE" w:rsidR="00287B7C" w:rsidRPr="00DD5DCD" w:rsidRDefault="00287B7C" w:rsidP="00287B7C">
      <w:pPr>
        <w:spacing w:line="276" w:lineRule="auto"/>
        <w:ind w:left="567" w:hanging="567"/>
        <w:jc w:val="both"/>
        <w:rPr>
          <w:lang w:val="es-ES"/>
        </w:rPr>
      </w:pPr>
      <w:proofErr w:type="spellStart"/>
      <w:r w:rsidRPr="00DD5DCD">
        <w:rPr>
          <w:lang w:val="es-ES"/>
        </w:rPr>
        <w:t>Carlevaro</w:t>
      </w:r>
      <w:proofErr w:type="spellEnd"/>
      <w:r w:rsidRPr="00DD5DCD">
        <w:rPr>
          <w:lang w:val="es-ES"/>
        </w:rPr>
        <w:t xml:space="preserve">, P. (1973). La Extensión Universitaria. Postulados del Doctor Pablo </w:t>
      </w:r>
      <w:proofErr w:type="spellStart"/>
      <w:r w:rsidRPr="00DD5DCD">
        <w:rPr>
          <w:lang w:val="es-ES"/>
        </w:rPr>
        <w:t>Carlevaro</w:t>
      </w:r>
      <w:proofErr w:type="spellEnd"/>
      <w:r w:rsidRPr="00DD5DCD">
        <w:rPr>
          <w:lang w:val="es-ES"/>
        </w:rPr>
        <w:t xml:space="preserve"> en la Discusión del Consejo de F</w:t>
      </w:r>
      <w:r w:rsidR="00285DE9">
        <w:rPr>
          <w:lang w:val="es-ES"/>
        </w:rPr>
        <w:t xml:space="preserve">acultad de Medicina. En: </w:t>
      </w:r>
      <w:r w:rsidRPr="00DD5DCD">
        <w:rPr>
          <w:lang w:val="es-ES"/>
        </w:rPr>
        <w:t xml:space="preserve">La Extensión Universitaria, Documentos de trabajo </w:t>
      </w:r>
      <w:proofErr w:type="spellStart"/>
      <w:r w:rsidRPr="00DD5DCD">
        <w:rPr>
          <w:lang w:val="es-ES"/>
        </w:rPr>
        <w:t>Nº</w:t>
      </w:r>
      <w:proofErr w:type="spellEnd"/>
      <w:r w:rsidRPr="00DD5DCD">
        <w:rPr>
          <w:lang w:val="es-ES"/>
        </w:rPr>
        <w:t xml:space="preserve"> 1, Montevideo: Departamento de Publicaciones de la Universidad de la República.</w:t>
      </w:r>
    </w:p>
    <w:p w14:paraId="305A256A" w14:textId="77777777" w:rsidR="00287B7C" w:rsidRPr="00DD5DCD" w:rsidRDefault="00287B7C" w:rsidP="00287B7C">
      <w:pPr>
        <w:spacing w:line="276" w:lineRule="auto"/>
        <w:ind w:left="567" w:hanging="567"/>
        <w:jc w:val="both"/>
      </w:pPr>
      <w:r w:rsidRPr="00DD5DCD">
        <w:t>McArdle, P., (2003). Children’s play. Child: Care, Health &amp; Development, 27(6), pp.509–514.</w:t>
      </w:r>
    </w:p>
    <w:p w14:paraId="0D5A197F" w14:textId="77777777" w:rsidR="00287B7C" w:rsidRDefault="00287B7C" w:rsidP="00287B7C">
      <w:pPr>
        <w:spacing w:line="276" w:lineRule="auto"/>
        <w:ind w:left="567" w:hanging="567"/>
        <w:jc w:val="both"/>
        <w:rPr>
          <w:bCs/>
          <w:lang w:val="es-ES"/>
        </w:rPr>
      </w:pPr>
      <w:proofErr w:type="spellStart"/>
      <w:r w:rsidRPr="00DD5DCD">
        <w:rPr>
          <w:bCs/>
          <w:lang w:val="es-ES"/>
        </w:rPr>
        <w:t>Magistri</w:t>
      </w:r>
      <w:proofErr w:type="spellEnd"/>
      <w:r w:rsidRPr="00DD5DCD">
        <w:rPr>
          <w:bCs/>
          <w:lang w:val="es-ES"/>
        </w:rPr>
        <w:t xml:space="preserve">, G. (2021). La(s) infancia(s) en la era de los derechos. Balances y desafíos a 30 años de la Convención Internacional de los Derechos del Niño. En </w:t>
      </w:r>
      <w:proofErr w:type="spellStart"/>
      <w:r w:rsidRPr="00DD5DCD">
        <w:rPr>
          <w:bCs/>
          <w:lang w:val="es-ES"/>
        </w:rPr>
        <w:t>Isacovich</w:t>
      </w:r>
      <w:proofErr w:type="spellEnd"/>
      <w:r w:rsidRPr="00DD5DCD">
        <w:rPr>
          <w:bCs/>
          <w:lang w:val="es-ES"/>
        </w:rPr>
        <w:t>, P. (2021). Infancias y juventudes a 30 años de la Convención sobre los Derechos del Niño: políticas, normativas y prácticas en tensión. Buenos Aires: EDUNPAZ.</w:t>
      </w:r>
    </w:p>
    <w:p w14:paraId="5490C346" w14:textId="77777777" w:rsidR="00287B7C" w:rsidRPr="00085C9E" w:rsidRDefault="00287B7C" w:rsidP="00287B7C">
      <w:pPr>
        <w:spacing w:line="276" w:lineRule="auto"/>
        <w:ind w:left="567" w:hanging="567"/>
        <w:jc w:val="both"/>
        <w:rPr>
          <w:lang w:val="es-MX"/>
        </w:rPr>
      </w:pPr>
      <w:r w:rsidRPr="00085C9E">
        <w:rPr>
          <w:lang w:val="es-MX"/>
        </w:rPr>
        <w:t>Martín Criado, E. (1998). Producir la Juventud, crítica de la sociología de la juventud; Ediciones Istmo; Madrid; 1998.</w:t>
      </w:r>
    </w:p>
    <w:p w14:paraId="50A03FBA" w14:textId="77777777" w:rsidR="00287B7C" w:rsidRDefault="00287B7C" w:rsidP="00287B7C">
      <w:pPr>
        <w:spacing w:line="276" w:lineRule="auto"/>
        <w:ind w:left="567" w:hanging="567"/>
        <w:jc w:val="both"/>
        <w:rPr>
          <w:bCs/>
          <w:lang w:val="es-ES"/>
        </w:rPr>
      </w:pPr>
      <w:proofErr w:type="spellStart"/>
      <w:r w:rsidRPr="00DD5DCD">
        <w:rPr>
          <w:bCs/>
          <w:lang w:val="es-ES"/>
        </w:rPr>
        <w:t>Moresino</w:t>
      </w:r>
      <w:proofErr w:type="spellEnd"/>
      <w:r w:rsidRPr="00DD5DCD">
        <w:rPr>
          <w:bCs/>
          <w:lang w:val="es-ES"/>
        </w:rPr>
        <w:t xml:space="preserve">, S. Fraga, L. (2003). “Repiques: becas de verano en el Programa </w:t>
      </w:r>
      <w:proofErr w:type="spellStart"/>
      <w:r w:rsidRPr="00DD5DCD">
        <w:rPr>
          <w:bCs/>
          <w:lang w:val="es-ES"/>
        </w:rPr>
        <w:t>Apex</w:t>
      </w:r>
      <w:proofErr w:type="spellEnd"/>
      <w:r w:rsidRPr="00DD5DCD">
        <w:rPr>
          <w:bCs/>
          <w:lang w:val="es-ES"/>
        </w:rPr>
        <w:t>” [Video]. Unidad de Comunicación, Programa APEX, Udelar. Uruguay.</w:t>
      </w:r>
    </w:p>
    <w:p w14:paraId="2EB9A09B" w14:textId="77777777" w:rsidR="00287B7C" w:rsidRPr="00DD5DCD" w:rsidRDefault="00287B7C" w:rsidP="00287B7C">
      <w:pPr>
        <w:spacing w:line="276" w:lineRule="auto"/>
        <w:ind w:left="567" w:hanging="567"/>
        <w:jc w:val="both"/>
        <w:rPr>
          <w:lang w:val="es-ES"/>
        </w:rPr>
      </w:pPr>
      <w:r>
        <w:rPr>
          <w:lang w:val="es-ES"/>
        </w:rPr>
        <w:t xml:space="preserve">Moro Abadía, O. (2003). </w:t>
      </w:r>
      <w:r w:rsidRPr="00663E1E">
        <w:rPr>
          <w:lang w:val="es-ES"/>
        </w:rPr>
        <w:t xml:space="preserve">¿Qué es </w:t>
      </w:r>
      <w:r>
        <w:rPr>
          <w:lang w:val="es-ES"/>
        </w:rPr>
        <w:t xml:space="preserve">un dispositivo? (2003) En </w:t>
      </w:r>
      <w:proofErr w:type="spellStart"/>
      <w:r w:rsidRPr="00663E1E">
        <w:rPr>
          <w:lang w:val="es-ES"/>
        </w:rPr>
        <w:t>Empiria</w:t>
      </w:r>
      <w:proofErr w:type="spellEnd"/>
      <w:r w:rsidRPr="00663E1E">
        <w:rPr>
          <w:lang w:val="es-ES"/>
        </w:rPr>
        <w:t>. Revista de metodología de ciencias sociales Núm. 6 Pág. 29-46</w:t>
      </w:r>
    </w:p>
    <w:p w14:paraId="22533294" w14:textId="77777777" w:rsidR="00287B7C" w:rsidRPr="00DD5DCD" w:rsidRDefault="00287B7C" w:rsidP="00287B7C">
      <w:pPr>
        <w:spacing w:line="276" w:lineRule="auto"/>
        <w:ind w:left="567" w:hanging="567"/>
        <w:jc w:val="both"/>
        <w:rPr>
          <w:lang w:val="es-ES"/>
        </w:rPr>
      </w:pPr>
      <w:r w:rsidRPr="00DD5DCD">
        <w:rPr>
          <w:bCs/>
          <w:lang w:val="es-ES"/>
        </w:rPr>
        <w:t>Organización de las Naciones Unidas (ONU), (1989). Asamblea General de las Naciones Unidas. La Convención Internacional sobre los Derechos del Niño. Resolución 44/25. Noviembre, 20, 1989.</w:t>
      </w:r>
    </w:p>
    <w:p w14:paraId="6CC80A31" w14:textId="77777777" w:rsidR="00287B7C" w:rsidRPr="00DD5DCD" w:rsidRDefault="00287B7C" w:rsidP="00287B7C">
      <w:pPr>
        <w:spacing w:line="276" w:lineRule="auto"/>
        <w:ind w:left="567" w:hanging="567"/>
        <w:jc w:val="both"/>
        <w:rPr>
          <w:lang w:val="es-ES"/>
        </w:rPr>
      </w:pPr>
      <w:r w:rsidRPr="00DD5DCD">
        <w:rPr>
          <w:bCs/>
          <w:lang w:val="es-ES"/>
        </w:rPr>
        <w:t xml:space="preserve">Organización de las Naciones Unidas (ONU), Comité de los Derechos del Niño, (2013). Observación general </w:t>
      </w:r>
      <w:proofErr w:type="spellStart"/>
      <w:r w:rsidRPr="00DD5DCD">
        <w:rPr>
          <w:bCs/>
          <w:lang w:val="es-ES"/>
        </w:rPr>
        <w:t>Nº</w:t>
      </w:r>
      <w:proofErr w:type="spellEnd"/>
      <w:r w:rsidRPr="00DD5DCD">
        <w:rPr>
          <w:bCs/>
          <w:lang w:val="es-ES"/>
        </w:rPr>
        <w:t xml:space="preserve"> 17 (2013) sobre el derecho del niño al descanso, el esparcimiento, el juego, las actividades recreativas, la vida cultural y las artes (artículo 31).</w:t>
      </w:r>
    </w:p>
    <w:p w14:paraId="513BDD01" w14:textId="399F543F" w:rsidR="00287B7C" w:rsidRDefault="00287B7C" w:rsidP="00287B7C">
      <w:pPr>
        <w:spacing w:line="276" w:lineRule="auto"/>
        <w:ind w:left="567" w:hanging="567"/>
        <w:jc w:val="both"/>
        <w:rPr>
          <w:lang w:val="es-ES"/>
        </w:rPr>
      </w:pPr>
      <w:proofErr w:type="spellStart"/>
      <w:r w:rsidRPr="00DD5DCD">
        <w:rPr>
          <w:bCs/>
          <w:lang w:val="es-ES"/>
        </w:rPr>
        <w:t>Tommasino</w:t>
      </w:r>
      <w:proofErr w:type="spellEnd"/>
      <w:r w:rsidRPr="00DD5DCD">
        <w:rPr>
          <w:bCs/>
          <w:lang w:val="es-ES"/>
        </w:rPr>
        <w:t xml:space="preserve">, H. (2023). Algunos aportes teórico-metodológicos para la construcción de la Extensión Crítica. En </w:t>
      </w:r>
      <w:r w:rsidRPr="00DD5DCD">
        <w:rPr>
          <w:lang w:val="es-ES"/>
        </w:rPr>
        <w:t xml:space="preserve">Textos clave de la extensión crítica latinoamericana y caribeña / Alejandra Ciriza... [et al.]; coordinación general de Fabio </w:t>
      </w:r>
      <w:proofErr w:type="spellStart"/>
      <w:r w:rsidRPr="00DD5DCD">
        <w:rPr>
          <w:lang w:val="es-ES"/>
        </w:rPr>
        <w:t>Erreguerena</w:t>
      </w:r>
      <w:proofErr w:type="spellEnd"/>
      <w:r w:rsidRPr="00DD5DCD">
        <w:rPr>
          <w:lang w:val="es-ES"/>
        </w:rPr>
        <w:t xml:space="preserve"> - 1a ed. – Ciudad Autónoma de Buenos Aires: CLACSO.</w:t>
      </w:r>
    </w:p>
    <w:p w14:paraId="306FD685" w14:textId="77777777" w:rsidR="00C66A62" w:rsidRPr="00A86E61" w:rsidRDefault="00C66A62" w:rsidP="00287B7C">
      <w:pPr>
        <w:spacing w:line="276" w:lineRule="auto"/>
        <w:ind w:left="567" w:hanging="567"/>
        <w:jc w:val="both"/>
        <w:rPr>
          <w:lang w:val="es-ES"/>
        </w:rPr>
      </w:pPr>
    </w:p>
    <w:p w14:paraId="66B84B2A" w14:textId="1634C002" w:rsidR="00AA2D11" w:rsidRDefault="00AA2D11" w:rsidP="00C66A62">
      <w:pPr>
        <w:pStyle w:val="TextCarCar"/>
        <w:ind w:firstLine="0"/>
        <w:rPr>
          <w:lang w:val="es-ES"/>
        </w:rPr>
      </w:pPr>
    </w:p>
    <w:p w14:paraId="00B6C680" w14:textId="6AC7E4C9" w:rsidR="00C66A62" w:rsidRPr="00C66A62" w:rsidRDefault="00C66A62" w:rsidP="00C66A62">
      <w:pPr>
        <w:pStyle w:val="TextCarCar"/>
        <w:ind w:left="426" w:hanging="142"/>
        <w:rPr>
          <w:b/>
          <w:lang w:val="es-ES"/>
        </w:rPr>
      </w:pPr>
      <w:r w:rsidRPr="00C66A62">
        <w:rPr>
          <w:b/>
          <w:lang w:val="es-ES"/>
        </w:rPr>
        <w:t>VII) Agradecimientos.</w:t>
      </w:r>
    </w:p>
    <w:p w14:paraId="06897DE4" w14:textId="0DDCB02C" w:rsidR="00C66A62" w:rsidRPr="000165C0" w:rsidRDefault="00C66A62" w:rsidP="00C66A62">
      <w:pPr>
        <w:pStyle w:val="TextCarCar"/>
        <w:ind w:firstLine="0"/>
        <w:rPr>
          <w:color w:val="000000"/>
          <w:lang w:val="es-CL"/>
        </w:rPr>
      </w:pPr>
    </w:p>
    <w:p w14:paraId="4F10B2A0" w14:textId="77777777" w:rsidR="00C66A62" w:rsidRDefault="00C66A62" w:rsidP="00AA2D11">
      <w:pPr>
        <w:pStyle w:val="TextCarCar"/>
        <w:rPr>
          <w:lang w:val="es-CL"/>
        </w:rPr>
      </w:pPr>
      <w:r>
        <w:rPr>
          <w:lang w:val="es-CL"/>
        </w:rPr>
        <w:t>A las niñeces, adolescencias y familias que han confiado y construido un proyecto protector.</w:t>
      </w:r>
    </w:p>
    <w:p w14:paraId="5376EBF0" w14:textId="1DB5F080" w:rsidR="00AA2D11" w:rsidRPr="000165C0" w:rsidRDefault="00C66A62" w:rsidP="00AA2D11">
      <w:pPr>
        <w:pStyle w:val="TextCarCar"/>
        <w:rPr>
          <w:sz w:val="16"/>
          <w:szCs w:val="16"/>
          <w:lang w:val="es-CL"/>
        </w:rPr>
      </w:pPr>
      <w:r>
        <w:rPr>
          <w:lang w:val="es-CL"/>
        </w:rPr>
        <w:t>A los y las estudiantes que han aportado al diálogo y a los aprendizajes en territorio.</w:t>
      </w:r>
    </w:p>
    <w:sectPr w:rsidR="00AA2D11" w:rsidRPr="000165C0">
      <w:headerReference w:type="default" r:id="rId14"/>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B32BE" w14:textId="77777777" w:rsidR="00B630F6" w:rsidRDefault="00B630F6" w:rsidP="00F260D0">
      <w:r>
        <w:separator/>
      </w:r>
    </w:p>
  </w:endnote>
  <w:endnote w:type="continuationSeparator" w:id="0">
    <w:p w14:paraId="7855B6B6" w14:textId="77777777" w:rsidR="00B630F6" w:rsidRDefault="00B630F6" w:rsidP="00F260D0">
      <w:r>
        <w:continuationSeparator/>
      </w:r>
    </w:p>
  </w:endnote>
  <w:endnote w:type="continuationNotice" w:id="1">
    <w:p w14:paraId="7D6FAAA3" w14:textId="77777777" w:rsidR="00B630F6" w:rsidRDefault="00B63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FF682" w14:textId="77777777" w:rsidR="00B630F6" w:rsidRDefault="00B630F6" w:rsidP="00F260D0">
      <w:r>
        <w:separator/>
      </w:r>
    </w:p>
  </w:footnote>
  <w:footnote w:type="continuationSeparator" w:id="0">
    <w:p w14:paraId="23774CF1" w14:textId="77777777" w:rsidR="00B630F6" w:rsidRDefault="00B630F6" w:rsidP="00F260D0">
      <w:r>
        <w:continuationSeparator/>
      </w:r>
    </w:p>
  </w:footnote>
  <w:footnote w:type="continuationNotice" w:id="1">
    <w:p w14:paraId="5C3FE413" w14:textId="77777777" w:rsidR="00B630F6" w:rsidRDefault="00B630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66805" w14:textId="10CCA1AF" w:rsidR="002702DE" w:rsidRPr="0052716C" w:rsidRDefault="002702DE" w:rsidP="00F260D0">
    <w:pPr>
      <w:framePr w:wrap="auto" w:vAnchor="text" w:hAnchor="margin" w:xAlign="right" w:y="1"/>
      <w:jc w:val="center"/>
      <w:rPr>
        <w:lang w:val="es-CL"/>
      </w:rPr>
    </w:pPr>
    <w:r w:rsidRPr="00F260D0">
      <w:fldChar w:fldCharType="begin"/>
    </w:r>
    <w:r w:rsidRPr="0052716C">
      <w:rPr>
        <w:lang w:val="es-CL"/>
      </w:rPr>
      <w:instrText xml:space="preserve">PAGE  </w:instrText>
    </w:r>
    <w:r w:rsidRPr="00F260D0">
      <w:fldChar w:fldCharType="separate"/>
    </w:r>
    <w:r w:rsidR="00285DE9">
      <w:rPr>
        <w:noProof/>
        <w:lang w:val="es-CL"/>
      </w:rPr>
      <w:t>3</w:t>
    </w:r>
    <w:r w:rsidRPr="00F260D0">
      <w:fldChar w:fldCharType="end"/>
    </w:r>
  </w:p>
  <w:p w14:paraId="07DE2D39" w14:textId="77777777" w:rsidR="002702DE" w:rsidRPr="0052716C" w:rsidRDefault="002702DE" w:rsidP="00F260D0">
    <w:pPr>
      <w:ind w:right="360"/>
      <w:jc w:val="center"/>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572F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66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1212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16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6D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A2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209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6C4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528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3E4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B"/>
    <w:multiLevelType w:val="multilevel"/>
    <w:tmpl w:val="5830826A"/>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1" w15:restartNumberingAfterBreak="0">
    <w:nsid w:val="1A903420"/>
    <w:multiLevelType w:val="hybridMultilevel"/>
    <w:tmpl w:val="E0DE2FE2"/>
    <w:lvl w:ilvl="0" w:tplc="AB8A5B82">
      <w:start w:val="7"/>
      <w:numFmt w:val="bullet"/>
      <w:lvlText w:val="-"/>
      <w:lvlJc w:val="left"/>
      <w:pPr>
        <w:ind w:left="562" w:hanging="360"/>
      </w:pPr>
      <w:rPr>
        <w:rFonts w:ascii="Times New Roman" w:eastAsia="Times New Roman" w:hAnsi="Times New Roman" w:cs="Times New Roman" w:hint="default"/>
      </w:rPr>
    </w:lvl>
    <w:lvl w:ilvl="1" w:tplc="04090003" w:tentative="1">
      <w:start w:val="1"/>
      <w:numFmt w:val="bullet"/>
      <w:lvlText w:val="o"/>
      <w:lvlJc w:val="left"/>
      <w:pPr>
        <w:ind w:left="1282" w:hanging="360"/>
      </w:pPr>
      <w:rPr>
        <w:rFonts w:ascii="Courier New" w:hAnsi="Courier New" w:cs="Courier New" w:hint="default"/>
      </w:rPr>
    </w:lvl>
    <w:lvl w:ilvl="2" w:tplc="04090005" w:tentative="1">
      <w:start w:val="1"/>
      <w:numFmt w:val="bullet"/>
      <w:lvlText w:val=""/>
      <w:lvlJc w:val="left"/>
      <w:pPr>
        <w:ind w:left="2002" w:hanging="360"/>
      </w:pPr>
      <w:rPr>
        <w:rFonts w:ascii="Wingdings" w:hAnsi="Wingdings" w:hint="default"/>
      </w:rPr>
    </w:lvl>
    <w:lvl w:ilvl="3" w:tplc="04090001" w:tentative="1">
      <w:start w:val="1"/>
      <w:numFmt w:val="bullet"/>
      <w:lvlText w:val=""/>
      <w:lvlJc w:val="left"/>
      <w:pPr>
        <w:ind w:left="2722" w:hanging="360"/>
      </w:pPr>
      <w:rPr>
        <w:rFonts w:ascii="Symbol" w:hAnsi="Symbol" w:hint="default"/>
      </w:rPr>
    </w:lvl>
    <w:lvl w:ilvl="4" w:tplc="04090003" w:tentative="1">
      <w:start w:val="1"/>
      <w:numFmt w:val="bullet"/>
      <w:lvlText w:val="o"/>
      <w:lvlJc w:val="left"/>
      <w:pPr>
        <w:ind w:left="3442" w:hanging="360"/>
      </w:pPr>
      <w:rPr>
        <w:rFonts w:ascii="Courier New" w:hAnsi="Courier New" w:cs="Courier New" w:hint="default"/>
      </w:rPr>
    </w:lvl>
    <w:lvl w:ilvl="5" w:tplc="04090005" w:tentative="1">
      <w:start w:val="1"/>
      <w:numFmt w:val="bullet"/>
      <w:lvlText w:val=""/>
      <w:lvlJc w:val="left"/>
      <w:pPr>
        <w:ind w:left="4162" w:hanging="360"/>
      </w:pPr>
      <w:rPr>
        <w:rFonts w:ascii="Wingdings" w:hAnsi="Wingdings" w:hint="default"/>
      </w:rPr>
    </w:lvl>
    <w:lvl w:ilvl="6" w:tplc="04090001" w:tentative="1">
      <w:start w:val="1"/>
      <w:numFmt w:val="bullet"/>
      <w:lvlText w:val=""/>
      <w:lvlJc w:val="left"/>
      <w:pPr>
        <w:ind w:left="4882" w:hanging="360"/>
      </w:pPr>
      <w:rPr>
        <w:rFonts w:ascii="Symbol" w:hAnsi="Symbol" w:hint="default"/>
      </w:rPr>
    </w:lvl>
    <w:lvl w:ilvl="7" w:tplc="04090003" w:tentative="1">
      <w:start w:val="1"/>
      <w:numFmt w:val="bullet"/>
      <w:lvlText w:val="o"/>
      <w:lvlJc w:val="left"/>
      <w:pPr>
        <w:ind w:left="5602" w:hanging="360"/>
      </w:pPr>
      <w:rPr>
        <w:rFonts w:ascii="Courier New" w:hAnsi="Courier New" w:cs="Courier New" w:hint="default"/>
      </w:rPr>
    </w:lvl>
    <w:lvl w:ilvl="8" w:tplc="04090005" w:tentative="1">
      <w:start w:val="1"/>
      <w:numFmt w:val="bullet"/>
      <w:lvlText w:val=""/>
      <w:lvlJc w:val="left"/>
      <w:pPr>
        <w:ind w:left="6322" w:hanging="360"/>
      </w:pPr>
      <w:rPr>
        <w:rFonts w:ascii="Wingdings" w:hAnsi="Wingdings" w:hint="default"/>
      </w:rPr>
    </w:lvl>
  </w:abstractNum>
  <w:abstractNum w:abstractNumId="12"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3" w15:restartNumberingAfterBreak="0">
    <w:nsid w:val="261406DC"/>
    <w:multiLevelType w:val="hybridMultilevel"/>
    <w:tmpl w:val="3DDA2632"/>
    <w:lvl w:ilvl="0" w:tplc="854090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2324AEC"/>
    <w:multiLevelType w:val="multilevel"/>
    <w:tmpl w:val="E4BE0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7" w15:restartNumberingAfterBreak="0">
    <w:nsid w:val="77362836"/>
    <w:multiLevelType w:val="hybridMultilevel"/>
    <w:tmpl w:val="7E54FAF6"/>
    <w:lvl w:ilvl="0" w:tplc="F2C045B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461733">
    <w:abstractNumId w:val="10"/>
  </w:num>
  <w:num w:numId="2" w16cid:durableId="245185796">
    <w:abstractNumId w:val="14"/>
  </w:num>
  <w:num w:numId="3" w16cid:durableId="1610426535">
    <w:abstractNumId w:val="12"/>
  </w:num>
  <w:num w:numId="4" w16cid:durableId="1661352312">
    <w:abstractNumId w:val="16"/>
  </w:num>
  <w:num w:numId="5" w16cid:durableId="1961061435">
    <w:abstractNumId w:val="13"/>
  </w:num>
  <w:num w:numId="6" w16cid:durableId="1403987303">
    <w:abstractNumId w:val="10"/>
    <w:lvlOverride w:ilvl="0">
      <w:startOverride w:val="500"/>
    </w:lvlOverride>
  </w:num>
  <w:num w:numId="7" w16cid:durableId="1145315402">
    <w:abstractNumId w:val="8"/>
  </w:num>
  <w:num w:numId="8" w16cid:durableId="1423722012">
    <w:abstractNumId w:val="10"/>
    <w:lvlOverride w:ilvl="0">
      <w:startOverride w:val="1"/>
    </w:lvlOverride>
    <w:lvlOverride w:ilvl="1">
      <w:startOverride w:val="1"/>
    </w:lvlOverride>
    <w:lvlOverride w:ilvl="2">
      <w:startOverride w:val="3"/>
    </w:lvlOverride>
  </w:num>
  <w:num w:numId="9" w16cid:durableId="582178984">
    <w:abstractNumId w:val="3"/>
  </w:num>
  <w:num w:numId="10" w16cid:durableId="468517173">
    <w:abstractNumId w:val="2"/>
  </w:num>
  <w:num w:numId="11" w16cid:durableId="911816326">
    <w:abstractNumId w:val="1"/>
  </w:num>
  <w:num w:numId="12" w16cid:durableId="1212687165">
    <w:abstractNumId w:val="0"/>
  </w:num>
  <w:num w:numId="13" w16cid:durableId="19284589">
    <w:abstractNumId w:val="9"/>
  </w:num>
  <w:num w:numId="14" w16cid:durableId="2055423436">
    <w:abstractNumId w:val="7"/>
  </w:num>
  <w:num w:numId="15" w16cid:durableId="1722170347">
    <w:abstractNumId w:val="6"/>
  </w:num>
  <w:num w:numId="16" w16cid:durableId="1305499477">
    <w:abstractNumId w:val="5"/>
  </w:num>
  <w:num w:numId="17" w16cid:durableId="1029841352">
    <w:abstractNumId w:val="4"/>
  </w:num>
  <w:num w:numId="18" w16cid:durableId="1292325776">
    <w:abstractNumId w:val="10"/>
  </w:num>
  <w:num w:numId="19" w16cid:durableId="1825125902">
    <w:abstractNumId w:val="10"/>
  </w:num>
  <w:num w:numId="20" w16cid:durableId="1476484204">
    <w:abstractNumId w:val="10"/>
  </w:num>
  <w:num w:numId="21" w16cid:durableId="1795323869">
    <w:abstractNumId w:val="10"/>
  </w:num>
  <w:num w:numId="22" w16cid:durableId="1045451612">
    <w:abstractNumId w:val="10"/>
  </w:num>
  <w:num w:numId="23" w16cid:durableId="900559393">
    <w:abstractNumId w:val="10"/>
  </w:num>
  <w:num w:numId="24" w16cid:durableId="2130122034">
    <w:abstractNumId w:val="17"/>
  </w:num>
  <w:num w:numId="25" w16cid:durableId="538468104">
    <w:abstractNumId w:val="15"/>
  </w:num>
  <w:num w:numId="26" w16cid:durableId="14750244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0D0"/>
    <w:rsid w:val="00005620"/>
    <w:rsid w:val="00005E0E"/>
    <w:rsid w:val="00011D6B"/>
    <w:rsid w:val="000165C0"/>
    <w:rsid w:val="000169D3"/>
    <w:rsid w:val="00025A48"/>
    <w:rsid w:val="000276D0"/>
    <w:rsid w:val="00043A6A"/>
    <w:rsid w:val="00043F21"/>
    <w:rsid w:val="00052BB7"/>
    <w:rsid w:val="000554E8"/>
    <w:rsid w:val="000575C5"/>
    <w:rsid w:val="000769D7"/>
    <w:rsid w:val="00084116"/>
    <w:rsid w:val="00097FD7"/>
    <w:rsid w:val="000A008D"/>
    <w:rsid w:val="000A4A87"/>
    <w:rsid w:val="000A6556"/>
    <w:rsid w:val="000B0AD7"/>
    <w:rsid w:val="000C3B51"/>
    <w:rsid w:val="000E2D07"/>
    <w:rsid w:val="000E4AE3"/>
    <w:rsid w:val="000F0567"/>
    <w:rsid w:val="000F3F71"/>
    <w:rsid w:val="00102992"/>
    <w:rsid w:val="00117D49"/>
    <w:rsid w:val="0012223F"/>
    <w:rsid w:val="00122915"/>
    <w:rsid w:val="00125A9E"/>
    <w:rsid w:val="0012751E"/>
    <w:rsid w:val="001400C8"/>
    <w:rsid w:val="00150B50"/>
    <w:rsid w:val="00150DCD"/>
    <w:rsid w:val="001551CC"/>
    <w:rsid w:val="0016187A"/>
    <w:rsid w:val="0017180F"/>
    <w:rsid w:val="001738B0"/>
    <w:rsid w:val="00183713"/>
    <w:rsid w:val="00185319"/>
    <w:rsid w:val="001867F8"/>
    <w:rsid w:val="001903E4"/>
    <w:rsid w:val="00190A62"/>
    <w:rsid w:val="00195868"/>
    <w:rsid w:val="001A5555"/>
    <w:rsid w:val="001A7A4B"/>
    <w:rsid w:val="001B0FD2"/>
    <w:rsid w:val="001B7BB6"/>
    <w:rsid w:val="001C3C9A"/>
    <w:rsid w:val="001F0E99"/>
    <w:rsid w:val="001F60FC"/>
    <w:rsid w:val="002033AB"/>
    <w:rsid w:val="00211E66"/>
    <w:rsid w:val="002263F8"/>
    <w:rsid w:val="00236C23"/>
    <w:rsid w:val="002643FA"/>
    <w:rsid w:val="00264AD2"/>
    <w:rsid w:val="002702DE"/>
    <w:rsid w:val="00274D3F"/>
    <w:rsid w:val="00280701"/>
    <w:rsid w:val="00285DE9"/>
    <w:rsid w:val="00287B7C"/>
    <w:rsid w:val="002C09C9"/>
    <w:rsid w:val="002E31B0"/>
    <w:rsid w:val="002F7C61"/>
    <w:rsid w:val="00300550"/>
    <w:rsid w:val="00302099"/>
    <w:rsid w:val="00302930"/>
    <w:rsid w:val="003029AA"/>
    <w:rsid w:val="0030351B"/>
    <w:rsid w:val="00314460"/>
    <w:rsid w:val="003178E7"/>
    <w:rsid w:val="003207CF"/>
    <w:rsid w:val="003215B3"/>
    <w:rsid w:val="003246DB"/>
    <w:rsid w:val="00334099"/>
    <w:rsid w:val="00335CD2"/>
    <w:rsid w:val="003512DF"/>
    <w:rsid w:val="00354107"/>
    <w:rsid w:val="00354E8B"/>
    <w:rsid w:val="003616D5"/>
    <w:rsid w:val="003628C5"/>
    <w:rsid w:val="0037062A"/>
    <w:rsid w:val="00373F0E"/>
    <w:rsid w:val="003814B2"/>
    <w:rsid w:val="003913FE"/>
    <w:rsid w:val="00391EBC"/>
    <w:rsid w:val="003A21D2"/>
    <w:rsid w:val="003A48D9"/>
    <w:rsid w:val="003B0AED"/>
    <w:rsid w:val="003B16C7"/>
    <w:rsid w:val="003D3DE2"/>
    <w:rsid w:val="003E3B72"/>
    <w:rsid w:val="003E55FD"/>
    <w:rsid w:val="003F4A7F"/>
    <w:rsid w:val="00401EBC"/>
    <w:rsid w:val="00406524"/>
    <w:rsid w:val="0043714D"/>
    <w:rsid w:val="00441A90"/>
    <w:rsid w:val="00443962"/>
    <w:rsid w:val="00455CBB"/>
    <w:rsid w:val="00467915"/>
    <w:rsid w:val="004719BF"/>
    <w:rsid w:val="00495C79"/>
    <w:rsid w:val="004B4AE2"/>
    <w:rsid w:val="004C60DC"/>
    <w:rsid w:val="004D37EF"/>
    <w:rsid w:val="004D4EC8"/>
    <w:rsid w:val="004D7055"/>
    <w:rsid w:val="004E2675"/>
    <w:rsid w:val="004E3AA1"/>
    <w:rsid w:val="004F6B30"/>
    <w:rsid w:val="0050733B"/>
    <w:rsid w:val="00516469"/>
    <w:rsid w:val="0051774D"/>
    <w:rsid w:val="0052716C"/>
    <w:rsid w:val="0053083E"/>
    <w:rsid w:val="00535A83"/>
    <w:rsid w:val="00537176"/>
    <w:rsid w:val="00554938"/>
    <w:rsid w:val="00560975"/>
    <w:rsid w:val="005612A1"/>
    <w:rsid w:val="00566F42"/>
    <w:rsid w:val="00575655"/>
    <w:rsid w:val="00580FF8"/>
    <w:rsid w:val="00583195"/>
    <w:rsid w:val="00586172"/>
    <w:rsid w:val="00590C17"/>
    <w:rsid w:val="00593866"/>
    <w:rsid w:val="005A2177"/>
    <w:rsid w:val="005A29D4"/>
    <w:rsid w:val="005A2D9E"/>
    <w:rsid w:val="005B5EA4"/>
    <w:rsid w:val="005B72E8"/>
    <w:rsid w:val="005C0789"/>
    <w:rsid w:val="005C4039"/>
    <w:rsid w:val="005D69CF"/>
    <w:rsid w:val="005D6A56"/>
    <w:rsid w:val="005E3D89"/>
    <w:rsid w:val="005E553D"/>
    <w:rsid w:val="005E7447"/>
    <w:rsid w:val="005F0710"/>
    <w:rsid w:val="00623EEC"/>
    <w:rsid w:val="00626798"/>
    <w:rsid w:val="006278CB"/>
    <w:rsid w:val="00633013"/>
    <w:rsid w:val="00642CCA"/>
    <w:rsid w:val="00645B76"/>
    <w:rsid w:val="006564FD"/>
    <w:rsid w:val="00662663"/>
    <w:rsid w:val="00665540"/>
    <w:rsid w:val="00672119"/>
    <w:rsid w:val="0067647E"/>
    <w:rsid w:val="00677C90"/>
    <w:rsid w:val="006A4A30"/>
    <w:rsid w:val="006A63F8"/>
    <w:rsid w:val="006B107C"/>
    <w:rsid w:val="006B68F5"/>
    <w:rsid w:val="006C2BC3"/>
    <w:rsid w:val="006E1905"/>
    <w:rsid w:val="007059D1"/>
    <w:rsid w:val="00714D4D"/>
    <w:rsid w:val="00727D29"/>
    <w:rsid w:val="00730325"/>
    <w:rsid w:val="007423B2"/>
    <w:rsid w:val="00743B8C"/>
    <w:rsid w:val="00751836"/>
    <w:rsid w:val="00752136"/>
    <w:rsid w:val="00780260"/>
    <w:rsid w:val="0078093B"/>
    <w:rsid w:val="0079399A"/>
    <w:rsid w:val="007A7BBA"/>
    <w:rsid w:val="007B7E41"/>
    <w:rsid w:val="007C25B7"/>
    <w:rsid w:val="007C3BB2"/>
    <w:rsid w:val="007D13BD"/>
    <w:rsid w:val="007F0764"/>
    <w:rsid w:val="007F3432"/>
    <w:rsid w:val="007F6B74"/>
    <w:rsid w:val="00800FEC"/>
    <w:rsid w:val="00805643"/>
    <w:rsid w:val="00814101"/>
    <w:rsid w:val="00814890"/>
    <w:rsid w:val="00827E00"/>
    <w:rsid w:val="00834C74"/>
    <w:rsid w:val="00843084"/>
    <w:rsid w:val="00851830"/>
    <w:rsid w:val="008519CD"/>
    <w:rsid w:val="00852D2C"/>
    <w:rsid w:val="008607D4"/>
    <w:rsid w:val="00864137"/>
    <w:rsid w:val="00864427"/>
    <w:rsid w:val="00864BE0"/>
    <w:rsid w:val="00866F8B"/>
    <w:rsid w:val="00867C88"/>
    <w:rsid w:val="0087086A"/>
    <w:rsid w:val="00872845"/>
    <w:rsid w:val="0089320A"/>
    <w:rsid w:val="00893213"/>
    <w:rsid w:val="008A4D93"/>
    <w:rsid w:val="008A5572"/>
    <w:rsid w:val="008B514A"/>
    <w:rsid w:val="008D41FD"/>
    <w:rsid w:val="008E7C26"/>
    <w:rsid w:val="008F7844"/>
    <w:rsid w:val="00906BB8"/>
    <w:rsid w:val="00911351"/>
    <w:rsid w:val="0091629B"/>
    <w:rsid w:val="00917204"/>
    <w:rsid w:val="00924734"/>
    <w:rsid w:val="00931E72"/>
    <w:rsid w:val="00937754"/>
    <w:rsid w:val="00942D8C"/>
    <w:rsid w:val="00945CFF"/>
    <w:rsid w:val="00952E86"/>
    <w:rsid w:val="00954869"/>
    <w:rsid w:val="009563A3"/>
    <w:rsid w:val="00967E58"/>
    <w:rsid w:val="009769B2"/>
    <w:rsid w:val="00982EE9"/>
    <w:rsid w:val="00990B97"/>
    <w:rsid w:val="009B295B"/>
    <w:rsid w:val="009B3276"/>
    <w:rsid w:val="009B35CF"/>
    <w:rsid w:val="009C18A2"/>
    <w:rsid w:val="009C4E9A"/>
    <w:rsid w:val="009C639A"/>
    <w:rsid w:val="009D0F1C"/>
    <w:rsid w:val="009D1A86"/>
    <w:rsid w:val="009E7654"/>
    <w:rsid w:val="00A002A8"/>
    <w:rsid w:val="00A050DE"/>
    <w:rsid w:val="00A06E38"/>
    <w:rsid w:val="00A50A2A"/>
    <w:rsid w:val="00A66AD1"/>
    <w:rsid w:val="00A735C3"/>
    <w:rsid w:val="00A74AEF"/>
    <w:rsid w:val="00A85008"/>
    <w:rsid w:val="00A853D1"/>
    <w:rsid w:val="00A9251D"/>
    <w:rsid w:val="00A94B02"/>
    <w:rsid w:val="00AA25DC"/>
    <w:rsid w:val="00AA2D11"/>
    <w:rsid w:val="00AB04BE"/>
    <w:rsid w:val="00AC0C1B"/>
    <w:rsid w:val="00AC2BB2"/>
    <w:rsid w:val="00AC5D9D"/>
    <w:rsid w:val="00AE5750"/>
    <w:rsid w:val="00AF3F7B"/>
    <w:rsid w:val="00B0004F"/>
    <w:rsid w:val="00B0605D"/>
    <w:rsid w:val="00B12DC6"/>
    <w:rsid w:val="00B20B81"/>
    <w:rsid w:val="00B23DD0"/>
    <w:rsid w:val="00B26EE1"/>
    <w:rsid w:val="00B366F7"/>
    <w:rsid w:val="00B405CD"/>
    <w:rsid w:val="00B4360E"/>
    <w:rsid w:val="00B445B5"/>
    <w:rsid w:val="00B55287"/>
    <w:rsid w:val="00B56206"/>
    <w:rsid w:val="00B630F6"/>
    <w:rsid w:val="00B64D71"/>
    <w:rsid w:val="00B658EA"/>
    <w:rsid w:val="00B71431"/>
    <w:rsid w:val="00B73393"/>
    <w:rsid w:val="00B81A0C"/>
    <w:rsid w:val="00B85710"/>
    <w:rsid w:val="00B9157E"/>
    <w:rsid w:val="00B94535"/>
    <w:rsid w:val="00BA03B0"/>
    <w:rsid w:val="00BA63F3"/>
    <w:rsid w:val="00BB2455"/>
    <w:rsid w:val="00BC0491"/>
    <w:rsid w:val="00BF42B4"/>
    <w:rsid w:val="00C00FBE"/>
    <w:rsid w:val="00C031A9"/>
    <w:rsid w:val="00C10DCD"/>
    <w:rsid w:val="00C12FE6"/>
    <w:rsid w:val="00C15395"/>
    <w:rsid w:val="00C21809"/>
    <w:rsid w:val="00C255F4"/>
    <w:rsid w:val="00C27D3B"/>
    <w:rsid w:val="00C36403"/>
    <w:rsid w:val="00C438D0"/>
    <w:rsid w:val="00C46A88"/>
    <w:rsid w:val="00C475A5"/>
    <w:rsid w:val="00C6150D"/>
    <w:rsid w:val="00C6158D"/>
    <w:rsid w:val="00C66A62"/>
    <w:rsid w:val="00C714E6"/>
    <w:rsid w:val="00C73462"/>
    <w:rsid w:val="00C759EB"/>
    <w:rsid w:val="00C770E1"/>
    <w:rsid w:val="00C95A99"/>
    <w:rsid w:val="00CA1344"/>
    <w:rsid w:val="00CA3261"/>
    <w:rsid w:val="00CA3EB6"/>
    <w:rsid w:val="00CA72FF"/>
    <w:rsid w:val="00CB1E3B"/>
    <w:rsid w:val="00CC267A"/>
    <w:rsid w:val="00CC409B"/>
    <w:rsid w:val="00CE0395"/>
    <w:rsid w:val="00CE73F0"/>
    <w:rsid w:val="00CF4C59"/>
    <w:rsid w:val="00D24269"/>
    <w:rsid w:val="00D24684"/>
    <w:rsid w:val="00D26801"/>
    <w:rsid w:val="00D30E4C"/>
    <w:rsid w:val="00D36711"/>
    <w:rsid w:val="00D43086"/>
    <w:rsid w:val="00D5097D"/>
    <w:rsid w:val="00D53181"/>
    <w:rsid w:val="00D57769"/>
    <w:rsid w:val="00D61BE4"/>
    <w:rsid w:val="00D63C94"/>
    <w:rsid w:val="00D725E7"/>
    <w:rsid w:val="00D80731"/>
    <w:rsid w:val="00D8147D"/>
    <w:rsid w:val="00D859AB"/>
    <w:rsid w:val="00D85E5A"/>
    <w:rsid w:val="00D875FA"/>
    <w:rsid w:val="00D916C2"/>
    <w:rsid w:val="00D96019"/>
    <w:rsid w:val="00DA497B"/>
    <w:rsid w:val="00DA678D"/>
    <w:rsid w:val="00DA7CA5"/>
    <w:rsid w:val="00DA7F65"/>
    <w:rsid w:val="00DF2BED"/>
    <w:rsid w:val="00E1067B"/>
    <w:rsid w:val="00E1449A"/>
    <w:rsid w:val="00E24D31"/>
    <w:rsid w:val="00E30D7B"/>
    <w:rsid w:val="00E53978"/>
    <w:rsid w:val="00E74B23"/>
    <w:rsid w:val="00E87C5C"/>
    <w:rsid w:val="00EB24BA"/>
    <w:rsid w:val="00EB489B"/>
    <w:rsid w:val="00EC02A2"/>
    <w:rsid w:val="00ED155A"/>
    <w:rsid w:val="00EF574A"/>
    <w:rsid w:val="00F0343F"/>
    <w:rsid w:val="00F1304C"/>
    <w:rsid w:val="00F23E81"/>
    <w:rsid w:val="00F260D0"/>
    <w:rsid w:val="00F60D90"/>
    <w:rsid w:val="00F662D5"/>
    <w:rsid w:val="00F87663"/>
    <w:rsid w:val="00F91C87"/>
    <w:rsid w:val="00F94BC9"/>
    <w:rsid w:val="00F95F2D"/>
    <w:rsid w:val="00FA1EB3"/>
    <w:rsid w:val="00FB5D38"/>
    <w:rsid w:val="00FD07C6"/>
    <w:rsid w:val="00FD3E8A"/>
    <w:rsid w:val="00FD418D"/>
    <w:rsid w:val="00FD5009"/>
    <w:rsid w:val="00FF27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4FD41"/>
  <w15:chartTrackingRefBased/>
  <w15:docId w15:val="{7DCBCE0D-C249-4719-A4AC-629F2D7F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D0"/>
    <w:pPr>
      <w:autoSpaceDE w:val="0"/>
      <w:autoSpaceDN w:val="0"/>
    </w:pPr>
    <w:rPr>
      <w:rFonts w:ascii="Times New Roman" w:eastAsia="Times New Roman" w:hAnsi="Times New Roman"/>
      <w:lang w:val="en-US" w:eastAsia="en-US"/>
    </w:rPr>
  </w:style>
  <w:style w:type="paragraph" w:styleId="Heading1">
    <w:name w:val="heading 1"/>
    <w:basedOn w:val="Normal"/>
    <w:next w:val="Normal"/>
    <w:link w:val="Heading1Char"/>
    <w:qFormat/>
    <w:rsid w:val="00851830"/>
    <w:pPr>
      <w:keepNext/>
      <w:numPr>
        <w:numId w:val="1"/>
      </w:numPr>
      <w:spacing w:before="240" w:after="80"/>
      <w:jc w:val="center"/>
      <w:outlineLvl w:val="0"/>
    </w:pPr>
    <w:rPr>
      <w:smallCaps/>
      <w:kern w:val="28"/>
      <w:lang w:val="es-CL"/>
    </w:rPr>
  </w:style>
  <w:style w:type="paragraph" w:styleId="Heading2">
    <w:name w:val="heading 2"/>
    <w:basedOn w:val="Normal"/>
    <w:next w:val="Normal"/>
    <w:link w:val="Heading2Char"/>
    <w:qFormat/>
    <w:rsid w:val="00F260D0"/>
    <w:pPr>
      <w:keepNext/>
      <w:numPr>
        <w:ilvl w:val="1"/>
        <w:numId w:val="1"/>
      </w:numPr>
      <w:spacing w:before="120" w:after="60"/>
      <w:outlineLvl w:val="1"/>
    </w:pPr>
    <w:rPr>
      <w:i/>
      <w:iCs/>
    </w:rPr>
  </w:style>
  <w:style w:type="paragraph" w:styleId="Heading3">
    <w:name w:val="heading 3"/>
    <w:basedOn w:val="Normal"/>
    <w:next w:val="Normal"/>
    <w:link w:val="Heading3Char"/>
    <w:qFormat/>
    <w:rsid w:val="00F260D0"/>
    <w:pPr>
      <w:keepNext/>
      <w:numPr>
        <w:ilvl w:val="2"/>
        <w:numId w:val="1"/>
      </w:numPr>
      <w:outlineLvl w:val="2"/>
    </w:pPr>
    <w:rPr>
      <w:i/>
      <w:iCs/>
    </w:rPr>
  </w:style>
  <w:style w:type="paragraph" w:styleId="Heading4">
    <w:name w:val="heading 4"/>
    <w:basedOn w:val="Normal"/>
    <w:next w:val="Normal"/>
    <w:link w:val="Heading4Char"/>
    <w:qFormat/>
    <w:rsid w:val="00F260D0"/>
    <w:pPr>
      <w:keepNext/>
      <w:numPr>
        <w:ilvl w:val="3"/>
        <w:numId w:val="1"/>
      </w:numPr>
      <w:spacing w:before="240" w:after="60"/>
      <w:outlineLvl w:val="3"/>
    </w:pPr>
    <w:rPr>
      <w:i/>
      <w:iCs/>
      <w:sz w:val="18"/>
      <w:szCs w:val="18"/>
    </w:rPr>
  </w:style>
  <w:style w:type="paragraph" w:styleId="Heading5">
    <w:name w:val="heading 5"/>
    <w:basedOn w:val="Normal"/>
    <w:next w:val="Normal"/>
    <w:link w:val="Heading5Char"/>
    <w:qFormat/>
    <w:rsid w:val="00F260D0"/>
    <w:pPr>
      <w:numPr>
        <w:ilvl w:val="4"/>
        <w:numId w:val="1"/>
      </w:numPr>
      <w:spacing w:before="240" w:after="60"/>
      <w:outlineLvl w:val="4"/>
    </w:pPr>
    <w:rPr>
      <w:sz w:val="18"/>
      <w:szCs w:val="18"/>
    </w:rPr>
  </w:style>
  <w:style w:type="paragraph" w:styleId="Heading6">
    <w:name w:val="heading 6"/>
    <w:basedOn w:val="Normal"/>
    <w:next w:val="Normal"/>
    <w:link w:val="Heading6Char"/>
    <w:qFormat/>
    <w:rsid w:val="00F260D0"/>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F260D0"/>
    <w:pPr>
      <w:numPr>
        <w:ilvl w:val="6"/>
        <w:numId w:val="1"/>
      </w:numPr>
      <w:spacing w:before="240" w:after="60"/>
      <w:outlineLvl w:val="6"/>
    </w:pPr>
    <w:rPr>
      <w:sz w:val="16"/>
      <w:szCs w:val="16"/>
    </w:rPr>
  </w:style>
  <w:style w:type="paragraph" w:styleId="Heading8">
    <w:name w:val="heading 8"/>
    <w:basedOn w:val="Normal"/>
    <w:next w:val="Normal"/>
    <w:link w:val="Heading8Char"/>
    <w:qFormat/>
    <w:rsid w:val="00F260D0"/>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F260D0"/>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51830"/>
    <w:rPr>
      <w:rFonts w:ascii="Times New Roman" w:eastAsia="Times New Roman" w:hAnsi="Times New Roman"/>
      <w:smallCaps/>
      <w:kern w:val="28"/>
      <w:lang w:eastAsia="en-US"/>
    </w:rPr>
  </w:style>
  <w:style w:type="character" w:customStyle="1" w:styleId="Heading2Char">
    <w:name w:val="Heading 2 Char"/>
    <w:link w:val="Heading2"/>
    <w:rsid w:val="00F260D0"/>
    <w:rPr>
      <w:rFonts w:ascii="Times New Roman" w:eastAsia="Times New Roman" w:hAnsi="Times New Roman" w:cs="Times New Roman"/>
      <w:i/>
      <w:iCs/>
      <w:sz w:val="20"/>
      <w:szCs w:val="20"/>
      <w:lang w:val="en-US"/>
    </w:rPr>
  </w:style>
  <w:style w:type="character" w:customStyle="1" w:styleId="Heading3Char">
    <w:name w:val="Heading 3 Char"/>
    <w:link w:val="Heading3"/>
    <w:rsid w:val="00F260D0"/>
    <w:rPr>
      <w:rFonts w:ascii="Times New Roman" w:eastAsia="Times New Roman" w:hAnsi="Times New Roman" w:cs="Times New Roman"/>
      <w:i/>
      <w:iCs/>
      <w:sz w:val="20"/>
      <w:szCs w:val="20"/>
      <w:lang w:val="en-US"/>
    </w:rPr>
  </w:style>
  <w:style w:type="character" w:customStyle="1" w:styleId="Heading4Char">
    <w:name w:val="Heading 4 Char"/>
    <w:link w:val="Heading4"/>
    <w:rsid w:val="00F260D0"/>
    <w:rPr>
      <w:rFonts w:ascii="Times New Roman" w:eastAsia="Times New Roman" w:hAnsi="Times New Roman" w:cs="Times New Roman"/>
      <w:i/>
      <w:iCs/>
      <w:sz w:val="18"/>
      <w:szCs w:val="18"/>
      <w:lang w:val="en-US"/>
    </w:rPr>
  </w:style>
  <w:style w:type="character" w:customStyle="1" w:styleId="Heading5Char">
    <w:name w:val="Heading 5 Char"/>
    <w:link w:val="Heading5"/>
    <w:rsid w:val="00F260D0"/>
    <w:rPr>
      <w:rFonts w:ascii="Times New Roman" w:eastAsia="Times New Roman" w:hAnsi="Times New Roman" w:cs="Times New Roman"/>
      <w:sz w:val="18"/>
      <w:szCs w:val="18"/>
      <w:lang w:val="en-US"/>
    </w:rPr>
  </w:style>
  <w:style w:type="character" w:customStyle="1" w:styleId="Heading6Char">
    <w:name w:val="Heading 6 Char"/>
    <w:link w:val="Heading6"/>
    <w:rsid w:val="00F260D0"/>
    <w:rPr>
      <w:rFonts w:ascii="Times New Roman" w:eastAsia="Times New Roman" w:hAnsi="Times New Roman" w:cs="Times New Roman"/>
      <w:i/>
      <w:iCs/>
      <w:sz w:val="16"/>
      <w:szCs w:val="16"/>
      <w:lang w:val="en-US"/>
    </w:rPr>
  </w:style>
  <w:style w:type="character" w:customStyle="1" w:styleId="Heading7Char">
    <w:name w:val="Heading 7 Char"/>
    <w:link w:val="Heading7"/>
    <w:rsid w:val="00F260D0"/>
    <w:rPr>
      <w:rFonts w:ascii="Times New Roman" w:eastAsia="Times New Roman" w:hAnsi="Times New Roman" w:cs="Times New Roman"/>
      <w:sz w:val="16"/>
      <w:szCs w:val="16"/>
      <w:lang w:val="en-US"/>
    </w:rPr>
  </w:style>
  <w:style w:type="character" w:customStyle="1" w:styleId="Heading8Char">
    <w:name w:val="Heading 8 Char"/>
    <w:link w:val="Heading8"/>
    <w:rsid w:val="00F260D0"/>
    <w:rPr>
      <w:rFonts w:ascii="Times New Roman" w:eastAsia="Times New Roman" w:hAnsi="Times New Roman" w:cs="Times New Roman"/>
      <w:i/>
      <w:iCs/>
      <w:sz w:val="16"/>
      <w:szCs w:val="16"/>
      <w:lang w:val="en-US"/>
    </w:rPr>
  </w:style>
  <w:style w:type="character" w:customStyle="1" w:styleId="Heading9Char">
    <w:name w:val="Heading 9 Char"/>
    <w:link w:val="Heading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itle">
    <w:name w:val="Title"/>
    <w:basedOn w:val="Normal"/>
    <w:next w:val="Normal"/>
    <w:link w:val="TitleChar"/>
    <w:qFormat/>
    <w:rsid w:val="00F260D0"/>
    <w:pPr>
      <w:framePr w:w="9360" w:hSpace="187" w:vSpace="187" w:wrap="notBeside" w:vAnchor="text" w:hAnchor="page" w:xAlign="center" w:y="1"/>
      <w:jc w:val="center"/>
    </w:pPr>
    <w:rPr>
      <w:kern w:val="28"/>
      <w:sz w:val="48"/>
      <w:szCs w:val="48"/>
    </w:rPr>
  </w:style>
  <w:style w:type="character" w:customStyle="1" w:styleId="TitleChar">
    <w:name w:val="Title Char"/>
    <w:link w:val="Title"/>
    <w:rsid w:val="00F260D0"/>
    <w:rPr>
      <w:rFonts w:ascii="Times New Roman" w:eastAsia="Times New Roman" w:hAnsi="Times New Roman" w:cs="Times New Roman"/>
      <w:kern w:val="28"/>
      <w:sz w:val="48"/>
      <w:szCs w:val="48"/>
      <w:lang w:val="en-US"/>
    </w:rPr>
  </w:style>
  <w:style w:type="paragraph" w:styleId="FootnoteText">
    <w:name w:val="footnote text"/>
    <w:basedOn w:val="Normal"/>
    <w:link w:val="FootnoteTextChar"/>
    <w:semiHidden/>
    <w:rsid w:val="00F260D0"/>
    <w:pPr>
      <w:ind w:firstLine="202"/>
      <w:jc w:val="both"/>
    </w:pPr>
    <w:rPr>
      <w:sz w:val="16"/>
      <w:szCs w:val="16"/>
    </w:rPr>
  </w:style>
  <w:style w:type="character" w:customStyle="1" w:styleId="FootnoteTextChar">
    <w:name w:val="Footnote Text Char"/>
    <w:link w:val="FootnoteText"/>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FootnoteReferenc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Heading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yperlink">
    <w:name w:val="Hyperlink"/>
    <w:rsid w:val="00F260D0"/>
    <w:rPr>
      <w:color w:val="0000FF"/>
      <w:u w:val="single"/>
    </w:rPr>
  </w:style>
  <w:style w:type="paragraph" w:styleId="Header">
    <w:name w:val="header"/>
    <w:basedOn w:val="Normal"/>
    <w:link w:val="HeaderChar"/>
    <w:uiPriority w:val="99"/>
    <w:unhideWhenUsed/>
    <w:rsid w:val="00F260D0"/>
    <w:pPr>
      <w:tabs>
        <w:tab w:val="center" w:pos="4252"/>
        <w:tab w:val="right" w:pos="8504"/>
      </w:tabs>
    </w:pPr>
  </w:style>
  <w:style w:type="character" w:customStyle="1" w:styleId="HeaderChar">
    <w:name w:val="Header Char"/>
    <w:link w:val="Header"/>
    <w:uiPriority w:val="99"/>
    <w:rsid w:val="00F260D0"/>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260D0"/>
    <w:pPr>
      <w:tabs>
        <w:tab w:val="center" w:pos="4252"/>
        <w:tab w:val="right" w:pos="8504"/>
      </w:tabs>
    </w:pPr>
  </w:style>
  <w:style w:type="character" w:customStyle="1" w:styleId="FooterChar">
    <w:name w:val="Footer Char"/>
    <w:link w:val="Footer"/>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paragraph" w:styleId="NormalWeb">
    <w:name w:val="Normal (Web)"/>
    <w:basedOn w:val="Normal"/>
    <w:uiPriority w:val="99"/>
    <w:unhideWhenUsed/>
    <w:rsid w:val="00730325"/>
    <w:pPr>
      <w:autoSpaceDE/>
      <w:autoSpaceDN/>
      <w:spacing w:before="100" w:beforeAutospacing="1" w:after="100" w:afterAutospacing="1"/>
    </w:pPr>
    <w:rPr>
      <w:sz w:val="24"/>
      <w:szCs w:val="24"/>
    </w:rPr>
  </w:style>
  <w:style w:type="character" w:styleId="Strong">
    <w:name w:val="Strong"/>
    <w:basedOn w:val="DefaultParagraphFont"/>
    <w:uiPriority w:val="22"/>
    <w:qFormat/>
    <w:rsid w:val="00287B7C"/>
    <w:rPr>
      <w:b/>
      <w:bCs/>
    </w:rPr>
  </w:style>
  <w:style w:type="character" w:customStyle="1" w:styleId="UnresolvedMention1">
    <w:name w:val="Unresolved Mention1"/>
    <w:uiPriority w:val="99"/>
    <w:semiHidden/>
    <w:unhideWhenUsed/>
    <w:rsid w:val="009B2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28270822">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357899341">
      <w:bodyDiv w:val="1"/>
      <w:marLeft w:val="0"/>
      <w:marRight w:val="0"/>
      <w:marTop w:val="0"/>
      <w:marBottom w:val="0"/>
      <w:divBdr>
        <w:top w:val="none" w:sz="0" w:space="0" w:color="auto"/>
        <w:left w:val="none" w:sz="0" w:space="0" w:color="auto"/>
        <w:bottom w:val="none" w:sz="0" w:space="0" w:color="auto"/>
        <w:right w:val="none" w:sz="0" w:space="0" w:color="auto"/>
      </w:divBdr>
    </w:div>
    <w:div w:id="653950587">
      <w:bodyDiv w:val="1"/>
      <w:marLeft w:val="0"/>
      <w:marRight w:val="0"/>
      <w:marTop w:val="0"/>
      <w:marBottom w:val="0"/>
      <w:divBdr>
        <w:top w:val="none" w:sz="0" w:space="0" w:color="auto"/>
        <w:left w:val="none" w:sz="0" w:space="0" w:color="auto"/>
        <w:bottom w:val="none" w:sz="0" w:space="0" w:color="auto"/>
        <w:right w:val="none" w:sz="0" w:space="0" w:color="auto"/>
      </w:divBdr>
      <w:divsChild>
        <w:div w:id="1597638130">
          <w:marLeft w:val="0"/>
          <w:marRight w:val="0"/>
          <w:marTop w:val="0"/>
          <w:marBottom w:val="0"/>
          <w:divBdr>
            <w:top w:val="none" w:sz="0" w:space="0" w:color="auto"/>
            <w:left w:val="none" w:sz="0" w:space="0" w:color="auto"/>
            <w:bottom w:val="none" w:sz="0" w:space="0" w:color="auto"/>
            <w:right w:val="none" w:sz="0" w:space="0" w:color="auto"/>
          </w:divBdr>
          <w:divsChild>
            <w:div w:id="1369835286">
              <w:marLeft w:val="0"/>
              <w:marRight w:val="0"/>
              <w:marTop w:val="0"/>
              <w:marBottom w:val="0"/>
              <w:divBdr>
                <w:top w:val="none" w:sz="0" w:space="0" w:color="auto"/>
                <w:left w:val="none" w:sz="0" w:space="0" w:color="auto"/>
                <w:bottom w:val="none" w:sz="0" w:space="0" w:color="auto"/>
                <w:right w:val="none" w:sz="0" w:space="0" w:color="auto"/>
              </w:divBdr>
              <w:divsChild>
                <w:div w:id="1851724239">
                  <w:marLeft w:val="0"/>
                  <w:marRight w:val="0"/>
                  <w:marTop w:val="0"/>
                  <w:marBottom w:val="0"/>
                  <w:divBdr>
                    <w:top w:val="none" w:sz="0" w:space="0" w:color="auto"/>
                    <w:left w:val="none" w:sz="0" w:space="0" w:color="auto"/>
                    <w:bottom w:val="none" w:sz="0" w:space="0" w:color="auto"/>
                    <w:right w:val="none" w:sz="0" w:space="0" w:color="auto"/>
                  </w:divBdr>
                  <w:divsChild>
                    <w:div w:id="159154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40002">
      <w:bodyDiv w:val="1"/>
      <w:marLeft w:val="0"/>
      <w:marRight w:val="0"/>
      <w:marTop w:val="0"/>
      <w:marBottom w:val="0"/>
      <w:divBdr>
        <w:top w:val="none" w:sz="0" w:space="0" w:color="auto"/>
        <w:left w:val="none" w:sz="0" w:space="0" w:color="auto"/>
        <w:bottom w:val="none" w:sz="0" w:space="0" w:color="auto"/>
        <w:right w:val="none" w:sz="0" w:space="0" w:color="auto"/>
      </w:divBdr>
      <w:divsChild>
        <w:div w:id="1685671382">
          <w:marLeft w:val="0"/>
          <w:marRight w:val="0"/>
          <w:marTop w:val="0"/>
          <w:marBottom w:val="0"/>
          <w:divBdr>
            <w:top w:val="none" w:sz="0" w:space="0" w:color="auto"/>
            <w:left w:val="none" w:sz="0" w:space="0" w:color="auto"/>
            <w:bottom w:val="none" w:sz="0" w:space="0" w:color="auto"/>
            <w:right w:val="none" w:sz="0" w:space="0" w:color="auto"/>
          </w:divBdr>
          <w:divsChild>
            <w:div w:id="81687019">
              <w:marLeft w:val="0"/>
              <w:marRight w:val="0"/>
              <w:marTop w:val="0"/>
              <w:marBottom w:val="0"/>
              <w:divBdr>
                <w:top w:val="none" w:sz="0" w:space="0" w:color="auto"/>
                <w:left w:val="none" w:sz="0" w:space="0" w:color="auto"/>
                <w:bottom w:val="none" w:sz="0" w:space="0" w:color="auto"/>
                <w:right w:val="none" w:sz="0" w:space="0" w:color="auto"/>
              </w:divBdr>
              <w:divsChild>
                <w:div w:id="1711415382">
                  <w:marLeft w:val="0"/>
                  <w:marRight w:val="0"/>
                  <w:marTop w:val="0"/>
                  <w:marBottom w:val="0"/>
                  <w:divBdr>
                    <w:top w:val="none" w:sz="0" w:space="0" w:color="auto"/>
                    <w:left w:val="none" w:sz="0" w:space="0" w:color="auto"/>
                    <w:bottom w:val="none" w:sz="0" w:space="0" w:color="auto"/>
                    <w:right w:val="none" w:sz="0" w:space="0" w:color="auto"/>
                  </w:divBdr>
                  <w:divsChild>
                    <w:div w:id="5489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863767">
      <w:bodyDiv w:val="1"/>
      <w:marLeft w:val="0"/>
      <w:marRight w:val="0"/>
      <w:marTop w:val="0"/>
      <w:marBottom w:val="0"/>
      <w:divBdr>
        <w:top w:val="none" w:sz="0" w:space="0" w:color="auto"/>
        <w:left w:val="none" w:sz="0" w:space="0" w:color="auto"/>
        <w:bottom w:val="none" w:sz="0" w:space="0" w:color="auto"/>
        <w:right w:val="none" w:sz="0" w:space="0" w:color="auto"/>
      </w:divBdr>
    </w:div>
    <w:div w:id="1119641922">
      <w:bodyDiv w:val="1"/>
      <w:marLeft w:val="0"/>
      <w:marRight w:val="0"/>
      <w:marTop w:val="0"/>
      <w:marBottom w:val="0"/>
      <w:divBdr>
        <w:top w:val="none" w:sz="0" w:space="0" w:color="auto"/>
        <w:left w:val="none" w:sz="0" w:space="0" w:color="auto"/>
        <w:bottom w:val="none" w:sz="0" w:space="0" w:color="auto"/>
        <w:right w:val="none" w:sz="0" w:space="0" w:color="auto"/>
      </w:divBdr>
    </w:div>
    <w:div w:id="1145045797">
      <w:bodyDiv w:val="1"/>
      <w:marLeft w:val="0"/>
      <w:marRight w:val="0"/>
      <w:marTop w:val="0"/>
      <w:marBottom w:val="0"/>
      <w:divBdr>
        <w:top w:val="none" w:sz="0" w:space="0" w:color="auto"/>
        <w:left w:val="none" w:sz="0" w:space="0" w:color="auto"/>
        <w:bottom w:val="none" w:sz="0" w:space="0" w:color="auto"/>
        <w:right w:val="none" w:sz="0" w:space="0" w:color="auto"/>
      </w:divBdr>
      <w:divsChild>
        <w:div w:id="120611999">
          <w:marLeft w:val="0"/>
          <w:marRight w:val="0"/>
          <w:marTop w:val="0"/>
          <w:marBottom w:val="0"/>
          <w:divBdr>
            <w:top w:val="none" w:sz="0" w:space="0" w:color="auto"/>
            <w:left w:val="none" w:sz="0" w:space="0" w:color="auto"/>
            <w:bottom w:val="none" w:sz="0" w:space="0" w:color="auto"/>
            <w:right w:val="none" w:sz="0" w:space="0" w:color="auto"/>
          </w:divBdr>
          <w:divsChild>
            <w:div w:id="834032953">
              <w:marLeft w:val="0"/>
              <w:marRight w:val="0"/>
              <w:marTop w:val="0"/>
              <w:marBottom w:val="0"/>
              <w:divBdr>
                <w:top w:val="none" w:sz="0" w:space="0" w:color="auto"/>
                <w:left w:val="none" w:sz="0" w:space="0" w:color="auto"/>
                <w:bottom w:val="none" w:sz="0" w:space="0" w:color="auto"/>
                <w:right w:val="none" w:sz="0" w:space="0" w:color="auto"/>
              </w:divBdr>
              <w:divsChild>
                <w:div w:id="195703105">
                  <w:marLeft w:val="0"/>
                  <w:marRight w:val="0"/>
                  <w:marTop w:val="0"/>
                  <w:marBottom w:val="0"/>
                  <w:divBdr>
                    <w:top w:val="none" w:sz="0" w:space="0" w:color="auto"/>
                    <w:left w:val="none" w:sz="0" w:space="0" w:color="auto"/>
                    <w:bottom w:val="none" w:sz="0" w:space="0" w:color="auto"/>
                    <w:right w:val="none" w:sz="0" w:space="0" w:color="auto"/>
                  </w:divBdr>
                  <w:divsChild>
                    <w:div w:id="107835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458251">
      <w:bodyDiv w:val="1"/>
      <w:marLeft w:val="0"/>
      <w:marRight w:val="0"/>
      <w:marTop w:val="0"/>
      <w:marBottom w:val="0"/>
      <w:divBdr>
        <w:top w:val="none" w:sz="0" w:space="0" w:color="auto"/>
        <w:left w:val="none" w:sz="0" w:space="0" w:color="auto"/>
        <w:bottom w:val="none" w:sz="0" w:space="0" w:color="auto"/>
        <w:right w:val="none" w:sz="0" w:space="0" w:color="auto"/>
      </w:divBdr>
      <w:divsChild>
        <w:div w:id="1944335546">
          <w:marLeft w:val="0"/>
          <w:marRight w:val="0"/>
          <w:marTop w:val="0"/>
          <w:marBottom w:val="0"/>
          <w:divBdr>
            <w:top w:val="none" w:sz="0" w:space="0" w:color="auto"/>
            <w:left w:val="none" w:sz="0" w:space="0" w:color="auto"/>
            <w:bottom w:val="none" w:sz="0" w:space="0" w:color="auto"/>
            <w:right w:val="none" w:sz="0" w:space="0" w:color="auto"/>
          </w:divBdr>
          <w:divsChild>
            <w:div w:id="597064138">
              <w:marLeft w:val="0"/>
              <w:marRight w:val="0"/>
              <w:marTop w:val="0"/>
              <w:marBottom w:val="0"/>
              <w:divBdr>
                <w:top w:val="none" w:sz="0" w:space="0" w:color="auto"/>
                <w:left w:val="none" w:sz="0" w:space="0" w:color="auto"/>
                <w:bottom w:val="none" w:sz="0" w:space="0" w:color="auto"/>
                <w:right w:val="none" w:sz="0" w:space="0" w:color="auto"/>
              </w:divBdr>
              <w:divsChild>
                <w:div w:id="1111240034">
                  <w:marLeft w:val="0"/>
                  <w:marRight w:val="0"/>
                  <w:marTop w:val="0"/>
                  <w:marBottom w:val="0"/>
                  <w:divBdr>
                    <w:top w:val="none" w:sz="0" w:space="0" w:color="auto"/>
                    <w:left w:val="none" w:sz="0" w:space="0" w:color="auto"/>
                    <w:bottom w:val="none" w:sz="0" w:space="0" w:color="auto"/>
                    <w:right w:val="none" w:sz="0" w:space="0" w:color="auto"/>
                  </w:divBdr>
                  <w:divsChild>
                    <w:div w:id="1993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382429">
      <w:bodyDiv w:val="1"/>
      <w:marLeft w:val="0"/>
      <w:marRight w:val="0"/>
      <w:marTop w:val="0"/>
      <w:marBottom w:val="0"/>
      <w:divBdr>
        <w:top w:val="none" w:sz="0" w:space="0" w:color="auto"/>
        <w:left w:val="none" w:sz="0" w:space="0" w:color="auto"/>
        <w:bottom w:val="none" w:sz="0" w:space="0" w:color="auto"/>
        <w:right w:val="none" w:sz="0" w:space="0" w:color="auto"/>
      </w:divBdr>
    </w:div>
    <w:div w:id="1616592676">
      <w:bodyDiv w:val="1"/>
      <w:marLeft w:val="0"/>
      <w:marRight w:val="0"/>
      <w:marTop w:val="0"/>
      <w:marBottom w:val="0"/>
      <w:divBdr>
        <w:top w:val="none" w:sz="0" w:space="0" w:color="auto"/>
        <w:left w:val="none" w:sz="0" w:space="0" w:color="auto"/>
        <w:bottom w:val="none" w:sz="0" w:space="0" w:color="auto"/>
        <w:right w:val="none" w:sz="0" w:space="0" w:color="auto"/>
      </w:divBdr>
    </w:div>
    <w:div w:id="1666123590">
      <w:bodyDiv w:val="1"/>
      <w:marLeft w:val="0"/>
      <w:marRight w:val="0"/>
      <w:marTop w:val="0"/>
      <w:marBottom w:val="0"/>
      <w:divBdr>
        <w:top w:val="none" w:sz="0" w:space="0" w:color="auto"/>
        <w:left w:val="none" w:sz="0" w:space="0" w:color="auto"/>
        <w:bottom w:val="none" w:sz="0" w:space="0" w:color="auto"/>
        <w:right w:val="none" w:sz="0" w:space="0" w:color="auto"/>
      </w:divBdr>
    </w:div>
    <w:div w:id="1762948430">
      <w:bodyDiv w:val="1"/>
      <w:marLeft w:val="0"/>
      <w:marRight w:val="0"/>
      <w:marTop w:val="0"/>
      <w:marBottom w:val="0"/>
      <w:divBdr>
        <w:top w:val="none" w:sz="0" w:space="0" w:color="auto"/>
        <w:left w:val="none" w:sz="0" w:space="0" w:color="auto"/>
        <w:bottom w:val="none" w:sz="0" w:space="0" w:color="auto"/>
        <w:right w:val="none" w:sz="0" w:space="0" w:color="auto"/>
      </w:divBdr>
    </w:div>
    <w:div w:id="1996256044">
      <w:bodyDiv w:val="1"/>
      <w:marLeft w:val="0"/>
      <w:marRight w:val="0"/>
      <w:marTop w:val="0"/>
      <w:marBottom w:val="0"/>
      <w:divBdr>
        <w:top w:val="none" w:sz="0" w:space="0" w:color="auto"/>
        <w:left w:val="none" w:sz="0" w:space="0" w:color="auto"/>
        <w:bottom w:val="none" w:sz="0" w:space="0" w:color="auto"/>
        <w:right w:val="none" w:sz="0" w:space="0" w:color="auto"/>
      </w:divBdr>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 w:id="212653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ana.gonzalez@apex..edu.u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ciana.hernandez@apex.edu.u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los.torrado@apex.edu.u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feeb20-af50-4443-9c2a-58d9be86c963" xsi:nil="true"/>
    <lcf76f155ced4ddcb4097134ff3c332f xmlns="e0de1b1a-4368-425f-be68-2d2b1e1530c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13E81C7322C7148B9033370E9096A1B" ma:contentTypeVersion="18" ma:contentTypeDescription="Crear nuevo documento." ma:contentTypeScope="" ma:versionID="791d642219f1a94426e4f04ccec59283">
  <xsd:schema xmlns:xsd="http://www.w3.org/2001/XMLSchema" xmlns:xs="http://www.w3.org/2001/XMLSchema" xmlns:p="http://schemas.microsoft.com/office/2006/metadata/properties" xmlns:ns2="e0de1b1a-4368-425f-be68-2d2b1e1530cc" xmlns:ns3="ebfeeb20-af50-4443-9c2a-58d9be86c963" targetNamespace="http://schemas.microsoft.com/office/2006/metadata/properties" ma:root="true" ma:fieldsID="f860a14d4e79875fa2a78062adda64f9" ns2:_="" ns3:_="">
    <xsd:import namespace="e0de1b1a-4368-425f-be68-2d2b1e1530cc"/>
    <xsd:import namespace="ebfeeb20-af50-4443-9c2a-58d9be86c9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e1b1a-4368-425f-be68-2d2b1e153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1996052-62f5-4f90-af1f-7dc781ad549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eeb20-af50-4443-9c2a-58d9be86c963"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c88a172-cf83-4a6a-a1e8-a5ca31f2cb09}" ma:internalName="TaxCatchAll" ma:showField="CatchAllData" ma:web="ebfeeb20-af50-4443-9c2a-58d9be86c9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BE86A-3F93-46DF-B6FD-48EFAC4E43FC}">
  <ds:schemaRefs>
    <ds:schemaRef ds:uri="http://schemas.microsoft.com/office/2006/metadata/properties"/>
    <ds:schemaRef ds:uri="http://schemas.microsoft.com/office/infopath/2007/PartnerControls"/>
    <ds:schemaRef ds:uri="ebfeeb20-af50-4443-9c2a-58d9be86c963"/>
    <ds:schemaRef ds:uri="e0de1b1a-4368-425f-be68-2d2b1e1530cc"/>
  </ds:schemaRefs>
</ds:datastoreItem>
</file>

<file path=customXml/itemProps2.xml><?xml version="1.0" encoding="utf-8"?>
<ds:datastoreItem xmlns:ds="http://schemas.openxmlformats.org/officeDocument/2006/customXml" ds:itemID="{1A745929-18D9-4ED1-AD17-6A8E35AA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e1b1a-4368-425f-be68-2d2b1e1530cc"/>
    <ds:schemaRef ds:uri="ebfeeb20-af50-4443-9c2a-58d9be86c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5A0593-0030-4A0D-B2EF-94A00359DD35}">
  <ds:schemaRefs>
    <ds:schemaRef ds:uri="http://schemas.microsoft.com/sharepoint/v3/contenttype/forms"/>
  </ds:schemaRefs>
</ds:datastoreItem>
</file>

<file path=customXml/itemProps4.xml><?xml version="1.0" encoding="utf-8"?>
<ds:datastoreItem xmlns:ds="http://schemas.openxmlformats.org/officeDocument/2006/customXml" ds:itemID="{614495D8-3B6A-4CCA-BCE4-242C1E9F8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2422</Words>
  <Characters>13812</Characters>
  <Application>Microsoft Office Word</Application>
  <DocSecurity>4</DocSecurity>
  <Lines>115</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PAPELES Y CORRUGADOS ANDINA</Company>
  <LinksUpToDate>false</LinksUpToDate>
  <CharactersWithSpaces>16202</CharactersWithSpaces>
  <SharedDoc>false</SharedDoc>
  <HLinks>
    <vt:vector size="18" baseType="variant">
      <vt:variant>
        <vt:i4>2424910</vt:i4>
      </vt:variant>
      <vt:variant>
        <vt:i4>6</vt:i4>
      </vt:variant>
      <vt:variant>
        <vt:i4>0</vt:i4>
      </vt:variant>
      <vt:variant>
        <vt:i4>5</vt:i4>
      </vt:variant>
      <vt:variant>
        <vt:lpwstr>mailto:mariana.gonzalez@apex..edu.uy</vt:lpwstr>
      </vt:variant>
      <vt:variant>
        <vt:lpwstr/>
      </vt:variant>
      <vt:variant>
        <vt:i4>1114171</vt:i4>
      </vt:variant>
      <vt:variant>
        <vt:i4>3</vt:i4>
      </vt:variant>
      <vt:variant>
        <vt:i4>0</vt:i4>
      </vt:variant>
      <vt:variant>
        <vt:i4>5</vt:i4>
      </vt:variant>
      <vt:variant>
        <vt:lpwstr>mailto:luciana.hernandez@apex.edu.uy</vt:lpwstr>
      </vt:variant>
      <vt:variant>
        <vt:lpwstr/>
      </vt:variant>
      <vt:variant>
        <vt:i4>6684764</vt:i4>
      </vt:variant>
      <vt:variant>
        <vt:i4>0</vt:i4>
      </vt:variant>
      <vt:variant>
        <vt:i4>0</vt:i4>
      </vt:variant>
      <vt:variant>
        <vt:i4>5</vt:i4>
      </vt:variant>
      <vt:variant>
        <vt:lpwstr>mailto:carlos.torrado@apex.edu.uy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cp:lastModifiedBy>CT</cp:lastModifiedBy>
  <cp:revision>6</cp:revision>
  <dcterms:created xsi:type="dcterms:W3CDTF">2024-11-03T23:44:00Z</dcterms:created>
  <dcterms:modified xsi:type="dcterms:W3CDTF">2024-12-30T18:26:00Z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0x010100813E81C7322C7148B9033370E9096A1B</vt:lpwstr>
  </property>
  <property fmtid="{D5CDD505-2E9C-101B-9397-08002B2CF9AE}" pid="3" name="MediaServiceImageTags">
    <vt:lpwstr/>
  </property>
</Properties>
</file>