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D75D5B" w14:textId="77777777" w:rsidR="00917FB2" w:rsidRDefault="00341860" w:rsidP="00917FB2">
      <w:pPr>
        <w:jc w:val="center"/>
        <w:rPr>
          <w:rFonts w:ascii="Times New Roman" w:hAnsi="Times New Roman" w:cs="Times New Roman"/>
          <w:b/>
          <w:bCs/>
          <w:sz w:val="48"/>
          <w:szCs w:val="48"/>
        </w:rPr>
      </w:pPr>
      <w:r w:rsidRPr="00917FB2">
        <w:rPr>
          <w:rFonts w:ascii="Times New Roman" w:hAnsi="Times New Roman" w:cs="Times New Roman"/>
          <w:b/>
          <w:bCs/>
          <w:sz w:val="48"/>
          <w:szCs w:val="48"/>
        </w:rPr>
        <w:t>Talleres escolares para la sostenibilidad:</w:t>
      </w:r>
    </w:p>
    <w:p w14:paraId="25D77612" w14:textId="757B4A1E" w:rsidR="00341860" w:rsidRPr="00917FB2" w:rsidRDefault="00341860" w:rsidP="00917FB2">
      <w:pPr>
        <w:jc w:val="center"/>
        <w:rPr>
          <w:rFonts w:ascii="Times New Roman" w:hAnsi="Times New Roman" w:cs="Times New Roman"/>
          <w:b/>
          <w:bCs/>
          <w:sz w:val="48"/>
          <w:szCs w:val="48"/>
        </w:rPr>
      </w:pPr>
      <w:r w:rsidRPr="00917FB2">
        <w:rPr>
          <w:rFonts w:ascii="Times New Roman" w:hAnsi="Times New Roman" w:cs="Times New Roman"/>
          <w:b/>
          <w:bCs/>
          <w:sz w:val="48"/>
          <w:szCs w:val="48"/>
        </w:rPr>
        <w:t>reduciendo y reutilizando residuos sólidos en la educación secundaria</w:t>
      </w:r>
    </w:p>
    <w:p w14:paraId="0D520543" w14:textId="4118F844" w:rsidR="00341860" w:rsidRDefault="00341860" w:rsidP="00341860">
      <w:pPr>
        <w:jc w:val="center"/>
        <w:rPr>
          <w:i/>
          <w:iCs/>
          <w:vertAlign w:val="superscript"/>
        </w:rPr>
      </w:pPr>
      <w:r w:rsidRPr="00654C77">
        <w:rPr>
          <w:i/>
          <w:iCs/>
        </w:rPr>
        <w:t>Coronel, Silvia Carolina</w:t>
      </w:r>
      <w:r w:rsidR="00E803B4">
        <w:rPr>
          <w:i/>
          <w:iCs/>
          <w:vertAlign w:val="superscript"/>
        </w:rPr>
        <w:t>1</w:t>
      </w:r>
      <w:r w:rsidRPr="00654C77">
        <w:rPr>
          <w:i/>
          <w:iCs/>
        </w:rPr>
        <w:t xml:space="preserve">; </w:t>
      </w:r>
      <w:proofErr w:type="spellStart"/>
      <w:r w:rsidRPr="00654C77">
        <w:rPr>
          <w:i/>
          <w:iCs/>
        </w:rPr>
        <w:t>Sogari</w:t>
      </w:r>
      <w:proofErr w:type="spellEnd"/>
      <w:r w:rsidRPr="00654C77">
        <w:rPr>
          <w:i/>
          <w:iCs/>
        </w:rPr>
        <w:t>, Noemi</w:t>
      </w:r>
      <w:r w:rsidR="00E803B4">
        <w:rPr>
          <w:i/>
          <w:iCs/>
          <w:vertAlign w:val="superscript"/>
        </w:rPr>
        <w:t>2</w:t>
      </w:r>
      <w:r w:rsidRPr="00654C77">
        <w:rPr>
          <w:i/>
          <w:iCs/>
        </w:rPr>
        <w:t xml:space="preserve">; Sotelo </w:t>
      </w:r>
      <w:proofErr w:type="spellStart"/>
      <w:r w:rsidRPr="00654C77">
        <w:rPr>
          <w:i/>
          <w:iCs/>
        </w:rPr>
        <w:t>Galfrascoli</w:t>
      </w:r>
      <w:proofErr w:type="spellEnd"/>
      <w:r w:rsidRPr="00654C77">
        <w:rPr>
          <w:i/>
          <w:iCs/>
        </w:rPr>
        <w:t>, Lucia Vanesa</w:t>
      </w:r>
      <w:r w:rsidR="00E803B4">
        <w:rPr>
          <w:i/>
          <w:iCs/>
          <w:vertAlign w:val="superscript"/>
        </w:rPr>
        <w:t>3</w:t>
      </w:r>
    </w:p>
    <w:p w14:paraId="75F92037" w14:textId="53FCC99D" w:rsidR="00F5190A" w:rsidRPr="00F5190A" w:rsidRDefault="00F5190A" w:rsidP="00F5190A">
      <w:pPr>
        <w:rPr>
          <w:i/>
          <w:iCs/>
          <w:lang w:val="es-ES"/>
        </w:rPr>
      </w:pPr>
      <w:r w:rsidRPr="00F5190A">
        <w:rPr>
          <w:i/>
          <w:iCs/>
          <w:vertAlign w:val="superscript"/>
          <w:lang w:val="es-ES"/>
        </w:rPr>
        <w:t xml:space="preserve">1, 2, </w:t>
      </w:r>
      <w:r w:rsidRPr="00F5190A">
        <w:rPr>
          <w:i/>
          <w:iCs/>
          <w:vertAlign w:val="superscript"/>
          <w:lang w:val="es-ES"/>
        </w:rPr>
        <w:t>3,</w:t>
      </w:r>
      <w:r w:rsidRPr="00F5190A">
        <w:rPr>
          <w:i/>
          <w:iCs/>
          <w:lang w:val="es-ES"/>
        </w:rPr>
        <w:t xml:space="preserve"> Grupo</w:t>
      </w:r>
      <w:r w:rsidRPr="00F5190A">
        <w:rPr>
          <w:i/>
          <w:iCs/>
          <w:lang w:val="es-ES"/>
        </w:rPr>
        <w:t xml:space="preserve"> de Investigación, Desarrollo y Transferencia Tecnológica de las Energías Sustentables y Medio Ambiente (GIESMA). Dpto. de Física de la Facultad de Ciencias Exactas y Naturales y Agrimensura de la UNNE. Av. Libertad 5460, CP  3400. Corrientes. Argentina.</w:t>
      </w:r>
    </w:p>
    <w:p w14:paraId="1379583C" w14:textId="381AF8AE" w:rsidR="00341860" w:rsidRPr="00917FB2" w:rsidRDefault="00341860">
      <w:pPr>
        <w:rPr>
          <w:rFonts w:ascii="Courier New" w:hAnsi="Courier New" w:cs="Courier New"/>
          <w:sz w:val="16"/>
          <w:szCs w:val="16"/>
        </w:rPr>
      </w:pPr>
      <w:hyperlink r:id="rId5" w:history="1">
        <w:r w:rsidRPr="00917FB2">
          <w:rPr>
            <w:rStyle w:val="Hipervnculo"/>
            <w:rFonts w:ascii="Courier New" w:hAnsi="Courier New" w:cs="Courier New"/>
            <w:sz w:val="16"/>
            <w:szCs w:val="16"/>
          </w:rPr>
          <w:t>Carolinacoronel206@gmail.com</w:t>
        </w:r>
      </w:hyperlink>
      <w:r w:rsidRPr="00917FB2">
        <w:rPr>
          <w:rFonts w:ascii="Courier New" w:hAnsi="Courier New" w:cs="Courier New"/>
          <w:sz w:val="16"/>
          <w:szCs w:val="16"/>
        </w:rPr>
        <w:t>,</w:t>
      </w:r>
      <w:hyperlink r:id="rId6" w:history="1">
        <w:r w:rsidR="00917FB2" w:rsidRPr="003227DA">
          <w:rPr>
            <w:rStyle w:val="Hipervnculo"/>
            <w:rFonts w:ascii="Courier New" w:hAnsi="Courier New" w:cs="Courier New"/>
            <w:sz w:val="16"/>
            <w:szCs w:val="16"/>
          </w:rPr>
          <w:t>nsogari@exa.unne.edu.ar</w:t>
        </w:r>
      </w:hyperlink>
      <w:r w:rsidR="00E803B4" w:rsidRPr="00917FB2">
        <w:rPr>
          <w:rFonts w:ascii="Courier New" w:hAnsi="Courier New" w:cs="Courier New"/>
          <w:sz w:val="16"/>
          <w:szCs w:val="16"/>
        </w:rPr>
        <w:t>,</w:t>
      </w:r>
      <w:hyperlink r:id="rId7" w:history="1">
        <w:r w:rsidR="00917FB2" w:rsidRPr="003227DA">
          <w:rPr>
            <w:rStyle w:val="Hipervnculo"/>
            <w:rFonts w:ascii="Courier New" w:hAnsi="Courier New" w:cs="Courier New"/>
            <w:sz w:val="16"/>
            <w:szCs w:val="16"/>
          </w:rPr>
          <w:t>luciavanesasotelogalfrascoli@gmail.com</w:t>
        </w:r>
      </w:hyperlink>
    </w:p>
    <w:p w14:paraId="560EFD61" w14:textId="77777777" w:rsidR="00E803B4" w:rsidRDefault="00E803B4"/>
    <w:p w14:paraId="226115BD" w14:textId="77777777" w:rsidR="00E803B4" w:rsidRDefault="00E803B4"/>
    <w:p w14:paraId="340F21FF" w14:textId="77777777" w:rsidR="00341860" w:rsidRDefault="00341860" w:rsidP="008051A6">
      <w:pPr>
        <w:spacing w:line="240" w:lineRule="auto"/>
        <w:ind w:firstLine="170"/>
        <w:jc w:val="both"/>
      </w:pPr>
    </w:p>
    <w:p w14:paraId="257F6FFB" w14:textId="77777777" w:rsidR="00CF0744" w:rsidRDefault="00CF0744" w:rsidP="008051A6">
      <w:pPr>
        <w:spacing w:line="240" w:lineRule="auto"/>
        <w:ind w:firstLine="170"/>
        <w:jc w:val="both"/>
        <w:rPr>
          <w:b/>
          <w:bCs/>
        </w:rPr>
        <w:sectPr w:rsidR="00CF0744">
          <w:pgSz w:w="11906" w:h="16838"/>
          <w:pgMar w:top="1417" w:right="1701" w:bottom="1417" w:left="1701" w:header="708" w:footer="708" w:gutter="0"/>
          <w:cols w:space="708"/>
          <w:docGrid w:linePitch="360"/>
        </w:sectPr>
      </w:pPr>
    </w:p>
    <w:p w14:paraId="60CB4593" w14:textId="632715E5" w:rsidR="00341860" w:rsidRPr="00341860" w:rsidRDefault="00341860" w:rsidP="008051A6">
      <w:pPr>
        <w:spacing w:line="240" w:lineRule="auto"/>
        <w:ind w:firstLine="170"/>
        <w:jc w:val="both"/>
        <w:rPr>
          <w:rFonts w:ascii="Times New Roman" w:hAnsi="Times New Roman" w:cs="Times New Roman"/>
          <w:b/>
          <w:bCs/>
          <w:sz w:val="20"/>
          <w:szCs w:val="20"/>
        </w:rPr>
      </w:pPr>
      <w:r w:rsidRPr="00341860">
        <w:rPr>
          <w:rFonts w:ascii="Times New Roman" w:hAnsi="Times New Roman" w:cs="Times New Roman"/>
          <w:b/>
          <w:bCs/>
          <w:sz w:val="20"/>
          <w:szCs w:val="20"/>
        </w:rPr>
        <w:t>Resumen</w:t>
      </w:r>
      <w:r w:rsidR="00CF0744" w:rsidRPr="00CF0744">
        <w:rPr>
          <w:rFonts w:ascii="Times New Roman" w:hAnsi="Times New Roman" w:cs="Times New Roman"/>
          <w:b/>
          <w:bCs/>
          <w:sz w:val="20"/>
          <w:szCs w:val="20"/>
        </w:rPr>
        <w:t xml:space="preserve"> - </w:t>
      </w:r>
      <w:r w:rsidRPr="00341860">
        <w:rPr>
          <w:rFonts w:ascii="Times New Roman" w:hAnsi="Times New Roman" w:cs="Times New Roman"/>
          <w:sz w:val="20"/>
          <w:szCs w:val="20"/>
        </w:rPr>
        <w:t>El trabajo describe talleres escolares diseñados para reducir y reutilizar residuos sólidos, promoviendo la conciencia ambiental entre estudiantes y docentes. Estas actividades incluyeron diagnósticos iniciales, creación</w:t>
      </w:r>
      <w:r w:rsidRPr="00CF0744">
        <w:rPr>
          <w:rFonts w:ascii="Times New Roman" w:hAnsi="Times New Roman" w:cs="Times New Roman"/>
          <w:sz w:val="20"/>
          <w:szCs w:val="20"/>
        </w:rPr>
        <w:t xml:space="preserve"> folletos</w:t>
      </w:r>
      <w:r w:rsidRPr="00341860">
        <w:rPr>
          <w:rFonts w:ascii="Times New Roman" w:hAnsi="Times New Roman" w:cs="Times New Roman"/>
          <w:sz w:val="20"/>
          <w:szCs w:val="20"/>
        </w:rPr>
        <w:t xml:space="preserve"> ambientales y elaboración de muebles sustentables con materiales reciclados. Los talleres fomentaron habilidades artísticas, digitales, colaborativas y críticas, y disminuyeron la generación de residuos sólidos mediante la reutilización creativa. Además, impulsaron la formación de agentes multiplicadores de prácticas sostenibles, alineándose con los Objetivos de Desarrollo Sostenible de la Agenda 2030</w:t>
      </w:r>
      <w:r w:rsidR="00733E32">
        <w:rPr>
          <w:rFonts w:ascii="Times New Roman" w:hAnsi="Times New Roman" w:cs="Times New Roman"/>
          <w:sz w:val="20"/>
          <w:szCs w:val="20"/>
        </w:rPr>
        <w:t xml:space="preserve"> [1]</w:t>
      </w:r>
      <w:r w:rsidRPr="00341860">
        <w:rPr>
          <w:rFonts w:ascii="Times New Roman" w:hAnsi="Times New Roman" w:cs="Times New Roman"/>
          <w:sz w:val="20"/>
          <w:szCs w:val="20"/>
        </w:rPr>
        <w:t>. Los resultados destacan el rol transformador de las escuelas en la promoción de hábitos responsables y una sociedad más sostenible.</w:t>
      </w:r>
    </w:p>
    <w:p w14:paraId="21E01BA8" w14:textId="77777777" w:rsidR="00341860" w:rsidRPr="00CF0744" w:rsidRDefault="00341860" w:rsidP="008051A6">
      <w:pPr>
        <w:spacing w:line="240" w:lineRule="auto"/>
        <w:ind w:firstLine="170"/>
        <w:jc w:val="both"/>
        <w:rPr>
          <w:rFonts w:ascii="Times New Roman" w:hAnsi="Times New Roman" w:cs="Times New Roman"/>
          <w:sz w:val="20"/>
          <w:szCs w:val="20"/>
        </w:rPr>
      </w:pPr>
    </w:p>
    <w:p w14:paraId="7CB371FE" w14:textId="7838B18D" w:rsidR="002256AA" w:rsidRPr="00CF0744" w:rsidRDefault="002C04A8" w:rsidP="008051A6">
      <w:pPr>
        <w:spacing w:line="240" w:lineRule="auto"/>
        <w:ind w:firstLine="170"/>
        <w:jc w:val="both"/>
        <w:rPr>
          <w:rFonts w:ascii="Times New Roman" w:hAnsi="Times New Roman" w:cs="Times New Roman"/>
          <w:sz w:val="20"/>
          <w:szCs w:val="20"/>
        </w:rPr>
      </w:pPr>
      <w:r w:rsidRPr="00CF0744">
        <w:rPr>
          <w:rFonts w:ascii="Times New Roman" w:hAnsi="Times New Roman" w:cs="Times New Roman"/>
          <w:b/>
          <w:bCs/>
          <w:sz w:val="20"/>
          <w:szCs w:val="20"/>
        </w:rPr>
        <w:t>Palabras clave</w:t>
      </w:r>
      <w:r w:rsidR="00CF0744" w:rsidRPr="00CF0744">
        <w:rPr>
          <w:rFonts w:ascii="Times New Roman" w:hAnsi="Times New Roman" w:cs="Times New Roman"/>
          <w:sz w:val="20"/>
          <w:szCs w:val="20"/>
        </w:rPr>
        <w:t xml:space="preserve"> -</w:t>
      </w:r>
      <w:r w:rsidRPr="00CF0744">
        <w:rPr>
          <w:rFonts w:ascii="Times New Roman" w:hAnsi="Times New Roman" w:cs="Times New Roman"/>
          <w:sz w:val="20"/>
          <w:szCs w:val="20"/>
        </w:rPr>
        <w:br/>
        <w:t>Conciencia ambiental, educación ambiental, gestión de residuos sólidos, reutilización de plásticos.</w:t>
      </w:r>
    </w:p>
    <w:p w14:paraId="09B12B29" w14:textId="77777777" w:rsidR="002256AA" w:rsidRPr="00CF0744" w:rsidRDefault="002256AA" w:rsidP="008051A6">
      <w:pPr>
        <w:spacing w:line="240" w:lineRule="auto"/>
        <w:ind w:firstLine="170"/>
        <w:jc w:val="both"/>
        <w:rPr>
          <w:rFonts w:ascii="Times New Roman" w:hAnsi="Times New Roman" w:cs="Times New Roman"/>
          <w:sz w:val="20"/>
          <w:szCs w:val="20"/>
        </w:rPr>
      </w:pPr>
    </w:p>
    <w:p w14:paraId="6CD185FB" w14:textId="46A916DC" w:rsidR="002256AA" w:rsidRPr="008051A6" w:rsidRDefault="002256AA" w:rsidP="008051A6">
      <w:pPr>
        <w:pStyle w:val="Prrafodelista"/>
        <w:numPr>
          <w:ilvl w:val="0"/>
          <w:numId w:val="4"/>
        </w:numPr>
        <w:spacing w:line="240" w:lineRule="auto"/>
        <w:ind w:firstLine="170"/>
        <w:jc w:val="both"/>
        <w:rPr>
          <w:rFonts w:ascii="Times New Roman" w:hAnsi="Times New Roman" w:cs="Times New Roman"/>
          <w:i/>
          <w:iCs/>
          <w:sz w:val="20"/>
          <w:szCs w:val="20"/>
        </w:rPr>
      </w:pPr>
      <w:r w:rsidRPr="008051A6">
        <w:rPr>
          <w:rFonts w:ascii="Times New Roman" w:hAnsi="Times New Roman" w:cs="Times New Roman"/>
          <w:i/>
          <w:iCs/>
          <w:sz w:val="20"/>
          <w:szCs w:val="20"/>
        </w:rPr>
        <w:t>Introducción</w:t>
      </w:r>
    </w:p>
    <w:p w14:paraId="3D0DCFF7" w14:textId="77777777" w:rsidR="002256AA" w:rsidRPr="00CF0744" w:rsidRDefault="002256AA" w:rsidP="008051A6">
      <w:pPr>
        <w:spacing w:line="240" w:lineRule="auto"/>
        <w:ind w:firstLine="170"/>
        <w:jc w:val="both"/>
        <w:rPr>
          <w:rFonts w:ascii="Times New Roman" w:hAnsi="Times New Roman" w:cs="Times New Roman"/>
          <w:sz w:val="20"/>
          <w:szCs w:val="20"/>
        </w:rPr>
      </w:pPr>
    </w:p>
    <w:p w14:paraId="55F01238" w14:textId="77777777" w:rsidR="002256AA" w:rsidRPr="00CF0744" w:rsidRDefault="002256AA" w:rsidP="008051A6">
      <w:pPr>
        <w:spacing w:line="240" w:lineRule="auto"/>
        <w:ind w:firstLine="170"/>
        <w:jc w:val="both"/>
        <w:rPr>
          <w:rFonts w:ascii="Times New Roman" w:hAnsi="Times New Roman" w:cs="Times New Roman"/>
          <w:sz w:val="20"/>
          <w:szCs w:val="20"/>
        </w:rPr>
      </w:pPr>
      <w:r w:rsidRPr="00CF0744">
        <w:rPr>
          <w:rFonts w:ascii="Times New Roman" w:hAnsi="Times New Roman" w:cs="Times New Roman"/>
          <w:sz w:val="20"/>
          <w:szCs w:val="20"/>
        </w:rPr>
        <w:t xml:space="preserve">La gestión inadecuada de los residuos sólidos urbanos representa una de las principales fuentes de contaminación ambiental. En este contexto, las escuelas son espacios estratégicos para abordar esta problemática debido a su potencial para formar agentes multiplicadores de </w:t>
      </w:r>
      <w:r w:rsidRPr="00CF0744">
        <w:rPr>
          <w:rFonts w:ascii="Times New Roman" w:hAnsi="Times New Roman" w:cs="Times New Roman"/>
          <w:sz w:val="20"/>
          <w:szCs w:val="20"/>
        </w:rPr>
        <w:t>conductas responsables. Los estudiantes, al adquirir conocimientos y habilidades sobre el manejo de residuos, pueden transformar sus hábitos y actuar como promotores de cambios positivos en sus comunidades.</w:t>
      </w:r>
    </w:p>
    <w:p w14:paraId="75F7BFDD" w14:textId="3200643C" w:rsidR="002256AA" w:rsidRPr="008051A6" w:rsidRDefault="00217532" w:rsidP="008051A6">
      <w:pPr>
        <w:spacing w:line="240" w:lineRule="auto"/>
        <w:ind w:firstLine="170"/>
        <w:jc w:val="both"/>
        <w:rPr>
          <w:rFonts w:ascii="Times New Roman" w:hAnsi="Times New Roman" w:cs="Times New Roman"/>
          <w:i/>
          <w:iCs/>
          <w:sz w:val="20"/>
          <w:szCs w:val="20"/>
        </w:rPr>
      </w:pPr>
      <w:r w:rsidRPr="008051A6">
        <w:rPr>
          <w:rFonts w:ascii="Times New Roman" w:hAnsi="Times New Roman" w:cs="Times New Roman"/>
          <w:i/>
          <w:iCs/>
          <w:sz w:val="20"/>
          <w:szCs w:val="20"/>
        </w:rPr>
        <w:t>1.</w:t>
      </w:r>
      <w:r w:rsidR="00710B04" w:rsidRPr="008051A6">
        <w:rPr>
          <w:rFonts w:ascii="Times New Roman" w:hAnsi="Times New Roman" w:cs="Times New Roman"/>
          <w:i/>
          <w:iCs/>
          <w:sz w:val="20"/>
          <w:szCs w:val="20"/>
        </w:rPr>
        <w:t>1</w:t>
      </w:r>
      <w:r w:rsidRPr="008051A6">
        <w:rPr>
          <w:rFonts w:ascii="Times New Roman" w:hAnsi="Times New Roman" w:cs="Times New Roman"/>
          <w:i/>
          <w:iCs/>
          <w:sz w:val="20"/>
          <w:szCs w:val="20"/>
        </w:rPr>
        <w:t>. Objetivos</w:t>
      </w:r>
    </w:p>
    <w:p w14:paraId="3C88731A" w14:textId="61D67862" w:rsidR="002256AA" w:rsidRPr="00CF0744" w:rsidRDefault="002256AA" w:rsidP="008051A6">
      <w:pPr>
        <w:spacing w:line="240" w:lineRule="auto"/>
        <w:ind w:firstLine="170"/>
        <w:jc w:val="both"/>
        <w:rPr>
          <w:rFonts w:ascii="Times New Roman" w:hAnsi="Times New Roman" w:cs="Times New Roman"/>
          <w:sz w:val="20"/>
          <w:szCs w:val="20"/>
        </w:rPr>
      </w:pPr>
      <w:r w:rsidRPr="00CF0744">
        <w:rPr>
          <w:rFonts w:ascii="Times New Roman" w:hAnsi="Times New Roman" w:cs="Times New Roman"/>
          <w:sz w:val="20"/>
          <w:szCs w:val="20"/>
        </w:rPr>
        <w:t xml:space="preserve">Este trabajo </w:t>
      </w:r>
      <w:r w:rsidR="00F5190A" w:rsidRPr="00CF0744">
        <w:rPr>
          <w:rFonts w:ascii="Times New Roman" w:hAnsi="Times New Roman" w:cs="Times New Roman"/>
          <w:sz w:val="20"/>
          <w:szCs w:val="20"/>
        </w:rPr>
        <w:t>t</w:t>
      </w:r>
      <w:r w:rsidR="00F5190A">
        <w:rPr>
          <w:rFonts w:ascii="Times New Roman" w:hAnsi="Times New Roman" w:cs="Times New Roman"/>
          <w:sz w:val="20"/>
          <w:szCs w:val="20"/>
        </w:rPr>
        <w:t xml:space="preserve">uvo </w:t>
      </w:r>
      <w:r w:rsidR="00F5190A" w:rsidRPr="00CF0744">
        <w:rPr>
          <w:rFonts w:ascii="Times New Roman" w:hAnsi="Times New Roman" w:cs="Times New Roman"/>
          <w:sz w:val="20"/>
          <w:szCs w:val="20"/>
        </w:rPr>
        <w:t>como</w:t>
      </w:r>
      <w:r w:rsidRPr="00CF0744">
        <w:rPr>
          <w:rFonts w:ascii="Times New Roman" w:hAnsi="Times New Roman" w:cs="Times New Roman"/>
          <w:sz w:val="20"/>
          <w:szCs w:val="20"/>
        </w:rPr>
        <w:t xml:space="preserve"> objetivo general implementar talleres escolares que fomenten la conciencia ambiental y contribuyan a la reducción y reutilización de residuos sólidos. Específicamente, se propone:</w:t>
      </w:r>
    </w:p>
    <w:p w14:paraId="7D11F5E1" w14:textId="33B09BBC" w:rsidR="002256AA" w:rsidRPr="00CF0744" w:rsidRDefault="002256AA" w:rsidP="008051A6">
      <w:pPr>
        <w:spacing w:line="240" w:lineRule="auto"/>
        <w:ind w:firstLine="170"/>
        <w:jc w:val="both"/>
        <w:rPr>
          <w:rFonts w:ascii="Times New Roman" w:hAnsi="Times New Roman" w:cs="Times New Roman"/>
          <w:sz w:val="20"/>
          <w:szCs w:val="20"/>
        </w:rPr>
      </w:pPr>
      <w:r w:rsidRPr="00CF0744">
        <w:rPr>
          <w:rFonts w:ascii="Times New Roman" w:hAnsi="Times New Roman" w:cs="Times New Roman"/>
          <w:sz w:val="20"/>
          <w:szCs w:val="20"/>
        </w:rPr>
        <w:t>1</w:t>
      </w:r>
      <w:r w:rsidR="00E16DA3" w:rsidRPr="00CF0744">
        <w:rPr>
          <w:rFonts w:ascii="Times New Roman" w:hAnsi="Times New Roman" w:cs="Times New Roman"/>
          <w:sz w:val="20"/>
          <w:szCs w:val="20"/>
        </w:rPr>
        <w:t>.1.1</w:t>
      </w:r>
      <w:r w:rsidRPr="00CF0744">
        <w:rPr>
          <w:rFonts w:ascii="Times New Roman" w:hAnsi="Times New Roman" w:cs="Times New Roman"/>
          <w:sz w:val="20"/>
          <w:szCs w:val="20"/>
        </w:rPr>
        <w:t>. Sensibilizar a estudiantes, docentes y no docentes sobre los problemas derivados de la contaminación por residuos.</w:t>
      </w:r>
    </w:p>
    <w:p w14:paraId="3512AE01" w14:textId="34301586" w:rsidR="002256AA" w:rsidRPr="00CF0744" w:rsidRDefault="00E16DA3" w:rsidP="008051A6">
      <w:pPr>
        <w:spacing w:line="240" w:lineRule="auto"/>
        <w:ind w:firstLine="170"/>
        <w:jc w:val="both"/>
        <w:rPr>
          <w:rFonts w:ascii="Times New Roman" w:hAnsi="Times New Roman" w:cs="Times New Roman"/>
          <w:sz w:val="20"/>
          <w:szCs w:val="20"/>
        </w:rPr>
      </w:pPr>
      <w:r w:rsidRPr="00CF0744">
        <w:rPr>
          <w:rFonts w:ascii="Times New Roman" w:hAnsi="Times New Roman" w:cs="Times New Roman"/>
          <w:sz w:val="20"/>
          <w:szCs w:val="20"/>
        </w:rPr>
        <w:t>1.1.</w:t>
      </w:r>
      <w:r w:rsidR="002256AA" w:rsidRPr="00CF0744">
        <w:rPr>
          <w:rFonts w:ascii="Times New Roman" w:hAnsi="Times New Roman" w:cs="Times New Roman"/>
          <w:sz w:val="20"/>
          <w:szCs w:val="20"/>
        </w:rPr>
        <w:t>2. Desarrollar actividades prácticas que integren creatividad y colaboración para la reutilización de materiales.</w:t>
      </w:r>
    </w:p>
    <w:p w14:paraId="28AA1A2E" w14:textId="330184B4" w:rsidR="002256AA" w:rsidRPr="00CF0744" w:rsidRDefault="00E16DA3" w:rsidP="008051A6">
      <w:pPr>
        <w:spacing w:line="240" w:lineRule="auto"/>
        <w:ind w:firstLine="170"/>
        <w:jc w:val="both"/>
        <w:rPr>
          <w:rFonts w:ascii="Times New Roman" w:hAnsi="Times New Roman" w:cs="Times New Roman"/>
          <w:sz w:val="20"/>
          <w:szCs w:val="20"/>
        </w:rPr>
      </w:pPr>
      <w:r w:rsidRPr="00CF0744">
        <w:rPr>
          <w:rFonts w:ascii="Times New Roman" w:hAnsi="Times New Roman" w:cs="Times New Roman"/>
          <w:sz w:val="20"/>
          <w:szCs w:val="20"/>
        </w:rPr>
        <w:t>1.1.</w:t>
      </w:r>
      <w:r w:rsidR="002256AA" w:rsidRPr="00CF0744">
        <w:rPr>
          <w:rFonts w:ascii="Times New Roman" w:hAnsi="Times New Roman" w:cs="Times New Roman"/>
          <w:sz w:val="20"/>
          <w:szCs w:val="20"/>
        </w:rPr>
        <w:t>3. Promover la incorporación de la educación ambiental en el currículo escolar.</w:t>
      </w:r>
    </w:p>
    <w:p w14:paraId="20BB2AEF" w14:textId="5688F474" w:rsidR="002256AA" w:rsidRPr="00CF0744" w:rsidRDefault="00E16DA3" w:rsidP="008051A6">
      <w:pPr>
        <w:spacing w:line="240" w:lineRule="auto"/>
        <w:ind w:firstLine="170"/>
        <w:jc w:val="both"/>
        <w:rPr>
          <w:rFonts w:ascii="Times New Roman" w:hAnsi="Times New Roman" w:cs="Times New Roman"/>
          <w:sz w:val="20"/>
          <w:szCs w:val="20"/>
        </w:rPr>
      </w:pPr>
      <w:r w:rsidRPr="00CF0744">
        <w:rPr>
          <w:rFonts w:ascii="Times New Roman" w:hAnsi="Times New Roman" w:cs="Times New Roman"/>
          <w:sz w:val="20"/>
          <w:szCs w:val="20"/>
        </w:rPr>
        <w:t>1.1.</w:t>
      </w:r>
      <w:r w:rsidR="002256AA" w:rsidRPr="00CF0744">
        <w:rPr>
          <w:rFonts w:ascii="Times New Roman" w:hAnsi="Times New Roman" w:cs="Times New Roman"/>
          <w:sz w:val="20"/>
          <w:szCs w:val="20"/>
        </w:rPr>
        <w:t>4. Evaluar el impacto de estas actividades en el desarrollo de competencias artísticas, digitales y críticas en los estudiantes.</w:t>
      </w:r>
    </w:p>
    <w:p w14:paraId="476ACC98" w14:textId="77777777" w:rsidR="002256AA" w:rsidRPr="00CF0744" w:rsidRDefault="002256AA" w:rsidP="008051A6">
      <w:pPr>
        <w:spacing w:line="240" w:lineRule="auto"/>
        <w:ind w:firstLine="170"/>
        <w:jc w:val="both"/>
        <w:rPr>
          <w:rFonts w:ascii="Times New Roman" w:hAnsi="Times New Roman" w:cs="Times New Roman"/>
          <w:sz w:val="20"/>
          <w:szCs w:val="20"/>
        </w:rPr>
      </w:pPr>
    </w:p>
    <w:p w14:paraId="6737BEC7" w14:textId="77777777" w:rsidR="002256AA" w:rsidRPr="00CF0744" w:rsidRDefault="002256AA" w:rsidP="008051A6">
      <w:pPr>
        <w:spacing w:line="240" w:lineRule="auto"/>
        <w:ind w:firstLine="170"/>
        <w:jc w:val="both"/>
        <w:rPr>
          <w:rFonts w:ascii="Times New Roman" w:hAnsi="Times New Roman" w:cs="Times New Roman"/>
          <w:sz w:val="20"/>
          <w:szCs w:val="20"/>
        </w:rPr>
      </w:pPr>
      <w:r w:rsidRPr="00CF0744">
        <w:rPr>
          <w:rFonts w:ascii="Times New Roman" w:hAnsi="Times New Roman" w:cs="Times New Roman"/>
          <w:sz w:val="20"/>
          <w:szCs w:val="20"/>
        </w:rPr>
        <w:t>A través de talleres teórico-prácticos dirigidos a estudiantes de secundaria con orientación en Ciencias Naturales, se implementaron diversas actividades que incluyeron la elaboración de "memes ambientales", la creación de muebles sustentables a partir de materiales reciclados y la generación de conciencia crítica sobre la problemática ambiental.</w:t>
      </w:r>
    </w:p>
    <w:p w14:paraId="609ED725" w14:textId="77777777" w:rsidR="002256AA" w:rsidRPr="00CF0744" w:rsidRDefault="002256AA" w:rsidP="008051A6">
      <w:pPr>
        <w:spacing w:line="240" w:lineRule="auto"/>
        <w:ind w:firstLine="170"/>
        <w:jc w:val="both"/>
        <w:rPr>
          <w:rFonts w:ascii="Times New Roman" w:hAnsi="Times New Roman" w:cs="Times New Roman"/>
          <w:sz w:val="20"/>
          <w:szCs w:val="20"/>
        </w:rPr>
      </w:pPr>
    </w:p>
    <w:p w14:paraId="48B09423" w14:textId="77777777" w:rsidR="002256AA" w:rsidRPr="00CF0744" w:rsidRDefault="002256AA" w:rsidP="008051A6">
      <w:pPr>
        <w:spacing w:line="240" w:lineRule="auto"/>
        <w:ind w:firstLine="170"/>
        <w:jc w:val="both"/>
        <w:rPr>
          <w:rFonts w:ascii="Times New Roman" w:hAnsi="Times New Roman" w:cs="Times New Roman"/>
          <w:sz w:val="20"/>
          <w:szCs w:val="20"/>
        </w:rPr>
      </w:pPr>
      <w:r w:rsidRPr="00CF0744">
        <w:rPr>
          <w:rFonts w:ascii="Times New Roman" w:hAnsi="Times New Roman" w:cs="Times New Roman"/>
          <w:sz w:val="20"/>
          <w:szCs w:val="20"/>
        </w:rPr>
        <w:t>El presente trabajo se estructura en cuatro bloques principales. Primero, se describen las actividades realizadas y su impacto en el aprendizaje de los participantes. Posteriormente, se presentan los resultados obtenidos en términos de creatividad, colaboración y sostenibilidad. La conclusión destaca la relevancia de estas iniciativas en el contexto educativo, y finalmente, se abordan los desafíos futuros relacionados con la continuidad y mejora de estas prácticas.</w:t>
      </w:r>
    </w:p>
    <w:p w14:paraId="51F7941A" w14:textId="12B86787" w:rsidR="0003672C" w:rsidRPr="008051A6" w:rsidRDefault="00C92DE7" w:rsidP="008051A6">
      <w:pPr>
        <w:spacing w:line="240" w:lineRule="auto"/>
        <w:ind w:firstLine="170"/>
        <w:jc w:val="both"/>
        <w:rPr>
          <w:rFonts w:ascii="Times New Roman" w:hAnsi="Times New Roman" w:cs="Times New Roman"/>
          <w:i/>
          <w:iCs/>
          <w:sz w:val="20"/>
          <w:szCs w:val="20"/>
        </w:rPr>
      </w:pPr>
      <w:r w:rsidRPr="008051A6">
        <w:rPr>
          <w:rFonts w:ascii="Times New Roman" w:hAnsi="Times New Roman" w:cs="Times New Roman"/>
          <w:i/>
          <w:iCs/>
          <w:sz w:val="20"/>
          <w:szCs w:val="20"/>
        </w:rPr>
        <w:t>II</w:t>
      </w:r>
      <w:r w:rsidR="0003672C" w:rsidRPr="0003672C">
        <w:rPr>
          <w:rFonts w:ascii="Times New Roman" w:hAnsi="Times New Roman" w:cs="Times New Roman"/>
          <w:i/>
          <w:iCs/>
          <w:sz w:val="20"/>
          <w:szCs w:val="20"/>
        </w:rPr>
        <w:t>. Estrategias Creativas para la Reutilización de Residuos</w:t>
      </w:r>
    </w:p>
    <w:p w14:paraId="29F9DA67" w14:textId="30C9535C" w:rsidR="00F5190A" w:rsidRPr="0003672C" w:rsidRDefault="00C92DE7" w:rsidP="008051A6">
      <w:pPr>
        <w:spacing w:line="240" w:lineRule="auto"/>
        <w:ind w:firstLine="170"/>
        <w:jc w:val="both"/>
        <w:rPr>
          <w:rFonts w:ascii="Times New Roman" w:hAnsi="Times New Roman" w:cs="Times New Roman"/>
          <w:sz w:val="20"/>
          <w:szCs w:val="20"/>
        </w:rPr>
      </w:pPr>
      <w:r>
        <w:rPr>
          <w:rFonts w:ascii="Times New Roman" w:hAnsi="Times New Roman" w:cs="Times New Roman"/>
          <w:sz w:val="20"/>
          <w:szCs w:val="20"/>
          <w:lang w:val="es-ES"/>
        </w:rPr>
        <w:t xml:space="preserve">[2] </w:t>
      </w:r>
      <w:r w:rsidR="00F5190A" w:rsidRPr="00F5190A">
        <w:rPr>
          <w:rFonts w:ascii="Times New Roman" w:hAnsi="Times New Roman" w:cs="Times New Roman"/>
          <w:sz w:val="20"/>
          <w:szCs w:val="20"/>
          <w:lang w:val="es-ES"/>
        </w:rPr>
        <w:t>Según Miranda (2014) “la escuela juega un importante papel en la educación de las personas para la formación de conocimientos relacionados con la protección del medio ambiente, a través de la vinculación de la educación ambiental con el contenido de las asignaturas en los diferentes tipos de enseñanza”.</w:t>
      </w:r>
    </w:p>
    <w:p w14:paraId="21F98AEE" w14:textId="77777777" w:rsidR="0003672C" w:rsidRPr="0003672C" w:rsidRDefault="0003672C" w:rsidP="008051A6">
      <w:pPr>
        <w:spacing w:line="240" w:lineRule="auto"/>
        <w:ind w:firstLine="170"/>
        <w:jc w:val="both"/>
        <w:rPr>
          <w:rFonts w:ascii="Times New Roman" w:hAnsi="Times New Roman" w:cs="Times New Roman"/>
          <w:sz w:val="20"/>
          <w:szCs w:val="20"/>
        </w:rPr>
      </w:pPr>
      <w:r w:rsidRPr="0003672C">
        <w:rPr>
          <w:rFonts w:ascii="Times New Roman" w:hAnsi="Times New Roman" w:cs="Times New Roman"/>
          <w:sz w:val="20"/>
          <w:szCs w:val="20"/>
        </w:rPr>
        <w:t>Los talleres propuestos combinaron actividades teóricas y prácticas que abordaron diversas dimensiones de la gestión de residuos.</w:t>
      </w:r>
    </w:p>
    <w:p w14:paraId="69764DBD" w14:textId="77777777" w:rsidR="00917FB2" w:rsidRPr="008051A6" w:rsidRDefault="0003672C" w:rsidP="008051A6">
      <w:pPr>
        <w:spacing w:line="240" w:lineRule="auto"/>
        <w:ind w:firstLine="170"/>
        <w:jc w:val="both"/>
        <w:rPr>
          <w:rFonts w:ascii="Times New Roman" w:hAnsi="Times New Roman" w:cs="Times New Roman"/>
          <w:i/>
          <w:iCs/>
          <w:sz w:val="20"/>
          <w:szCs w:val="20"/>
        </w:rPr>
      </w:pPr>
      <w:r w:rsidRPr="0003672C">
        <w:rPr>
          <w:rFonts w:ascii="Times New Roman" w:hAnsi="Times New Roman" w:cs="Times New Roman"/>
          <w:sz w:val="20"/>
          <w:szCs w:val="20"/>
        </w:rPr>
        <w:t xml:space="preserve">2.1 </w:t>
      </w:r>
      <w:r w:rsidRPr="0003672C">
        <w:rPr>
          <w:rFonts w:ascii="Times New Roman" w:hAnsi="Times New Roman" w:cs="Times New Roman"/>
          <w:i/>
          <w:iCs/>
          <w:sz w:val="20"/>
          <w:szCs w:val="20"/>
        </w:rPr>
        <w:t xml:space="preserve">Diagnóstico y Concienciación Inicial </w:t>
      </w:r>
    </w:p>
    <w:p w14:paraId="7D538BFF" w14:textId="10961A29" w:rsidR="0003672C" w:rsidRPr="0003672C" w:rsidRDefault="0003672C" w:rsidP="008051A6">
      <w:pPr>
        <w:spacing w:line="240" w:lineRule="auto"/>
        <w:ind w:firstLine="170"/>
        <w:jc w:val="both"/>
        <w:rPr>
          <w:rFonts w:ascii="Times New Roman" w:hAnsi="Times New Roman" w:cs="Times New Roman"/>
          <w:sz w:val="20"/>
          <w:szCs w:val="20"/>
        </w:rPr>
      </w:pPr>
      <w:r w:rsidRPr="0003672C">
        <w:rPr>
          <w:rFonts w:ascii="Times New Roman" w:hAnsi="Times New Roman" w:cs="Times New Roman"/>
          <w:sz w:val="20"/>
          <w:szCs w:val="20"/>
        </w:rPr>
        <w:t>Se realizó una encuesta digital a estudiantes, docentes y personal no docente para evaluar los conocimientos previos sobre problemas ambientales y residuos sólidos urbanos. Este diagnóstico permitió identificar vacíos conceptuales y orientar las actividades según las necesidades específicas de la comunidad educativa.</w:t>
      </w:r>
    </w:p>
    <w:p w14:paraId="32DEB18B" w14:textId="77777777" w:rsidR="00917FB2" w:rsidRDefault="0003672C" w:rsidP="008051A6">
      <w:pPr>
        <w:spacing w:line="240" w:lineRule="auto"/>
        <w:ind w:firstLine="170"/>
        <w:jc w:val="both"/>
        <w:rPr>
          <w:rFonts w:ascii="Times New Roman" w:hAnsi="Times New Roman" w:cs="Times New Roman"/>
          <w:sz w:val="20"/>
          <w:szCs w:val="20"/>
        </w:rPr>
      </w:pPr>
      <w:r w:rsidRPr="0003672C">
        <w:rPr>
          <w:rFonts w:ascii="Times New Roman" w:hAnsi="Times New Roman" w:cs="Times New Roman"/>
          <w:sz w:val="20"/>
          <w:szCs w:val="20"/>
        </w:rPr>
        <w:t>2</w:t>
      </w:r>
      <w:r w:rsidRPr="0003672C">
        <w:rPr>
          <w:rFonts w:ascii="Times New Roman" w:hAnsi="Times New Roman" w:cs="Times New Roman"/>
          <w:i/>
          <w:iCs/>
          <w:sz w:val="20"/>
          <w:szCs w:val="20"/>
        </w:rPr>
        <w:t>.2 Creación de "Memes Ambientales"</w:t>
      </w:r>
      <w:r w:rsidRPr="0003672C">
        <w:rPr>
          <w:rFonts w:ascii="Times New Roman" w:hAnsi="Times New Roman" w:cs="Times New Roman"/>
          <w:sz w:val="20"/>
          <w:szCs w:val="20"/>
        </w:rPr>
        <w:t xml:space="preserve"> </w:t>
      </w:r>
    </w:p>
    <w:p w14:paraId="092EB70B" w14:textId="72FE14F5" w:rsidR="0003672C" w:rsidRPr="0003672C" w:rsidRDefault="0003672C" w:rsidP="008051A6">
      <w:pPr>
        <w:spacing w:line="240" w:lineRule="auto"/>
        <w:ind w:firstLine="170"/>
        <w:jc w:val="both"/>
        <w:rPr>
          <w:rFonts w:ascii="Times New Roman" w:hAnsi="Times New Roman" w:cs="Times New Roman"/>
          <w:sz w:val="20"/>
          <w:szCs w:val="20"/>
        </w:rPr>
      </w:pPr>
      <w:r w:rsidRPr="0003672C">
        <w:rPr>
          <w:rFonts w:ascii="Times New Roman" w:hAnsi="Times New Roman" w:cs="Times New Roman"/>
          <w:sz w:val="20"/>
          <w:szCs w:val="20"/>
        </w:rPr>
        <w:t>Como parte de las actividades, los estudiantes elaboraron memes relacionados con la conciencia ambiental, los cuales fueron compartidos en redes sociales. Esta iniciativa fomentó habilidades digitales y creativas, además de contribuir a la difusión masiva de mensajes clave sobre la importancia del cuidado ambiental.</w:t>
      </w:r>
      <w:r w:rsidR="00C27BE5">
        <w:rPr>
          <w:rFonts w:ascii="Times New Roman" w:hAnsi="Times New Roman" w:cs="Times New Roman"/>
          <w:sz w:val="20"/>
          <w:szCs w:val="20"/>
        </w:rPr>
        <w:t xml:space="preserve">                                                                                                                                                                                                                     </w:t>
      </w:r>
    </w:p>
    <w:p w14:paraId="5F7EDA9A" w14:textId="77777777" w:rsidR="00917FB2" w:rsidRPr="008051A6" w:rsidRDefault="0003672C" w:rsidP="008051A6">
      <w:pPr>
        <w:spacing w:line="240" w:lineRule="auto"/>
        <w:ind w:firstLine="170"/>
        <w:jc w:val="both"/>
        <w:rPr>
          <w:rFonts w:ascii="Times New Roman" w:hAnsi="Times New Roman" w:cs="Times New Roman"/>
          <w:i/>
          <w:iCs/>
          <w:sz w:val="20"/>
          <w:szCs w:val="20"/>
        </w:rPr>
      </w:pPr>
      <w:r w:rsidRPr="0003672C">
        <w:rPr>
          <w:rFonts w:ascii="Times New Roman" w:hAnsi="Times New Roman" w:cs="Times New Roman"/>
          <w:i/>
          <w:iCs/>
          <w:sz w:val="20"/>
          <w:szCs w:val="20"/>
        </w:rPr>
        <w:t xml:space="preserve">2.3 Elaboración de Muebles Sustentables </w:t>
      </w:r>
    </w:p>
    <w:p w14:paraId="6030C8C8" w14:textId="708F9C26" w:rsidR="0003672C" w:rsidRPr="0003672C" w:rsidRDefault="0003672C" w:rsidP="008051A6">
      <w:pPr>
        <w:spacing w:line="240" w:lineRule="auto"/>
        <w:ind w:firstLine="170"/>
        <w:jc w:val="both"/>
        <w:rPr>
          <w:rFonts w:ascii="Times New Roman" w:hAnsi="Times New Roman" w:cs="Times New Roman"/>
          <w:sz w:val="20"/>
          <w:szCs w:val="20"/>
        </w:rPr>
      </w:pPr>
      <w:r w:rsidRPr="0003672C">
        <w:rPr>
          <w:rFonts w:ascii="Times New Roman" w:hAnsi="Times New Roman" w:cs="Times New Roman"/>
          <w:sz w:val="20"/>
          <w:szCs w:val="20"/>
        </w:rPr>
        <w:t>Se recolectaron materiales reutilizables, como botellas de plástico, cartón y telas, para la fabricación de muebles. Ejemplos incluyen pufs y sillones, cuya producción permitió la reutilización de decenas de botellas de diferentes tamaños.</w:t>
      </w:r>
      <w:r w:rsidR="00917FB2" w:rsidRPr="00917FB2">
        <w:rPr>
          <w:rFonts w:ascii="Arial" w:eastAsia="Arial" w:hAnsi="Arial" w:cs="Arial"/>
          <w:lang w:val="es-ES"/>
        </w:rPr>
        <w:t xml:space="preserve"> </w:t>
      </w:r>
      <w:r w:rsidR="00917FB2" w:rsidRPr="00917FB2">
        <w:rPr>
          <w:rFonts w:ascii="Times New Roman" w:hAnsi="Times New Roman" w:cs="Times New Roman"/>
          <w:sz w:val="20"/>
          <w:szCs w:val="20"/>
          <w:lang w:val="es-ES"/>
        </w:rPr>
        <w:t xml:space="preserve">En relación con esto, los estudiantes involucrados aprendieron sobre la importancia de la reutilización de residuos plásticos y su aprovechamiento como materia prima gracias a sus características: irrompible, liviano, </w:t>
      </w:r>
      <w:r w:rsidR="00917FB2" w:rsidRPr="00917FB2">
        <w:rPr>
          <w:rFonts w:ascii="Times New Roman" w:hAnsi="Times New Roman" w:cs="Times New Roman"/>
          <w:sz w:val="20"/>
          <w:szCs w:val="20"/>
          <w:lang w:val="es-ES"/>
        </w:rPr>
        <w:t>impermeable, no tóxico, inerte, resistente a esfuerzos permanentes y al desgaste, ya que presenta alta rigidez y dureza, alta resistencia química y buenas propiedades térmicas, totalmente reciclable y reutilizable (Juárez, 2011)</w:t>
      </w:r>
      <w:r w:rsidR="00C92DE7">
        <w:rPr>
          <w:rFonts w:ascii="Times New Roman" w:hAnsi="Times New Roman" w:cs="Times New Roman"/>
          <w:sz w:val="20"/>
          <w:szCs w:val="20"/>
          <w:lang w:val="es-ES"/>
        </w:rPr>
        <w:t xml:space="preserve"> [3]</w:t>
      </w:r>
      <w:r w:rsidR="00917FB2" w:rsidRPr="00917FB2">
        <w:rPr>
          <w:rFonts w:ascii="Times New Roman" w:hAnsi="Times New Roman" w:cs="Times New Roman"/>
          <w:sz w:val="20"/>
          <w:szCs w:val="20"/>
          <w:lang w:val="es-ES"/>
        </w:rPr>
        <w:t>.</w:t>
      </w:r>
      <w:r w:rsidRPr="0003672C">
        <w:rPr>
          <w:rFonts w:ascii="Times New Roman" w:hAnsi="Times New Roman" w:cs="Times New Roman"/>
          <w:sz w:val="20"/>
          <w:szCs w:val="20"/>
        </w:rPr>
        <w:t xml:space="preserve"> Estas actividades también reforzaron el trabajo colaborativo y el pensamiento crítico.</w:t>
      </w:r>
    </w:p>
    <w:p w14:paraId="4A938BCE" w14:textId="379DF927" w:rsidR="0003672C" w:rsidRPr="0003672C" w:rsidRDefault="00C92DE7" w:rsidP="008051A6">
      <w:pPr>
        <w:spacing w:line="240" w:lineRule="auto"/>
        <w:ind w:firstLine="170"/>
        <w:jc w:val="both"/>
        <w:rPr>
          <w:rFonts w:ascii="Times New Roman" w:hAnsi="Times New Roman" w:cs="Times New Roman"/>
          <w:i/>
          <w:iCs/>
          <w:sz w:val="20"/>
          <w:szCs w:val="20"/>
        </w:rPr>
      </w:pPr>
      <w:r w:rsidRPr="008051A6">
        <w:rPr>
          <w:rFonts w:ascii="Times New Roman" w:hAnsi="Times New Roman" w:cs="Times New Roman"/>
          <w:i/>
          <w:iCs/>
          <w:sz w:val="20"/>
          <w:szCs w:val="20"/>
        </w:rPr>
        <w:t>III</w:t>
      </w:r>
      <w:r w:rsidR="0003672C" w:rsidRPr="0003672C">
        <w:rPr>
          <w:rFonts w:ascii="Times New Roman" w:hAnsi="Times New Roman" w:cs="Times New Roman"/>
          <w:i/>
          <w:iCs/>
          <w:sz w:val="20"/>
          <w:szCs w:val="20"/>
        </w:rPr>
        <w:t>. Resultados e Impacto Educativo</w:t>
      </w:r>
    </w:p>
    <w:p w14:paraId="19672DF0" w14:textId="77777777" w:rsidR="0003672C" w:rsidRPr="0003672C" w:rsidRDefault="0003672C" w:rsidP="008051A6">
      <w:pPr>
        <w:spacing w:line="240" w:lineRule="auto"/>
        <w:ind w:firstLine="170"/>
        <w:jc w:val="both"/>
        <w:rPr>
          <w:rFonts w:ascii="Times New Roman" w:hAnsi="Times New Roman" w:cs="Times New Roman"/>
          <w:sz w:val="20"/>
          <w:szCs w:val="20"/>
        </w:rPr>
      </w:pPr>
      <w:r w:rsidRPr="0003672C">
        <w:rPr>
          <w:rFonts w:ascii="Times New Roman" w:hAnsi="Times New Roman" w:cs="Times New Roman"/>
          <w:sz w:val="20"/>
          <w:szCs w:val="20"/>
        </w:rPr>
        <w:t>La implementación de los talleres generó resultados positivos en múltiples ámbitos:</w:t>
      </w:r>
    </w:p>
    <w:p w14:paraId="265A0A55" w14:textId="42FF57B5" w:rsidR="0003672C" w:rsidRDefault="0003672C" w:rsidP="008051A6">
      <w:pPr>
        <w:numPr>
          <w:ilvl w:val="0"/>
          <w:numId w:val="3"/>
        </w:numPr>
        <w:spacing w:line="240" w:lineRule="auto"/>
        <w:ind w:firstLine="170"/>
        <w:jc w:val="both"/>
        <w:rPr>
          <w:rFonts w:ascii="Times New Roman" w:hAnsi="Times New Roman" w:cs="Times New Roman"/>
          <w:sz w:val="20"/>
          <w:szCs w:val="20"/>
        </w:rPr>
      </w:pPr>
      <w:r w:rsidRPr="0003672C">
        <w:rPr>
          <w:rFonts w:ascii="Times New Roman" w:hAnsi="Times New Roman" w:cs="Times New Roman"/>
          <w:sz w:val="20"/>
          <w:szCs w:val="20"/>
        </w:rPr>
        <w:t>Habilidades Creativas y Digitales: Los estudiantes desarrollaron competencias artísticas y tecnológicas al combinar conceptos ambientales con herramientas digitales.</w:t>
      </w:r>
    </w:p>
    <w:p w14:paraId="58D4878E" w14:textId="3F516C14" w:rsidR="00733E32" w:rsidRDefault="00733E32" w:rsidP="008051A6">
      <w:pPr>
        <w:spacing w:line="240" w:lineRule="auto"/>
        <w:ind w:left="720" w:firstLine="170"/>
        <w:jc w:val="both"/>
        <w:rPr>
          <w:rFonts w:ascii="Times New Roman" w:hAnsi="Times New Roman" w:cs="Times New Roman"/>
          <w:sz w:val="20"/>
          <w:szCs w:val="20"/>
        </w:rPr>
      </w:pPr>
      <w:r>
        <w:rPr>
          <w:rFonts w:ascii="Times New Roman" w:hAnsi="Times New Roman" w:cs="Times New Roman"/>
          <w:noProof/>
          <w:sz w:val="20"/>
          <w:szCs w:val="20"/>
        </w:rPr>
        <w:drawing>
          <wp:inline distT="0" distB="0" distL="0" distR="0" wp14:anchorId="48B764BC" wp14:editId="17DD0C74">
            <wp:extent cx="1970314" cy="1993033"/>
            <wp:effectExtent l="0" t="0" r="0" b="762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74753" cy="1997523"/>
                    </a:xfrm>
                    <a:prstGeom prst="rect">
                      <a:avLst/>
                    </a:prstGeom>
                    <a:noFill/>
                  </pic:spPr>
                </pic:pic>
              </a:graphicData>
            </a:graphic>
          </wp:inline>
        </w:drawing>
      </w:r>
    </w:p>
    <w:p w14:paraId="78420A0D" w14:textId="64315A7C" w:rsidR="00733E32" w:rsidRPr="0003672C" w:rsidRDefault="00733E32" w:rsidP="008051A6">
      <w:pPr>
        <w:spacing w:line="240" w:lineRule="auto"/>
        <w:ind w:left="720" w:firstLine="170"/>
        <w:jc w:val="both"/>
        <w:rPr>
          <w:rFonts w:ascii="Times New Roman" w:hAnsi="Times New Roman" w:cs="Times New Roman"/>
          <w:sz w:val="16"/>
          <w:szCs w:val="16"/>
        </w:rPr>
      </w:pPr>
      <w:r w:rsidRPr="00733E32">
        <w:rPr>
          <w:rFonts w:ascii="Times New Roman" w:hAnsi="Times New Roman" w:cs="Times New Roman"/>
          <w:sz w:val="16"/>
          <w:szCs w:val="16"/>
        </w:rPr>
        <w:t xml:space="preserve">Fig.1.  “Eco-Memes” </w:t>
      </w:r>
    </w:p>
    <w:p w14:paraId="674B36EB" w14:textId="5A660F12" w:rsidR="0003672C" w:rsidRDefault="0003672C" w:rsidP="008051A6">
      <w:pPr>
        <w:numPr>
          <w:ilvl w:val="0"/>
          <w:numId w:val="3"/>
        </w:numPr>
        <w:spacing w:line="240" w:lineRule="auto"/>
        <w:ind w:firstLine="170"/>
        <w:jc w:val="both"/>
        <w:rPr>
          <w:rFonts w:ascii="Times New Roman" w:hAnsi="Times New Roman" w:cs="Times New Roman"/>
          <w:sz w:val="20"/>
          <w:szCs w:val="20"/>
        </w:rPr>
      </w:pPr>
      <w:r w:rsidRPr="0003672C">
        <w:rPr>
          <w:rFonts w:ascii="Times New Roman" w:hAnsi="Times New Roman" w:cs="Times New Roman"/>
          <w:sz w:val="20"/>
          <w:szCs w:val="20"/>
        </w:rPr>
        <w:t>Reducción de Residuos Sólidos: Se reutilizaron materiales plásticos para fabricar productos funcionales, destacando las propiedades del plástico como material reciclable</w:t>
      </w:r>
      <w:r w:rsidR="00C27BE5">
        <w:rPr>
          <w:rFonts w:ascii="Times New Roman" w:hAnsi="Times New Roman" w:cs="Times New Roman"/>
          <w:sz w:val="20"/>
          <w:szCs w:val="20"/>
        </w:rPr>
        <w:t>.</w:t>
      </w:r>
    </w:p>
    <w:p w14:paraId="185CF916" w14:textId="750A37A4" w:rsidR="00C27BE5" w:rsidRDefault="00C27BE5" w:rsidP="008051A6">
      <w:pPr>
        <w:spacing w:line="240" w:lineRule="auto"/>
        <w:ind w:left="720" w:firstLine="170"/>
        <w:jc w:val="both"/>
        <w:rPr>
          <w:rFonts w:ascii="Times New Roman" w:hAnsi="Times New Roman" w:cs="Times New Roman"/>
          <w:sz w:val="20"/>
          <w:szCs w:val="20"/>
        </w:rPr>
      </w:pPr>
      <w:r>
        <w:rPr>
          <w:rFonts w:ascii="Times New Roman" w:hAnsi="Times New Roman" w:cs="Times New Roman"/>
          <w:noProof/>
          <w:sz w:val="20"/>
          <w:szCs w:val="20"/>
        </w:rPr>
        <w:drawing>
          <wp:inline distT="0" distB="0" distL="0" distR="0" wp14:anchorId="5EA7EE37" wp14:editId="36005B73">
            <wp:extent cx="1936901" cy="1912935"/>
            <wp:effectExtent l="0" t="0" r="635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9">
                      <a:extLst>
                        <a:ext uri="{28A0092B-C50C-407E-A947-70E740481C1C}">
                          <a14:useLocalDpi xmlns:a14="http://schemas.microsoft.com/office/drawing/2010/main" val="0"/>
                        </a:ext>
                      </a:extLst>
                    </a:blip>
                    <a:srcRect t="24712"/>
                    <a:stretch/>
                  </pic:blipFill>
                  <pic:spPr bwMode="auto">
                    <a:xfrm>
                      <a:off x="0" y="0"/>
                      <a:ext cx="1941737" cy="1917711"/>
                    </a:xfrm>
                    <a:prstGeom prst="rect">
                      <a:avLst/>
                    </a:prstGeom>
                    <a:noFill/>
                    <a:ln>
                      <a:noFill/>
                    </a:ln>
                    <a:extLst>
                      <a:ext uri="{53640926-AAD7-44D8-BBD7-CCE9431645EC}">
                        <a14:shadowObscured xmlns:a14="http://schemas.microsoft.com/office/drawing/2010/main"/>
                      </a:ext>
                    </a:extLst>
                  </pic:spPr>
                </pic:pic>
              </a:graphicData>
            </a:graphic>
          </wp:inline>
        </w:drawing>
      </w:r>
    </w:p>
    <w:p w14:paraId="233D43DE" w14:textId="330262A5" w:rsidR="00C27BE5" w:rsidRPr="0003672C" w:rsidRDefault="00C27BE5" w:rsidP="008051A6">
      <w:pPr>
        <w:spacing w:line="240" w:lineRule="auto"/>
        <w:ind w:left="720" w:firstLine="170"/>
        <w:jc w:val="both"/>
        <w:rPr>
          <w:rFonts w:ascii="Times New Roman" w:hAnsi="Times New Roman" w:cs="Times New Roman"/>
          <w:sz w:val="16"/>
          <w:szCs w:val="16"/>
        </w:rPr>
      </w:pPr>
      <w:r w:rsidRPr="00733E32">
        <w:rPr>
          <w:rFonts w:ascii="Times New Roman" w:hAnsi="Times New Roman" w:cs="Times New Roman"/>
          <w:sz w:val="16"/>
          <w:szCs w:val="16"/>
        </w:rPr>
        <w:t>Fig. 2.  Probando los muebles sustentables</w:t>
      </w:r>
    </w:p>
    <w:p w14:paraId="3993441F" w14:textId="5D9E9311" w:rsidR="00C27BE5" w:rsidRPr="00C27BE5" w:rsidRDefault="0003672C" w:rsidP="008051A6">
      <w:pPr>
        <w:numPr>
          <w:ilvl w:val="0"/>
          <w:numId w:val="3"/>
        </w:numPr>
        <w:spacing w:line="240" w:lineRule="auto"/>
        <w:ind w:left="714" w:firstLine="170"/>
        <w:jc w:val="both"/>
        <w:rPr>
          <w:rFonts w:ascii="Times New Roman" w:hAnsi="Times New Roman" w:cs="Times New Roman"/>
          <w:sz w:val="20"/>
          <w:szCs w:val="20"/>
        </w:rPr>
      </w:pPr>
      <w:r w:rsidRPr="0003672C">
        <w:rPr>
          <w:rFonts w:ascii="Times New Roman" w:hAnsi="Times New Roman" w:cs="Times New Roman"/>
          <w:sz w:val="20"/>
          <w:szCs w:val="20"/>
        </w:rPr>
        <w:t>Transformación de Hábitos: Los participantes adquirieron una visión crítica frente a la problemática ambiental, convirtiéndose en promotores de buenas prácticas en sus comunidades.</w:t>
      </w:r>
      <w:r w:rsidR="00C27BE5" w:rsidRPr="00C27BE5">
        <w:rPr>
          <w:rFonts w:ascii="Times New Roman" w:hAnsi="Times New Roman" w:cs="Times New Roman"/>
          <w:noProof/>
          <w:sz w:val="20"/>
          <w:szCs w:val="20"/>
        </w:rPr>
        <w:t xml:space="preserve"> </w:t>
      </w:r>
    </w:p>
    <w:p w14:paraId="4B86BF9E" w14:textId="710068B5" w:rsidR="0003672C" w:rsidRDefault="00C27BE5" w:rsidP="008051A6">
      <w:pPr>
        <w:spacing w:line="240" w:lineRule="auto"/>
        <w:ind w:left="714" w:firstLine="170"/>
        <w:jc w:val="both"/>
        <w:rPr>
          <w:rFonts w:ascii="Times New Roman" w:hAnsi="Times New Roman" w:cs="Times New Roman"/>
          <w:sz w:val="20"/>
          <w:szCs w:val="20"/>
        </w:rPr>
      </w:pPr>
      <w:r>
        <w:rPr>
          <w:rFonts w:ascii="Times New Roman" w:hAnsi="Times New Roman" w:cs="Times New Roman"/>
          <w:noProof/>
          <w:sz w:val="20"/>
          <w:szCs w:val="20"/>
        </w:rPr>
        <w:lastRenderedPageBreak/>
        <w:drawing>
          <wp:inline distT="0" distB="0" distL="0" distR="0" wp14:anchorId="2C9B7186" wp14:editId="60D457FB">
            <wp:extent cx="1888671" cy="1752995"/>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0">
                      <a:extLst>
                        <a:ext uri="{28A0092B-C50C-407E-A947-70E740481C1C}">
                          <a14:useLocalDpi xmlns:a14="http://schemas.microsoft.com/office/drawing/2010/main" val="0"/>
                        </a:ext>
                      </a:extLst>
                    </a:blip>
                    <a:srcRect t="36071"/>
                    <a:stretch/>
                  </pic:blipFill>
                  <pic:spPr bwMode="auto">
                    <a:xfrm>
                      <a:off x="0" y="0"/>
                      <a:ext cx="1928973" cy="1790401"/>
                    </a:xfrm>
                    <a:prstGeom prst="rect">
                      <a:avLst/>
                    </a:prstGeom>
                    <a:noFill/>
                    <a:ln>
                      <a:noFill/>
                    </a:ln>
                    <a:extLst>
                      <a:ext uri="{53640926-AAD7-44D8-BBD7-CCE9431645EC}">
                        <a14:shadowObscured xmlns:a14="http://schemas.microsoft.com/office/drawing/2010/main"/>
                      </a:ext>
                    </a:extLst>
                  </pic:spPr>
                </pic:pic>
              </a:graphicData>
            </a:graphic>
          </wp:inline>
        </w:drawing>
      </w:r>
    </w:p>
    <w:p w14:paraId="37BDCA5C" w14:textId="6ABC5B9B" w:rsidR="00C27BE5" w:rsidRPr="0003672C" w:rsidRDefault="00C27BE5" w:rsidP="008051A6">
      <w:pPr>
        <w:spacing w:line="240" w:lineRule="auto"/>
        <w:ind w:left="714" w:firstLine="170"/>
        <w:jc w:val="both"/>
        <w:rPr>
          <w:rFonts w:ascii="Times New Roman" w:hAnsi="Times New Roman" w:cs="Times New Roman"/>
          <w:sz w:val="16"/>
          <w:szCs w:val="16"/>
        </w:rPr>
      </w:pPr>
      <w:r w:rsidRPr="00C27BE5">
        <w:rPr>
          <w:rFonts w:ascii="Times New Roman" w:hAnsi="Times New Roman" w:cs="Times New Roman"/>
          <w:sz w:val="16"/>
          <w:szCs w:val="16"/>
        </w:rPr>
        <w:t xml:space="preserve">Fig. 3.  Campaña de concientización </w:t>
      </w:r>
    </w:p>
    <w:p w14:paraId="0B71FFF8" w14:textId="3631C8D8" w:rsidR="0003672C" w:rsidRPr="0003672C" w:rsidRDefault="0003672C" w:rsidP="008051A6">
      <w:pPr>
        <w:numPr>
          <w:ilvl w:val="0"/>
          <w:numId w:val="3"/>
        </w:numPr>
        <w:spacing w:line="240" w:lineRule="auto"/>
        <w:ind w:firstLine="170"/>
        <w:jc w:val="both"/>
        <w:rPr>
          <w:rFonts w:ascii="Times New Roman" w:hAnsi="Times New Roman" w:cs="Times New Roman"/>
          <w:sz w:val="20"/>
          <w:szCs w:val="20"/>
        </w:rPr>
      </w:pPr>
      <w:proofErr w:type="gramStart"/>
      <w:r w:rsidRPr="0003672C">
        <w:rPr>
          <w:rFonts w:ascii="Times New Roman" w:hAnsi="Times New Roman" w:cs="Times New Roman"/>
          <w:sz w:val="20"/>
          <w:szCs w:val="20"/>
        </w:rPr>
        <w:t>Participación Activa</w:t>
      </w:r>
      <w:proofErr w:type="gramEnd"/>
      <w:r w:rsidRPr="0003672C">
        <w:rPr>
          <w:rFonts w:ascii="Times New Roman" w:hAnsi="Times New Roman" w:cs="Times New Roman"/>
          <w:sz w:val="20"/>
          <w:szCs w:val="20"/>
        </w:rPr>
        <w:t>: Los talleres fomentaron el compromiso y la colaboración entre los estudiantes, generando un sentido de responsabilidad compartida.</w:t>
      </w:r>
    </w:p>
    <w:p w14:paraId="392FD98F" w14:textId="1646B3CD" w:rsidR="002256AA" w:rsidRDefault="00C27BE5" w:rsidP="008051A6">
      <w:pPr>
        <w:spacing w:line="240" w:lineRule="auto"/>
        <w:ind w:firstLine="170"/>
        <w:jc w:val="both"/>
        <w:rPr>
          <w:rFonts w:ascii="Times New Roman" w:hAnsi="Times New Roman" w:cs="Times New Roman"/>
          <w:sz w:val="20"/>
          <w:szCs w:val="20"/>
        </w:rPr>
      </w:pPr>
      <w:r>
        <w:rPr>
          <w:rFonts w:ascii="Times New Roman" w:hAnsi="Times New Roman" w:cs="Times New Roman"/>
          <w:noProof/>
          <w:sz w:val="20"/>
          <w:szCs w:val="20"/>
        </w:rPr>
        <w:drawing>
          <wp:inline distT="0" distB="0" distL="0" distR="0" wp14:anchorId="1543F3A6" wp14:editId="38CC7239">
            <wp:extent cx="2059506" cy="1224642"/>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101154" cy="1249407"/>
                    </a:xfrm>
                    <a:prstGeom prst="rect">
                      <a:avLst/>
                    </a:prstGeom>
                    <a:noFill/>
                  </pic:spPr>
                </pic:pic>
              </a:graphicData>
            </a:graphic>
          </wp:inline>
        </w:drawing>
      </w:r>
    </w:p>
    <w:p w14:paraId="316C87B4" w14:textId="46D0DD00" w:rsidR="00C92DE7" w:rsidRPr="008051A6" w:rsidRDefault="00C92DE7" w:rsidP="008051A6">
      <w:pPr>
        <w:spacing w:line="240" w:lineRule="auto"/>
        <w:ind w:firstLine="170"/>
        <w:jc w:val="both"/>
        <w:rPr>
          <w:rFonts w:ascii="Times New Roman" w:hAnsi="Times New Roman" w:cs="Times New Roman"/>
          <w:sz w:val="16"/>
          <w:szCs w:val="16"/>
        </w:rPr>
      </w:pPr>
      <w:r w:rsidRPr="008051A6">
        <w:rPr>
          <w:rFonts w:ascii="Times New Roman" w:hAnsi="Times New Roman" w:cs="Times New Roman"/>
          <w:sz w:val="16"/>
          <w:szCs w:val="16"/>
        </w:rPr>
        <w:t xml:space="preserve">Fig. 4.  </w:t>
      </w:r>
      <w:r w:rsidR="008051A6" w:rsidRPr="008051A6">
        <w:rPr>
          <w:rFonts w:ascii="Times New Roman" w:hAnsi="Times New Roman" w:cs="Times New Roman"/>
          <w:sz w:val="16"/>
          <w:szCs w:val="16"/>
        </w:rPr>
        <w:t>Eco- Lideres.</w:t>
      </w:r>
    </w:p>
    <w:p w14:paraId="207CA4B9" w14:textId="77777777" w:rsidR="002256AA" w:rsidRPr="00CF0744" w:rsidRDefault="002256AA" w:rsidP="008051A6">
      <w:pPr>
        <w:spacing w:line="240" w:lineRule="auto"/>
        <w:ind w:firstLine="170"/>
        <w:jc w:val="both"/>
        <w:rPr>
          <w:rFonts w:ascii="Times New Roman" w:hAnsi="Times New Roman" w:cs="Times New Roman"/>
          <w:sz w:val="20"/>
          <w:szCs w:val="20"/>
        </w:rPr>
      </w:pPr>
    </w:p>
    <w:p w14:paraId="68C82326" w14:textId="0D3B0EB9" w:rsidR="002256AA" w:rsidRPr="008051A6" w:rsidRDefault="002256AA" w:rsidP="008051A6">
      <w:pPr>
        <w:pStyle w:val="Prrafodelista"/>
        <w:numPr>
          <w:ilvl w:val="2"/>
          <w:numId w:val="3"/>
        </w:numPr>
        <w:spacing w:line="240" w:lineRule="auto"/>
        <w:ind w:left="1571" w:firstLine="170"/>
        <w:jc w:val="both"/>
        <w:rPr>
          <w:rFonts w:ascii="Times New Roman" w:hAnsi="Times New Roman" w:cs="Times New Roman"/>
          <w:i/>
          <w:iCs/>
          <w:sz w:val="20"/>
          <w:szCs w:val="20"/>
        </w:rPr>
      </w:pPr>
      <w:r w:rsidRPr="008051A6">
        <w:rPr>
          <w:rFonts w:ascii="Times New Roman" w:hAnsi="Times New Roman" w:cs="Times New Roman"/>
          <w:i/>
          <w:iCs/>
          <w:sz w:val="20"/>
          <w:szCs w:val="20"/>
        </w:rPr>
        <w:t>Conclusión</w:t>
      </w:r>
    </w:p>
    <w:p w14:paraId="60F94FC1" w14:textId="77777777" w:rsidR="002256AA" w:rsidRPr="00CF0744" w:rsidRDefault="002256AA" w:rsidP="008051A6">
      <w:pPr>
        <w:spacing w:line="240" w:lineRule="auto"/>
        <w:ind w:firstLine="170"/>
        <w:jc w:val="both"/>
        <w:rPr>
          <w:rFonts w:ascii="Times New Roman" w:hAnsi="Times New Roman" w:cs="Times New Roman"/>
          <w:sz w:val="20"/>
          <w:szCs w:val="20"/>
        </w:rPr>
      </w:pPr>
    </w:p>
    <w:p w14:paraId="57758EFB" w14:textId="77777777" w:rsidR="002256AA" w:rsidRPr="00CF0744" w:rsidRDefault="002256AA" w:rsidP="008051A6">
      <w:pPr>
        <w:spacing w:line="240" w:lineRule="auto"/>
        <w:ind w:firstLine="170"/>
        <w:jc w:val="both"/>
        <w:rPr>
          <w:rFonts w:ascii="Times New Roman" w:hAnsi="Times New Roman" w:cs="Times New Roman"/>
          <w:sz w:val="20"/>
          <w:szCs w:val="20"/>
        </w:rPr>
      </w:pPr>
      <w:r w:rsidRPr="00CF0744">
        <w:rPr>
          <w:rFonts w:ascii="Times New Roman" w:hAnsi="Times New Roman" w:cs="Times New Roman"/>
          <w:sz w:val="20"/>
          <w:szCs w:val="20"/>
        </w:rPr>
        <w:t>Los talleres escolares de reducción y reutilización demostraron ser una herramienta eficaz para fomentar la conciencia ambiental y la sostenibilidad. A través de actividades creativas y colaborativas, se logró sensibilizar a la comunidad educativa sobre la importancia del manejo adecuado de residuos sólidos. La incorporación de la educación ambiental en el currículo escolar es esencial para formar ciudadanos responsables y comprometidos con el cuidado del medio ambiente.</w:t>
      </w:r>
    </w:p>
    <w:p w14:paraId="53FB144A" w14:textId="77777777" w:rsidR="002256AA" w:rsidRPr="00CF0744" w:rsidRDefault="002256AA" w:rsidP="008051A6">
      <w:pPr>
        <w:spacing w:line="240" w:lineRule="auto"/>
        <w:ind w:firstLine="170"/>
        <w:jc w:val="both"/>
        <w:rPr>
          <w:rFonts w:ascii="Times New Roman" w:hAnsi="Times New Roman" w:cs="Times New Roman"/>
          <w:sz w:val="20"/>
          <w:szCs w:val="20"/>
        </w:rPr>
      </w:pPr>
    </w:p>
    <w:p w14:paraId="6246444E" w14:textId="77777777" w:rsidR="002256AA" w:rsidRPr="00CF0744" w:rsidRDefault="002256AA" w:rsidP="008051A6">
      <w:pPr>
        <w:spacing w:line="240" w:lineRule="auto"/>
        <w:ind w:firstLine="170"/>
        <w:jc w:val="both"/>
        <w:rPr>
          <w:rFonts w:ascii="Times New Roman" w:hAnsi="Times New Roman" w:cs="Times New Roman"/>
          <w:sz w:val="20"/>
          <w:szCs w:val="20"/>
        </w:rPr>
      </w:pPr>
      <w:r w:rsidRPr="00CF0744">
        <w:rPr>
          <w:rFonts w:ascii="Times New Roman" w:hAnsi="Times New Roman" w:cs="Times New Roman"/>
          <w:sz w:val="20"/>
          <w:szCs w:val="20"/>
        </w:rPr>
        <w:t>El éxito de estas iniciativas radica en su capacidad para integrar el aprendizaje teórico con la práctica, permitiendo a los estudiantes aplicar sus conocimientos en contextos reales y generar impacto en sus comunidades. Este enfoque contribuye no solo al desarrollo personal de los estudiantes, sino también al bienestar colectivo y al cuidado del planeta.</w:t>
      </w:r>
    </w:p>
    <w:p w14:paraId="3CB753FB" w14:textId="77777777" w:rsidR="002256AA" w:rsidRPr="00CF0744" w:rsidRDefault="002256AA" w:rsidP="008051A6">
      <w:pPr>
        <w:spacing w:line="240" w:lineRule="auto"/>
        <w:ind w:firstLine="170"/>
        <w:jc w:val="both"/>
        <w:rPr>
          <w:rFonts w:ascii="Times New Roman" w:hAnsi="Times New Roman" w:cs="Times New Roman"/>
          <w:sz w:val="20"/>
          <w:szCs w:val="20"/>
        </w:rPr>
      </w:pPr>
    </w:p>
    <w:p w14:paraId="601D9062" w14:textId="62ABE95A" w:rsidR="002256AA" w:rsidRPr="008051A6" w:rsidRDefault="002256AA" w:rsidP="008051A6">
      <w:pPr>
        <w:pStyle w:val="Prrafodelista"/>
        <w:numPr>
          <w:ilvl w:val="2"/>
          <w:numId w:val="3"/>
        </w:numPr>
        <w:spacing w:line="240" w:lineRule="auto"/>
        <w:ind w:left="1571" w:firstLine="170"/>
        <w:jc w:val="both"/>
        <w:rPr>
          <w:rFonts w:ascii="Times New Roman" w:hAnsi="Times New Roman" w:cs="Times New Roman"/>
          <w:i/>
          <w:iCs/>
          <w:sz w:val="20"/>
          <w:szCs w:val="20"/>
        </w:rPr>
      </w:pPr>
      <w:r w:rsidRPr="008051A6">
        <w:rPr>
          <w:rFonts w:ascii="Times New Roman" w:hAnsi="Times New Roman" w:cs="Times New Roman"/>
          <w:i/>
          <w:iCs/>
          <w:sz w:val="20"/>
          <w:szCs w:val="20"/>
        </w:rPr>
        <w:t>Desafíos futuros</w:t>
      </w:r>
    </w:p>
    <w:p w14:paraId="6938F563" w14:textId="77777777" w:rsidR="002256AA" w:rsidRPr="00CF0744" w:rsidRDefault="002256AA" w:rsidP="008051A6">
      <w:pPr>
        <w:spacing w:line="240" w:lineRule="auto"/>
        <w:ind w:firstLine="170"/>
        <w:jc w:val="both"/>
        <w:rPr>
          <w:rFonts w:ascii="Times New Roman" w:hAnsi="Times New Roman" w:cs="Times New Roman"/>
          <w:sz w:val="20"/>
          <w:szCs w:val="20"/>
        </w:rPr>
      </w:pPr>
    </w:p>
    <w:p w14:paraId="492AC57C" w14:textId="77777777" w:rsidR="002256AA" w:rsidRPr="00CF0744" w:rsidRDefault="002256AA" w:rsidP="008051A6">
      <w:pPr>
        <w:spacing w:line="240" w:lineRule="auto"/>
        <w:ind w:firstLine="170"/>
        <w:jc w:val="both"/>
        <w:rPr>
          <w:rFonts w:ascii="Times New Roman" w:hAnsi="Times New Roman" w:cs="Times New Roman"/>
          <w:sz w:val="20"/>
          <w:szCs w:val="20"/>
        </w:rPr>
      </w:pPr>
      <w:r w:rsidRPr="00CF0744">
        <w:rPr>
          <w:rFonts w:ascii="Times New Roman" w:hAnsi="Times New Roman" w:cs="Times New Roman"/>
          <w:sz w:val="20"/>
          <w:szCs w:val="20"/>
        </w:rPr>
        <w:t>Aunque los talleres implementados han logrado resultados significativos, existen áreas que requieren atención para mejorar y expandir estas iniciativas. En primer lugar, se identifica la necesidad de fortalecer la continuidad de los talleres a través de su institucionalización en las escuelas, garantizando así su sostenibilidad a largo plazo.</w:t>
      </w:r>
    </w:p>
    <w:p w14:paraId="08E6FCD1" w14:textId="77777777" w:rsidR="002256AA" w:rsidRPr="00CF0744" w:rsidRDefault="002256AA" w:rsidP="008051A6">
      <w:pPr>
        <w:spacing w:line="240" w:lineRule="auto"/>
        <w:ind w:firstLine="170"/>
        <w:jc w:val="both"/>
        <w:rPr>
          <w:rFonts w:ascii="Times New Roman" w:hAnsi="Times New Roman" w:cs="Times New Roman"/>
          <w:sz w:val="20"/>
          <w:szCs w:val="20"/>
        </w:rPr>
      </w:pPr>
    </w:p>
    <w:p w14:paraId="207D9E71" w14:textId="77777777" w:rsidR="002256AA" w:rsidRPr="00CF0744" w:rsidRDefault="002256AA" w:rsidP="008051A6">
      <w:pPr>
        <w:spacing w:line="240" w:lineRule="auto"/>
        <w:ind w:firstLine="170"/>
        <w:jc w:val="both"/>
        <w:rPr>
          <w:rFonts w:ascii="Times New Roman" w:hAnsi="Times New Roman" w:cs="Times New Roman"/>
          <w:sz w:val="20"/>
          <w:szCs w:val="20"/>
        </w:rPr>
      </w:pPr>
      <w:r w:rsidRPr="00CF0744">
        <w:rPr>
          <w:rFonts w:ascii="Times New Roman" w:hAnsi="Times New Roman" w:cs="Times New Roman"/>
          <w:sz w:val="20"/>
          <w:szCs w:val="20"/>
        </w:rPr>
        <w:t>Además, es fundamental integrar una evaluación sistemática y longitudinal que permita medir el impacto de estas actividades más allá del contexto inmediato, evaluando cambios en los hábitos y comportamientos de los estudiantes y sus comunidades.</w:t>
      </w:r>
    </w:p>
    <w:p w14:paraId="0E341797" w14:textId="77777777" w:rsidR="002256AA" w:rsidRPr="00CF0744" w:rsidRDefault="002256AA" w:rsidP="008051A6">
      <w:pPr>
        <w:spacing w:line="240" w:lineRule="auto"/>
        <w:ind w:firstLine="170"/>
        <w:jc w:val="both"/>
        <w:rPr>
          <w:rFonts w:ascii="Times New Roman" w:hAnsi="Times New Roman" w:cs="Times New Roman"/>
          <w:sz w:val="20"/>
          <w:szCs w:val="20"/>
        </w:rPr>
      </w:pPr>
    </w:p>
    <w:p w14:paraId="61D5AF90" w14:textId="5DBD0A84" w:rsidR="00F5190A" w:rsidRPr="00CF0744" w:rsidRDefault="002256AA" w:rsidP="008051A6">
      <w:pPr>
        <w:spacing w:line="240" w:lineRule="auto"/>
        <w:ind w:firstLine="170"/>
        <w:jc w:val="both"/>
        <w:rPr>
          <w:rFonts w:ascii="Times New Roman" w:hAnsi="Times New Roman" w:cs="Times New Roman"/>
          <w:sz w:val="20"/>
          <w:szCs w:val="20"/>
        </w:rPr>
      </w:pPr>
      <w:r w:rsidRPr="00CF0744">
        <w:rPr>
          <w:rFonts w:ascii="Times New Roman" w:hAnsi="Times New Roman" w:cs="Times New Roman"/>
          <w:sz w:val="20"/>
          <w:szCs w:val="20"/>
        </w:rPr>
        <w:t>Por último, se plantea el desafío de ampliar el alcance de estas intervenciones a otros niveles educativos y comunidades, adaptándolas a contextos diversos y promoviendo alianzas con instituciones públicas y privadas para garantizar los recursos necesarios. Estas acciones permitirán consolidar el papel de las escuelas como agentes clave en la formación de una cultura ambiental sostenible.</w:t>
      </w:r>
    </w:p>
    <w:p w14:paraId="565B5BDA" w14:textId="5FAAC3F9" w:rsidR="00F5190A" w:rsidRDefault="00F5190A" w:rsidP="008051A6">
      <w:pPr>
        <w:spacing w:line="240" w:lineRule="auto"/>
        <w:ind w:firstLine="170"/>
        <w:jc w:val="both"/>
        <w:rPr>
          <w:rFonts w:ascii="Times New Roman" w:hAnsi="Times New Roman" w:cs="Times New Roman"/>
          <w:sz w:val="20"/>
          <w:szCs w:val="20"/>
        </w:rPr>
      </w:pPr>
      <w:r>
        <w:rPr>
          <w:rFonts w:ascii="Times New Roman" w:hAnsi="Times New Roman" w:cs="Times New Roman"/>
          <w:sz w:val="20"/>
          <w:szCs w:val="20"/>
        </w:rPr>
        <w:t>Bibliografía:</w:t>
      </w:r>
    </w:p>
    <w:p w14:paraId="3BAEAF73" w14:textId="0EC1AD49" w:rsidR="00733E32" w:rsidRPr="00733E32" w:rsidRDefault="00733E32" w:rsidP="008051A6">
      <w:pPr>
        <w:spacing w:line="240" w:lineRule="auto"/>
        <w:ind w:firstLine="170"/>
        <w:jc w:val="both"/>
        <w:rPr>
          <w:rFonts w:ascii="Times New Roman" w:hAnsi="Times New Roman" w:cs="Times New Roman"/>
          <w:sz w:val="20"/>
          <w:szCs w:val="20"/>
        </w:rPr>
      </w:pPr>
      <w:r>
        <w:rPr>
          <w:rFonts w:ascii="Times New Roman" w:hAnsi="Times New Roman" w:cs="Times New Roman"/>
          <w:sz w:val="20"/>
          <w:szCs w:val="20"/>
          <w:lang w:val="es-ES"/>
        </w:rPr>
        <w:t>[1</w:t>
      </w:r>
      <w:r w:rsidR="00C92DE7">
        <w:rPr>
          <w:rFonts w:ascii="Times New Roman" w:hAnsi="Times New Roman" w:cs="Times New Roman"/>
          <w:sz w:val="20"/>
          <w:szCs w:val="20"/>
          <w:lang w:val="es-ES"/>
        </w:rPr>
        <w:t>] Naciones</w:t>
      </w:r>
      <w:r w:rsidRPr="00733E32">
        <w:rPr>
          <w:rFonts w:ascii="Times New Roman" w:hAnsi="Times New Roman" w:cs="Times New Roman"/>
          <w:sz w:val="20"/>
          <w:szCs w:val="20"/>
          <w:lang w:val="es-ES"/>
        </w:rPr>
        <w:t xml:space="preserve"> Unidas (2018), </w:t>
      </w:r>
      <w:r w:rsidRPr="00733E32">
        <w:rPr>
          <w:rFonts w:ascii="Times New Roman" w:hAnsi="Times New Roman" w:cs="Times New Roman"/>
          <w:i/>
          <w:sz w:val="20"/>
          <w:szCs w:val="20"/>
          <w:lang w:val="es-ES"/>
        </w:rPr>
        <w:t>La Agenda 2030 y los Objetivos de Desarrollo Sostenible: una oportunidad para América Latina y el Caribe</w:t>
      </w:r>
      <w:r w:rsidRPr="00733E32">
        <w:rPr>
          <w:rFonts w:ascii="Times New Roman" w:hAnsi="Times New Roman" w:cs="Times New Roman"/>
          <w:sz w:val="20"/>
          <w:szCs w:val="20"/>
          <w:lang w:val="es-ES"/>
        </w:rPr>
        <w:t xml:space="preserve"> (LC/G.2681-P/Rev.3), Santiago.</w:t>
      </w:r>
    </w:p>
    <w:p w14:paraId="352D1527" w14:textId="4D402A86" w:rsidR="00733E32" w:rsidRPr="008051A6" w:rsidRDefault="00C92DE7" w:rsidP="008051A6">
      <w:pPr>
        <w:spacing w:line="240" w:lineRule="auto"/>
        <w:ind w:firstLine="170"/>
        <w:jc w:val="both"/>
        <w:rPr>
          <w:rFonts w:ascii="Times New Roman" w:hAnsi="Times New Roman" w:cs="Times New Roman"/>
          <w:sz w:val="20"/>
          <w:szCs w:val="20"/>
          <w:lang w:val="es-ES"/>
        </w:rPr>
      </w:pPr>
      <w:r w:rsidRPr="00C92DE7">
        <w:rPr>
          <w:rFonts w:ascii="Times New Roman" w:hAnsi="Times New Roman" w:cs="Times New Roman"/>
          <w:sz w:val="20"/>
          <w:szCs w:val="20"/>
          <w:lang w:val="pt-PT"/>
        </w:rPr>
        <w:t xml:space="preserve">[2] </w:t>
      </w:r>
      <w:r>
        <w:rPr>
          <w:rFonts w:ascii="Times New Roman" w:hAnsi="Times New Roman" w:cs="Times New Roman"/>
          <w:sz w:val="20"/>
          <w:szCs w:val="20"/>
          <w:lang w:val="pt-PT"/>
        </w:rPr>
        <w:t xml:space="preserve"> </w:t>
      </w:r>
      <w:r w:rsidR="00733E32" w:rsidRPr="00733E32">
        <w:rPr>
          <w:rFonts w:ascii="Times New Roman" w:hAnsi="Times New Roman" w:cs="Times New Roman"/>
          <w:sz w:val="20"/>
          <w:szCs w:val="20"/>
          <w:lang w:val="es-ES"/>
        </w:rPr>
        <w:t xml:space="preserve">Miranda López Aurora del Carmen. (2014). </w:t>
      </w:r>
      <w:r w:rsidR="00733E32" w:rsidRPr="00733E32">
        <w:rPr>
          <w:rFonts w:ascii="Times New Roman" w:hAnsi="Times New Roman" w:cs="Times New Roman"/>
          <w:i/>
          <w:sz w:val="20"/>
          <w:szCs w:val="20"/>
          <w:lang w:val="es-ES"/>
        </w:rPr>
        <w:t>Educación ambiental en el proceso de enseñanza-aprendizaje en Primaria, Secundaria y Preuniversitario</w:t>
      </w:r>
      <w:r w:rsidR="00733E32" w:rsidRPr="00733E32">
        <w:rPr>
          <w:rFonts w:ascii="Times New Roman" w:hAnsi="Times New Roman" w:cs="Times New Roman"/>
          <w:sz w:val="20"/>
          <w:szCs w:val="20"/>
          <w:lang w:val="es-ES"/>
        </w:rPr>
        <w:t>. Revista Vinculando, 12(1). https://vinculando.org/ecologia/educacion-ambiental-en-el-proceso-de-ensenanza-aprendizaje-en-primaria-secundaria-y-preuniversitario.html</w:t>
      </w:r>
    </w:p>
    <w:p w14:paraId="72FC5224" w14:textId="1D2958C4" w:rsidR="00F5190A" w:rsidRPr="00F5190A" w:rsidRDefault="00733E32" w:rsidP="008051A6">
      <w:pPr>
        <w:spacing w:line="240" w:lineRule="auto"/>
        <w:ind w:firstLine="170"/>
        <w:jc w:val="both"/>
        <w:rPr>
          <w:rFonts w:ascii="Times New Roman" w:hAnsi="Times New Roman" w:cs="Times New Roman"/>
          <w:sz w:val="20"/>
          <w:szCs w:val="20"/>
          <w:lang w:val="es-ES"/>
        </w:rPr>
      </w:pPr>
      <w:bookmarkStart w:id="0" w:name="_Hlk185021200"/>
      <w:r>
        <w:rPr>
          <w:rFonts w:ascii="Times New Roman" w:hAnsi="Times New Roman" w:cs="Times New Roman"/>
          <w:sz w:val="20"/>
          <w:szCs w:val="20"/>
          <w:lang w:val="pt-PT"/>
        </w:rPr>
        <w:t>[</w:t>
      </w:r>
      <w:r w:rsidR="00C92DE7">
        <w:rPr>
          <w:rFonts w:ascii="Times New Roman" w:hAnsi="Times New Roman" w:cs="Times New Roman"/>
          <w:sz w:val="20"/>
          <w:szCs w:val="20"/>
          <w:lang w:val="pt-PT"/>
        </w:rPr>
        <w:t>3</w:t>
      </w:r>
      <w:r>
        <w:rPr>
          <w:rFonts w:ascii="Times New Roman" w:hAnsi="Times New Roman" w:cs="Times New Roman"/>
          <w:sz w:val="20"/>
          <w:szCs w:val="20"/>
          <w:lang w:val="pt-PT"/>
        </w:rPr>
        <w:t xml:space="preserve">] </w:t>
      </w:r>
      <w:bookmarkEnd w:id="0"/>
      <w:r w:rsidR="00F5190A" w:rsidRPr="00F5190A">
        <w:rPr>
          <w:rFonts w:ascii="Times New Roman" w:hAnsi="Times New Roman" w:cs="Times New Roman"/>
          <w:sz w:val="20"/>
          <w:szCs w:val="20"/>
          <w:lang w:val="pt-PT"/>
        </w:rPr>
        <w:t xml:space="preserve">Juárez N, Mariana, Santiago J, María E., Vera M Jesús. </w:t>
      </w:r>
      <w:r w:rsidR="00F5190A" w:rsidRPr="00F5190A">
        <w:rPr>
          <w:rFonts w:ascii="Times New Roman" w:hAnsi="Times New Roman" w:cs="Times New Roman"/>
          <w:i/>
          <w:sz w:val="20"/>
          <w:szCs w:val="20"/>
          <w:lang w:val="es-ES"/>
        </w:rPr>
        <w:t xml:space="preserve">Estudio de factibilidad para la manufactura de empuñaduras de </w:t>
      </w:r>
      <w:proofErr w:type="spellStart"/>
      <w:r w:rsidR="00F5190A" w:rsidRPr="00F5190A">
        <w:rPr>
          <w:rFonts w:ascii="Times New Roman" w:hAnsi="Times New Roman" w:cs="Times New Roman"/>
          <w:i/>
          <w:sz w:val="20"/>
          <w:szCs w:val="20"/>
          <w:lang w:val="es-ES"/>
        </w:rPr>
        <w:t>pet</w:t>
      </w:r>
      <w:proofErr w:type="spellEnd"/>
      <w:r w:rsidR="00F5190A" w:rsidRPr="00F5190A">
        <w:rPr>
          <w:rFonts w:ascii="Times New Roman" w:hAnsi="Times New Roman" w:cs="Times New Roman"/>
          <w:i/>
          <w:sz w:val="20"/>
          <w:szCs w:val="20"/>
          <w:lang w:val="es-ES"/>
        </w:rPr>
        <w:t xml:space="preserve"> reciclado</w:t>
      </w:r>
      <w:r w:rsidR="00F5190A" w:rsidRPr="00F5190A">
        <w:rPr>
          <w:rFonts w:ascii="Times New Roman" w:hAnsi="Times New Roman" w:cs="Times New Roman"/>
          <w:sz w:val="20"/>
          <w:szCs w:val="20"/>
          <w:lang w:val="es-ES"/>
        </w:rPr>
        <w:t xml:space="preserve">. e-Gnosis [en </w:t>
      </w:r>
      <w:proofErr w:type="spellStart"/>
      <w:r w:rsidR="00F5190A" w:rsidRPr="00F5190A">
        <w:rPr>
          <w:rFonts w:ascii="Times New Roman" w:hAnsi="Times New Roman" w:cs="Times New Roman"/>
          <w:sz w:val="20"/>
          <w:szCs w:val="20"/>
          <w:lang w:val="es-ES"/>
        </w:rPr>
        <w:t>linea</w:t>
      </w:r>
      <w:proofErr w:type="spellEnd"/>
      <w:r w:rsidR="00F5190A" w:rsidRPr="00F5190A">
        <w:rPr>
          <w:rFonts w:ascii="Times New Roman" w:hAnsi="Times New Roman" w:cs="Times New Roman"/>
          <w:sz w:val="20"/>
          <w:szCs w:val="20"/>
          <w:lang w:val="es-ES"/>
        </w:rPr>
        <w:t>]. 2011, 9(), 1-12[fecha de Consulta 1 de junio de 2024]. ISSN: Disponible en: https://www.redalyc.org/articulo.oa?id=73020063002</w:t>
      </w:r>
    </w:p>
    <w:p w14:paraId="7C68867D" w14:textId="50FC7274" w:rsidR="00F5190A" w:rsidRDefault="00F5190A" w:rsidP="008051A6">
      <w:pPr>
        <w:spacing w:line="240" w:lineRule="auto"/>
        <w:ind w:firstLine="170"/>
        <w:jc w:val="both"/>
        <w:rPr>
          <w:rFonts w:ascii="Times New Roman" w:hAnsi="Times New Roman" w:cs="Times New Roman"/>
          <w:sz w:val="20"/>
          <w:szCs w:val="20"/>
        </w:rPr>
      </w:pPr>
    </w:p>
    <w:p w14:paraId="7FBFAE85" w14:textId="7797111C" w:rsidR="00F5190A" w:rsidRDefault="00F5190A" w:rsidP="008051A6">
      <w:pPr>
        <w:spacing w:line="240" w:lineRule="auto"/>
        <w:ind w:firstLine="170"/>
        <w:jc w:val="both"/>
        <w:rPr>
          <w:rFonts w:ascii="Times New Roman" w:hAnsi="Times New Roman" w:cs="Times New Roman"/>
          <w:sz w:val="20"/>
          <w:szCs w:val="20"/>
        </w:rPr>
      </w:pPr>
    </w:p>
    <w:p w14:paraId="7978557B" w14:textId="187448B2" w:rsidR="00F5190A" w:rsidRDefault="00F5190A" w:rsidP="008051A6">
      <w:pPr>
        <w:spacing w:line="240" w:lineRule="auto"/>
        <w:ind w:firstLine="170"/>
        <w:jc w:val="both"/>
        <w:rPr>
          <w:rFonts w:ascii="Times New Roman" w:hAnsi="Times New Roman" w:cs="Times New Roman"/>
          <w:sz w:val="20"/>
          <w:szCs w:val="20"/>
        </w:rPr>
      </w:pPr>
    </w:p>
    <w:p w14:paraId="401595A1" w14:textId="171A0779" w:rsidR="00F5190A" w:rsidRDefault="00F5190A" w:rsidP="008051A6">
      <w:pPr>
        <w:spacing w:line="240" w:lineRule="auto"/>
        <w:ind w:firstLine="170"/>
        <w:jc w:val="both"/>
        <w:rPr>
          <w:rFonts w:ascii="Times New Roman" w:hAnsi="Times New Roman" w:cs="Times New Roman"/>
          <w:sz w:val="20"/>
          <w:szCs w:val="20"/>
        </w:rPr>
      </w:pPr>
    </w:p>
    <w:p w14:paraId="5C9D7975" w14:textId="204968CE" w:rsidR="00F5190A" w:rsidRDefault="00F5190A" w:rsidP="008051A6">
      <w:pPr>
        <w:spacing w:line="240" w:lineRule="auto"/>
        <w:ind w:firstLine="170"/>
        <w:jc w:val="both"/>
        <w:rPr>
          <w:rFonts w:ascii="Times New Roman" w:hAnsi="Times New Roman" w:cs="Times New Roman"/>
          <w:sz w:val="20"/>
          <w:szCs w:val="20"/>
        </w:rPr>
      </w:pPr>
    </w:p>
    <w:p w14:paraId="3B465E82" w14:textId="77777777" w:rsidR="00F5190A" w:rsidRDefault="00F5190A" w:rsidP="008051A6">
      <w:pPr>
        <w:spacing w:line="240" w:lineRule="auto"/>
        <w:ind w:firstLine="170"/>
        <w:jc w:val="both"/>
        <w:rPr>
          <w:rFonts w:ascii="Times New Roman" w:hAnsi="Times New Roman" w:cs="Times New Roman"/>
          <w:sz w:val="20"/>
          <w:szCs w:val="20"/>
        </w:rPr>
      </w:pPr>
    </w:p>
    <w:p w14:paraId="62FF5AC4" w14:textId="77777777" w:rsidR="00F5190A" w:rsidRDefault="00F5190A" w:rsidP="008051A6">
      <w:pPr>
        <w:spacing w:line="240" w:lineRule="auto"/>
        <w:ind w:firstLine="170"/>
        <w:jc w:val="both"/>
        <w:rPr>
          <w:rFonts w:ascii="Times New Roman" w:hAnsi="Times New Roman" w:cs="Times New Roman"/>
          <w:sz w:val="20"/>
          <w:szCs w:val="20"/>
        </w:rPr>
      </w:pPr>
    </w:p>
    <w:p w14:paraId="24F7B0B3" w14:textId="09DF9FBA" w:rsidR="00F5190A" w:rsidRPr="00CF0744" w:rsidRDefault="00F5190A" w:rsidP="008051A6">
      <w:pPr>
        <w:spacing w:line="240" w:lineRule="auto"/>
        <w:ind w:firstLine="170"/>
        <w:jc w:val="both"/>
        <w:rPr>
          <w:rFonts w:ascii="Times New Roman" w:hAnsi="Times New Roman" w:cs="Times New Roman"/>
          <w:sz w:val="20"/>
          <w:szCs w:val="20"/>
        </w:rPr>
        <w:sectPr w:rsidR="00F5190A" w:rsidRPr="00CF0744" w:rsidSect="00CF0744">
          <w:type w:val="continuous"/>
          <w:pgSz w:w="11906" w:h="16838"/>
          <w:pgMar w:top="1417" w:right="1701" w:bottom="1417" w:left="1701" w:header="708" w:footer="708" w:gutter="0"/>
          <w:cols w:num="2" w:space="708"/>
          <w:docGrid w:linePitch="360"/>
        </w:sectPr>
      </w:pPr>
    </w:p>
    <w:p w14:paraId="49419C44" w14:textId="77777777" w:rsidR="002256AA" w:rsidRPr="00CF0744" w:rsidRDefault="002256AA" w:rsidP="008051A6">
      <w:pPr>
        <w:spacing w:line="240" w:lineRule="auto"/>
        <w:ind w:firstLine="170"/>
        <w:jc w:val="both"/>
        <w:rPr>
          <w:rFonts w:ascii="Times New Roman" w:hAnsi="Times New Roman" w:cs="Times New Roman"/>
          <w:sz w:val="20"/>
          <w:szCs w:val="20"/>
        </w:rPr>
      </w:pPr>
    </w:p>
    <w:sectPr w:rsidR="002256AA" w:rsidRPr="00CF0744" w:rsidSect="00CF0744">
      <w:type w:val="continuous"/>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417C6"/>
    <w:multiLevelType w:val="hybridMultilevel"/>
    <w:tmpl w:val="353EF03E"/>
    <w:lvl w:ilvl="0" w:tplc="A9081BB4">
      <w:start w:val="1"/>
      <w:numFmt w:val="upperRoman"/>
      <w:lvlText w:val="%1."/>
      <w:lvlJc w:val="left"/>
      <w:pPr>
        <w:ind w:left="1080" w:hanging="72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 w15:restartNumberingAfterBreak="0">
    <w:nsid w:val="15C2619A"/>
    <w:multiLevelType w:val="hybridMultilevel"/>
    <w:tmpl w:val="6D4422A6"/>
    <w:lvl w:ilvl="0" w:tplc="06BA89B0">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2" w15:restartNumberingAfterBreak="0">
    <w:nsid w:val="1CE7096E"/>
    <w:multiLevelType w:val="multilevel"/>
    <w:tmpl w:val="EDC2B9BC"/>
    <w:lvl w:ilvl="0">
      <w:start w:val="1"/>
      <w:numFmt w:val="bullet"/>
      <w:lvlText w:val=""/>
      <w:lvlJc w:val="left"/>
      <w:pPr>
        <w:tabs>
          <w:tab w:val="num" w:pos="720"/>
        </w:tabs>
        <w:ind w:left="720" w:hanging="360"/>
      </w:pPr>
      <w:rPr>
        <w:rFonts w:ascii="Symbol" w:hAnsi="Symbol" w:hint="default"/>
        <w:sz w:val="20"/>
      </w:rPr>
    </w:lvl>
    <w:lvl w:ilvl="1">
      <w:start w:val="4"/>
      <w:numFmt w:val="decimal"/>
      <w:lvlText w:val="%2."/>
      <w:lvlJc w:val="left"/>
      <w:pPr>
        <w:ind w:left="1440" w:hanging="360"/>
      </w:pPr>
      <w:rPr>
        <w:rFonts w:hint="default"/>
      </w:rPr>
    </w:lvl>
    <w:lvl w:ilvl="2">
      <w:start w:val="4"/>
      <w:numFmt w:val="upperRoman"/>
      <w:lvlText w:val="%3."/>
      <w:lvlJc w:val="left"/>
      <w:pPr>
        <w:ind w:left="2520" w:hanging="720"/>
      </w:pPr>
      <w:rPr>
        <w:rFonts w:hint="default"/>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7C02864"/>
    <w:multiLevelType w:val="hybridMultilevel"/>
    <w:tmpl w:val="2F4E3EDE"/>
    <w:lvl w:ilvl="0" w:tplc="06BA89B0">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num w:numId="1" w16cid:durableId="1405759461">
    <w:abstractNumId w:val="3"/>
  </w:num>
  <w:num w:numId="2" w16cid:durableId="1803229143">
    <w:abstractNumId w:val="1"/>
  </w:num>
  <w:num w:numId="3" w16cid:durableId="356123664">
    <w:abstractNumId w:val="2"/>
  </w:num>
  <w:num w:numId="4" w16cid:durableId="57124086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04A8"/>
    <w:rsid w:val="00031C5E"/>
    <w:rsid w:val="0003672C"/>
    <w:rsid w:val="000E760B"/>
    <w:rsid w:val="001440B0"/>
    <w:rsid w:val="00217532"/>
    <w:rsid w:val="002256AA"/>
    <w:rsid w:val="002C04A8"/>
    <w:rsid w:val="00341860"/>
    <w:rsid w:val="005D0FBF"/>
    <w:rsid w:val="00647677"/>
    <w:rsid w:val="00654C77"/>
    <w:rsid w:val="00710B04"/>
    <w:rsid w:val="00733E32"/>
    <w:rsid w:val="008051A6"/>
    <w:rsid w:val="00917FB2"/>
    <w:rsid w:val="00B75A99"/>
    <w:rsid w:val="00C27BE5"/>
    <w:rsid w:val="00C83212"/>
    <w:rsid w:val="00C92DE7"/>
    <w:rsid w:val="00CF0744"/>
    <w:rsid w:val="00E16DA3"/>
    <w:rsid w:val="00E803B4"/>
    <w:rsid w:val="00F5190A"/>
    <w:rsid w:val="00F74718"/>
  </w:rsids>
  <m:mathPr>
    <m:mathFont m:val="Cambria Math"/>
    <m:brkBin m:val="before"/>
    <m:brkBinSub m:val="--"/>
    <m:smallFrac m:val="0"/>
    <m:dispDef/>
    <m:lMargin m:val="0"/>
    <m:rMargin m:val="0"/>
    <m:defJc m:val="centerGroup"/>
    <m:wrapIndent m:val="1440"/>
    <m:intLim m:val="subSup"/>
    <m:naryLim m:val="undOvr"/>
  </m:mathPr>
  <w:themeFontLang w:val="es-A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153546"/>
  <w15:docId w15:val="{4B0AEB75-D3E0-47DC-8661-68EBCD8475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C83212"/>
    <w:pPr>
      <w:ind w:left="720"/>
      <w:contextualSpacing/>
    </w:pPr>
  </w:style>
  <w:style w:type="character" w:styleId="Hipervnculo">
    <w:name w:val="Hyperlink"/>
    <w:basedOn w:val="Fuentedeprrafopredeter"/>
    <w:uiPriority w:val="99"/>
    <w:unhideWhenUsed/>
    <w:rsid w:val="00341860"/>
    <w:rPr>
      <w:color w:val="0563C1" w:themeColor="hyperlink"/>
      <w:u w:val="single"/>
    </w:rPr>
  </w:style>
  <w:style w:type="character" w:styleId="Mencinsinresolver">
    <w:name w:val="Unresolved Mention"/>
    <w:basedOn w:val="Fuentedeprrafopredeter"/>
    <w:uiPriority w:val="99"/>
    <w:semiHidden/>
    <w:unhideWhenUsed/>
    <w:rsid w:val="0034186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5517147">
      <w:bodyDiv w:val="1"/>
      <w:marLeft w:val="0"/>
      <w:marRight w:val="0"/>
      <w:marTop w:val="0"/>
      <w:marBottom w:val="0"/>
      <w:divBdr>
        <w:top w:val="none" w:sz="0" w:space="0" w:color="auto"/>
        <w:left w:val="none" w:sz="0" w:space="0" w:color="auto"/>
        <w:bottom w:val="none" w:sz="0" w:space="0" w:color="auto"/>
        <w:right w:val="none" w:sz="0" w:space="0" w:color="auto"/>
      </w:divBdr>
    </w:div>
    <w:div w:id="425732182">
      <w:bodyDiv w:val="1"/>
      <w:marLeft w:val="0"/>
      <w:marRight w:val="0"/>
      <w:marTop w:val="0"/>
      <w:marBottom w:val="0"/>
      <w:divBdr>
        <w:top w:val="none" w:sz="0" w:space="0" w:color="auto"/>
        <w:left w:val="none" w:sz="0" w:space="0" w:color="auto"/>
        <w:bottom w:val="none" w:sz="0" w:space="0" w:color="auto"/>
        <w:right w:val="none" w:sz="0" w:space="0" w:color="auto"/>
      </w:divBdr>
    </w:div>
    <w:div w:id="822700373">
      <w:bodyDiv w:val="1"/>
      <w:marLeft w:val="0"/>
      <w:marRight w:val="0"/>
      <w:marTop w:val="0"/>
      <w:marBottom w:val="0"/>
      <w:divBdr>
        <w:top w:val="none" w:sz="0" w:space="0" w:color="auto"/>
        <w:left w:val="none" w:sz="0" w:space="0" w:color="auto"/>
        <w:bottom w:val="none" w:sz="0" w:space="0" w:color="auto"/>
        <w:right w:val="none" w:sz="0" w:space="0" w:color="auto"/>
      </w:divBdr>
    </w:div>
    <w:div w:id="136370456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luciavanesasotelogalfrascoli@gmail.com" TargetMode="External"/><Relationship Id="rId12"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customXml" Target="../customXml/item3.xml"/><Relationship Id="rId1" Type="http://schemas.openxmlformats.org/officeDocument/2006/relationships/numbering" Target="numbering.xml"/><Relationship Id="rId6" Type="http://schemas.openxmlformats.org/officeDocument/2006/relationships/hyperlink" Target="mailto:nsogari@exa.unne.edu.ar" TargetMode="External"/><Relationship Id="rId11" Type="http://schemas.openxmlformats.org/officeDocument/2006/relationships/image" Target="media/image4.png"/><Relationship Id="rId5" Type="http://schemas.openxmlformats.org/officeDocument/2006/relationships/hyperlink" Target="mailto:Carolinacoronel206@gmail.com" TargetMode="External"/><Relationship Id="rId15" Type="http://schemas.openxmlformats.org/officeDocument/2006/relationships/customXml" Target="../customXml/item2.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customXml" Target="../customXml/item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813E81C7322C7148B9033370E9096A1B" ma:contentTypeVersion="18" ma:contentTypeDescription="Crear nuevo documento." ma:contentTypeScope="" ma:versionID="791d642219f1a94426e4f04ccec59283">
  <xsd:schema xmlns:xsd="http://www.w3.org/2001/XMLSchema" xmlns:xs="http://www.w3.org/2001/XMLSchema" xmlns:p="http://schemas.microsoft.com/office/2006/metadata/properties" xmlns:ns2="e0de1b1a-4368-425f-be68-2d2b1e1530cc" xmlns:ns3="ebfeeb20-af50-4443-9c2a-58d9be86c963" targetNamespace="http://schemas.microsoft.com/office/2006/metadata/properties" ma:root="true" ma:fieldsID="f860a14d4e79875fa2a78062adda64f9" ns2:_="" ns3:_="">
    <xsd:import namespace="e0de1b1a-4368-425f-be68-2d2b1e1530cc"/>
    <xsd:import namespace="ebfeeb20-af50-4443-9c2a-58d9be86c963"/>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2:MediaServiceAutoKeyPoints" minOccurs="0"/>
                <xsd:element ref="ns2:MediaServiceKeyPoints" minOccurs="0"/>
                <xsd:element ref="ns2:MediaServiceGenerationTime" minOccurs="0"/>
                <xsd:element ref="ns2:MediaServiceEventHashCode"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0de1b1a-4368-425f-be68-2d2b1e1530c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Etiquetas de imagen" ma:readOnly="false" ma:fieldId="{5cf76f15-5ced-4ddc-b409-7134ff3c332f}" ma:taxonomyMulti="true" ma:sspId="71996052-62f5-4f90-af1f-7dc781ad549c" ma:termSetId="09814cd3-568e-fe90-9814-8d621ff8fb84" ma:anchorId="fba54fb3-c3e1-fe81-a776-ca4b69148c4d" ma:open="true" ma:isKeyword="false">
      <xsd:complexType>
        <xsd:sequence>
          <xsd:element ref="pc:Terms" minOccurs="0" maxOccurs="1"/>
        </xsd:sequence>
      </xsd:complexType>
    </xsd:element>
    <xsd:element name="MediaServiceSearchProperties" ma:index="24" nillable="true" ma:displayName="MediaServiceSearchProperties" ma:hidden="true" ma:internalName="MediaServiceSearchProperties" ma:readOnly="true">
      <xsd:simpleType>
        <xsd:restriction base="dms:Note"/>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bfeeb20-af50-4443-9c2a-58d9be86c963" elementFormDefault="qualified">
    <xsd:import namespace="http://schemas.microsoft.com/office/2006/documentManagement/types"/>
    <xsd:import namespace="http://schemas.microsoft.com/office/infopath/2007/PartnerControls"/>
    <xsd:element name="SharedWithUsers" ma:index="18"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Detalles de uso compartido" ma:internalName="SharedWithDetails" ma:readOnly="true">
      <xsd:simpleType>
        <xsd:restriction base="dms:Note">
          <xsd:maxLength value="255"/>
        </xsd:restriction>
      </xsd:simpleType>
    </xsd:element>
    <xsd:element name="TaxCatchAll" ma:index="23" nillable="true" ma:displayName="Taxonomy Catch All Column" ma:hidden="true" ma:list="{4c88a172-cf83-4a6a-a1e8-a5ca31f2cb09}" ma:internalName="TaxCatchAll" ma:showField="CatchAllData" ma:web="ebfeeb20-af50-4443-9c2a-58d9be86c96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ebfeeb20-af50-4443-9c2a-58d9be86c963" xsi:nil="true"/>
    <lcf76f155ced4ddcb4097134ff3c332f xmlns="e0de1b1a-4368-425f-be68-2d2b1e1530cc">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63F43204-D740-4299-8CB9-C2F5D7FCA647}"/>
</file>

<file path=customXml/itemProps2.xml><?xml version="1.0" encoding="utf-8"?>
<ds:datastoreItem xmlns:ds="http://schemas.openxmlformats.org/officeDocument/2006/customXml" ds:itemID="{C253ACB9-81D0-4416-8F34-2CC96AD91A40}"/>
</file>

<file path=customXml/itemProps3.xml><?xml version="1.0" encoding="utf-8"?>
<ds:datastoreItem xmlns:ds="http://schemas.openxmlformats.org/officeDocument/2006/customXml" ds:itemID="{51A91FB2-8914-4E26-9B5C-7948EC6F85C0}"/>
</file>

<file path=docProps/app.xml><?xml version="1.0" encoding="utf-8"?>
<Properties xmlns="http://schemas.openxmlformats.org/officeDocument/2006/extended-properties" xmlns:vt="http://schemas.openxmlformats.org/officeDocument/2006/docPropsVTypes">
  <Template>Normal.dotm</Template>
  <TotalTime>11</TotalTime>
  <Pages>4</Pages>
  <Words>1448</Words>
  <Characters>7968</Characters>
  <Application>Microsoft Office Word</Application>
  <DocSecurity>0</DocSecurity>
  <Lines>66</Lines>
  <Paragraphs>18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carolina coronel</dc:creator>
  <cp:keywords/>
  <dc:description/>
  <cp:lastModifiedBy>carolina coronel</cp:lastModifiedBy>
  <cp:revision>2</cp:revision>
  <dcterms:created xsi:type="dcterms:W3CDTF">2024-12-14T01:45:00Z</dcterms:created>
  <dcterms:modified xsi:type="dcterms:W3CDTF">2024-12-14T01:45:00Z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0x010100813E81C7322C7148B9033370E9096A1B</vt:lpwstr>
  </property>
</Properties>
</file>