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B1385" w14:textId="4BD3671F" w:rsidR="001A34C4" w:rsidRDefault="001A34C4" w:rsidP="002F2C25">
      <w:pPr>
        <w:framePr w:w="9360" w:hSpace="187" w:vSpace="187" w:wrap="notBeside" w:vAnchor="text" w:hAnchor="page" w:x="1464" w:y="-47"/>
        <w:autoSpaceDE w:val="0"/>
        <w:autoSpaceDN w:val="0"/>
        <w:spacing w:after="0" w:line="240" w:lineRule="auto"/>
        <w:jc w:val="center"/>
        <w:rPr>
          <w:rFonts w:ascii="Arial Narrow" w:eastAsia="Times New Roman" w:hAnsi="Arial Narrow" w:cs="Arial"/>
          <w:b/>
          <w:bCs/>
          <w:kern w:val="28"/>
          <w:sz w:val="48"/>
          <w:szCs w:val="48"/>
        </w:rPr>
      </w:pPr>
      <w:bookmarkStart w:id="0" w:name="_Hlk178239926"/>
      <w:r w:rsidRPr="001A34C4">
        <w:rPr>
          <w:rFonts w:ascii="Arial Narrow" w:eastAsia="Times New Roman" w:hAnsi="Arial Narrow" w:cs="Arial"/>
          <w:b/>
          <w:bCs/>
          <w:kern w:val="28"/>
          <w:sz w:val="48"/>
          <w:szCs w:val="48"/>
        </w:rPr>
        <w:t>CONCEPTO N</w:t>
      </w:r>
      <w:r w:rsidR="00030615">
        <w:rPr>
          <w:rFonts w:ascii="Arial Narrow" w:eastAsia="Times New Roman" w:hAnsi="Arial Narrow" w:cs="Arial"/>
          <w:b/>
          <w:bCs/>
          <w:kern w:val="28"/>
          <w:sz w:val="48"/>
          <w:szCs w:val="48"/>
        </w:rPr>
        <w:t>Ú</w:t>
      </w:r>
      <w:r w:rsidRPr="001A34C4">
        <w:rPr>
          <w:rFonts w:ascii="Arial Narrow" w:eastAsia="Times New Roman" w:hAnsi="Arial Narrow" w:cs="Arial"/>
          <w:b/>
          <w:bCs/>
          <w:kern w:val="28"/>
          <w:sz w:val="48"/>
          <w:szCs w:val="48"/>
        </w:rPr>
        <w:t>CLEO: ARTICULACI</w:t>
      </w:r>
      <w:r w:rsidR="00030615">
        <w:rPr>
          <w:rFonts w:ascii="Arial Narrow" w:eastAsia="Times New Roman" w:hAnsi="Arial Narrow" w:cs="Arial"/>
          <w:b/>
          <w:bCs/>
          <w:kern w:val="28"/>
          <w:sz w:val="48"/>
          <w:szCs w:val="48"/>
        </w:rPr>
        <w:t>Ó</w:t>
      </w:r>
      <w:r w:rsidRPr="001A34C4">
        <w:rPr>
          <w:rFonts w:ascii="Arial Narrow" w:eastAsia="Times New Roman" w:hAnsi="Arial Narrow" w:cs="Arial"/>
          <w:b/>
          <w:bCs/>
          <w:kern w:val="28"/>
          <w:sz w:val="48"/>
          <w:szCs w:val="48"/>
        </w:rPr>
        <w:t>N ENTRE LA UCSC Y EL TERRITORIO</w:t>
      </w:r>
      <w:bookmarkEnd w:id="0"/>
    </w:p>
    <w:p w14:paraId="6570EC0E" w14:textId="4EBB8800" w:rsidR="009D03A0" w:rsidRDefault="009D03A0" w:rsidP="002F2C25">
      <w:pPr>
        <w:framePr w:w="9360" w:hSpace="187" w:vSpace="187" w:wrap="notBeside" w:vAnchor="text" w:hAnchor="page" w:x="1464" w:y="-47"/>
        <w:autoSpaceDE w:val="0"/>
        <w:autoSpaceDN w:val="0"/>
        <w:spacing w:after="0" w:line="240" w:lineRule="auto"/>
        <w:jc w:val="center"/>
      </w:pPr>
    </w:p>
    <w:p w14:paraId="60EEDD57" w14:textId="1A0BF8DF" w:rsidR="009D03A0" w:rsidRPr="001A34C4" w:rsidRDefault="009D03A0" w:rsidP="002F2C25">
      <w:pPr>
        <w:framePr w:w="9360" w:hSpace="187" w:vSpace="187" w:wrap="notBeside" w:vAnchor="text" w:hAnchor="page" w:x="1464" w:y="-47"/>
        <w:autoSpaceDE w:val="0"/>
        <w:autoSpaceDN w:val="0"/>
        <w:spacing w:after="0" w:line="240" w:lineRule="auto"/>
        <w:jc w:val="center"/>
        <w:rPr>
          <w:rFonts w:ascii="Arial Narrow" w:eastAsia="Times New Roman" w:hAnsi="Arial Narrow" w:cs="Arial"/>
          <w:b/>
          <w:bCs/>
          <w:kern w:val="28"/>
          <w:sz w:val="48"/>
          <w:szCs w:val="48"/>
        </w:rPr>
      </w:pPr>
      <w:r>
        <w:t>Programa Sociedad somos todos</w:t>
      </w:r>
    </w:p>
    <w:p w14:paraId="43F893F5" w14:textId="371CAD18" w:rsidR="001A34C4" w:rsidRDefault="001A34C4" w:rsidP="002F2C25">
      <w:pPr>
        <w:framePr w:w="9072" w:hSpace="187" w:vSpace="187" w:wrap="notBeside" w:vAnchor="text" w:hAnchor="page" w:x="1659" w:y="1588"/>
        <w:autoSpaceDE w:val="0"/>
        <w:autoSpaceDN w:val="0"/>
        <w:spacing w:after="0" w:line="240" w:lineRule="auto"/>
        <w:jc w:val="both"/>
        <w:rPr>
          <w:rFonts w:ascii="Times New Roman" w:eastAsia="Times New Roman" w:hAnsi="Times New Roman" w:cs="Times New Roman"/>
          <w:b/>
          <w:bCs/>
        </w:rPr>
      </w:pPr>
      <w:r w:rsidRPr="001A34C4">
        <w:rPr>
          <w:rFonts w:ascii="Times New Roman" w:eastAsia="Times New Roman" w:hAnsi="Times New Roman" w:cs="Times New Roman"/>
          <w:b/>
          <w:bCs/>
        </w:rPr>
        <w:t>Jacqueline Ibarra</w:t>
      </w:r>
      <w:r w:rsidR="00901B34">
        <w:rPr>
          <w:rFonts w:ascii="Times New Roman" w:eastAsia="Times New Roman" w:hAnsi="Times New Roman" w:cs="Times New Roman"/>
          <w:b/>
          <w:bCs/>
        </w:rPr>
        <w:t xml:space="preserve"> 1</w:t>
      </w:r>
      <w:r w:rsidRPr="001A34C4">
        <w:rPr>
          <w:rFonts w:ascii="Times New Roman" w:eastAsia="Times New Roman" w:hAnsi="Times New Roman" w:cs="Times New Roman"/>
          <w:b/>
          <w:bCs/>
        </w:rPr>
        <w:t>, Claudia Fierro</w:t>
      </w:r>
      <w:r w:rsidR="00901B34">
        <w:rPr>
          <w:rFonts w:ascii="Times New Roman" w:eastAsia="Times New Roman" w:hAnsi="Times New Roman" w:cs="Times New Roman"/>
          <w:b/>
          <w:bCs/>
        </w:rPr>
        <w:t xml:space="preserve"> 2</w:t>
      </w:r>
      <w:r w:rsidRPr="001A34C4">
        <w:rPr>
          <w:rFonts w:ascii="Times New Roman" w:eastAsia="Times New Roman" w:hAnsi="Times New Roman" w:cs="Times New Roman"/>
          <w:b/>
          <w:bCs/>
        </w:rPr>
        <w:t>, Macarena Garcés</w:t>
      </w:r>
      <w:r w:rsidR="00901B34">
        <w:rPr>
          <w:rFonts w:ascii="Times New Roman" w:eastAsia="Times New Roman" w:hAnsi="Times New Roman" w:cs="Times New Roman"/>
          <w:b/>
          <w:bCs/>
        </w:rPr>
        <w:t xml:space="preserve"> 3</w:t>
      </w:r>
      <w:r w:rsidRPr="001A34C4">
        <w:rPr>
          <w:rFonts w:ascii="Times New Roman" w:eastAsia="Times New Roman" w:hAnsi="Times New Roman" w:cs="Times New Roman"/>
          <w:b/>
          <w:bCs/>
        </w:rPr>
        <w:t>, María Daniela Raby</w:t>
      </w:r>
      <w:r w:rsidR="00901B34">
        <w:rPr>
          <w:rFonts w:ascii="Times New Roman" w:eastAsia="Times New Roman" w:hAnsi="Times New Roman" w:cs="Times New Roman"/>
          <w:b/>
          <w:bCs/>
        </w:rPr>
        <w:t xml:space="preserve"> 4</w:t>
      </w:r>
    </w:p>
    <w:p w14:paraId="62677F99" w14:textId="086EE542" w:rsidR="00901B34" w:rsidRDefault="00901B34" w:rsidP="009D03A0">
      <w:pPr>
        <w:framePr w:w="9072" w:hSpace="187" w:vSpace="187" w:wrap="notBeside" w:vAnchor="text" w:hAnchor="page" w:x="1659" w:y="1588"/>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Universidad Católica de la Santísima Concepción</w:t>
      </w:r>
    </w:p>
    <w:p w14:paraId="486D9C89" w14:textId="5D4DB3F4" w:rsidR="009D03A0" w:rsidRDefault="009D03A0" w:rsidP="009D03A0">
      <w:pPr>
        <w:framePr w:w="9072" w:hSpace="187" w:vSpace="187" w:wrap="notBeside" w:vAnchor="text" w:hAnchor="page" w:x="1659" w:y="1588"/>
        <w:autoSpaceDE w:val="0"/>
        <w:autoSpaceDN w:val="0"/>
        <w:spacing w:after="0" w:line="240" w:lineRule="auto"/>
        <w:jc w:val="center"/>
        <w:rPr>
          <w:rFonts w:ascii="Times New Roman" w:eastAsia="Times New Roman" w:hAnsi="Times New Roman" w:cs="Times New Roman"/>
          <w:b/>
          <w:bCs/>
        </w:rPr>
      </w:pPr>
      <w:hyperlink r:id="rId10" w:history="1">
        <w:r w:rsidRPr="00C443DB">
          <w:rPr>
            <w:rStyle w:val="Hyperlink"/>
            <w:rFonts w:ascii="Times New Roman" w:eastAsia="Times New Roman" w:hAnsi="Times New Roman" w:cs="Times New Roman"/>
            <w:b/>
            <w:bCs/>
          </w:rPr>
          <w:t>jibarra@ucsc.cl</w:t>
        </w:r>
      </w:hyperlink>
      <w:r>
        <w:rPr>
          <w:rFonts w:ascii="Times New Roman" w:eastAsia="Times New Roman" w:hAnsi="Times New Roman" w:cs="Times New Roman"/>
          <w:b/>
          <w:bCs/>
        </w:rPr>
        <w:t>, cfierro@ucsc.cl, mgarces@ucsc.cl, mraby@ucsc.cl</w:t>
      </w:r>
    </w:p>
    <w:p w14:paraId="237E773B" w14:textId="77777777" w:rsidR="00901B34" w:rsidRPr="001A34C4" w:rsidRDefault="00901B34" w:rsidP="002F2C25">
      <w:pPr>
        <w:framePr w:w="9072" w:hSpace="187" w:vSpace="187" w:wrap="notBeside" w:vAnchor="text" w:hAnchor="page" w:x="1659" w:y="1588"/>
        <w:autoSpaceDE w:val="0"/>
        <w:autoSpaceDN w:val="0"/>
        <w:spacing w:after="0" w:line="240" w:lineRule="auto"/>
        <w:jc w:val="both"/>
        <w:rPr>
          <w:rFonts w:ascii="Times New Roman" w:eastAsia="Times New Roman" w:hAnsi="Times New Roman" w:cs="Times New Roman"/>
          <w:b/>
          <w:bCs/>
        </w:rPr>
      </w:pPr>
    </w:p>
    <w:p w14:paraId="3250F227" w14:textId="7A672DBE" w:rsidR="001A34C4" w:rsidRPr="001A34C4" w:rsidRDefault="001A34C4" w:rsidP="007D41CA">
      <w:pPr>
        <w:autoSpaceDE w:val="0"/>
        <w:autoSpaceDN w:val="0"/>
        <w:spacing w:before="20" w:after="0" w:line="240" w:lineRule="auto"/>
        <w:jc w:val="both"/>
        <w:rPr>
          <w:rFonts w:ascii="Arial Narrow" w:eastAsia="Times New Roman" w:hAnsi="Arial Narrow" w:cs="Arial"/>
          <w:sz w:val="20"/>
          <w:szCs w:val="20"/>
        </w:rPr>
      </w:pPr>
      <w:r w:rsidRPr="001A34C4">
        <w:rPr>
          <w:rFonts w:ascii="Arial Narrow" w:eastAsia="Times New Roman" w:hAnsi="Arial Narrow" w:cs="Arial"/>
          <w:b/>
          <w:bCs/>
          <w:sz w:val="20"/>
          <w:szCs w:val="20"/>
        </w:rPr>
        <w:t>Resumen</w:t>
      </w:r>
      <w:r w:rsidRPr="001A34C4">
        <w:rPr>
          <w:rFonts w:ascii="Arial Narrow" w:eastAsia="Times New Roman" w:hAnsi="Arial Narrow" w:cs="Arial"/>
          <w:sz w:val="20"/>
          <w:szCs w:val="20"/>
        </w:rPr>
        <w:t xml:space="preserve"> - </w:t>
      </w:r>
      <w:r w:rsidR="007D41CA" w:rsidRPr="007D41CA">
        <w:rPr>
          <w:rFonts w:ascii="Arial" w:hAnsi="Arial" w:cs="Arial"/>
          <w:sz w:val="20"/>
          <w:szCs w:val="20"/>
        </w:rPr>
        <w:t>El Núcleo Científico Tecnológico (NCT) de la Universidad Católica de la Santísima Concepción (UCSC) busca articular la relación entre la universidad y el territorio, especialmente en las zonas costeras del Biobío. A través de cinco programas —resiliencia, educación y cultura, innovación, recursos naturales y salud—, promueve la vinculación bidireccional mediante un enfoque interdisciplinario y colaborativo. El NCT implementa una metodología que incluye un diagnóstico participativo y acciones adaptadas a las necesidades locales, empleando herramientas como el aprendizaje-servicio y la investigación aplicada. Este trabajo se basa en teorías de capital social, sostenibilidad social e innovación abierta, con el objetivo de generar un impacto duradero en la comunidad y mejorar el proceso formativo de los estudiantes. Los resultados incluyen el fortalecimiento de la docencia, el desarrollo de capacidades locales y la co-creación de soluciones para el desarrollo sostenible y equitativo.</w:t>
      </w:r>
    </w:p>
    <w:p w14:paraId="6666829B" w14:textId="77777777" w:rsidR="001A34C4" w:rsidRPr="001A34C4" w:rsidRDefault="001A34C4" w:rsidP="002F2C25">
      <w:pPr>
        <w:autoSpaceDE w:val="0"/>
        <w:autoSpaceDN w:val="0"/>
        <w:spacing w:after="0" w:line="240" w:lineRule="auto"/>
        <w:jc w:val="both"/>
        <w:rPr>
          <w:rFonts w:ascii="Arial Narrow" w:eastAsia="Times New Roman" w:hAnsi="Arial Narrow" w:cs="Arial"/>
          <w:color w:val="000000"/>
          <w:sz w:val="18"/>
          <w:szCs w:val="18"/>
        </w:rPr>
      </w:pPr>
      <w:bookmarkStart w:id="1" w:name="PointTmp"/>
    </w:p>
    <w:p w14:paraId="05AD563E" w14:textId="77777777" w:rsidR="001A34C4" w:rsidRPr="001A34C4" w:rsidRDefault="001A34C4" w:rsidP="002F2C25">
      <w:pPr>
        <w:autoSpaceDE w:val="0"/>
        <w:autoSpaceDN w:val="0"/>
        <w:spacing w:after="0" w:line="240" w:lineRule="auto"/>
        <w:jc w:val="both"/>
        <w:rPr>
          <w:rFonts w:ascii="Arial Narrow" w:eastAsia="Times New Roman" w:hAnsi="Arial Narrow" w:cs="Arial"/>
          <w:sz w:val="20"/>
          <w:szCs w:val="20"/>
        </w:rPr>
      </w:pPr>
      <w:r w:rsidRPr="001A34C4">
        <w:rPr>
          <w:rFonts w:ascii="Arial Narrow" w:eastAsia="Times New Roman" w:hAnsi="Arial Narrow" w:cs="Arial"/>
          <w:b/>
          <w:bCs/>
          <w:color w:val="000000"/>
          <w:sz w:val="20"/>
          <w:szCs w:val="20"/>
        </w:rPr>
        <w:t>Palabras Claves</w:t>
      </w:r>
      <w:r w:rsidRPr="001A34C4">
        <w:rPr>
          <w:rFonts w:ascii="Arial Narrow" w:eastAsia="Times New Roman" w:hAnsi="Arial Narrow" w:cs="Arial"/>
          <w:color w:val="000000"/>
          <w:sz w:val="20"/>
          <w:szCs w:val="20"/>
        </w:rPr>
        <w:t xml:space="preserve"> – </w:t>
      </w:r>
      <w:r>
        <w:rPr>
          <w:rFonts w:ascii="Arial Narrow" w:eastAsia="Times New Roman" w:hAnsi="Arial Narrow" w:cs="Arial"/>
          <w:sz w:val="20"/>
          <w:szCs w:val="20"/>
        </w:rPr>
        <w:t>Vinculación con el medio</w:t>
      </w:r>
      <w:r w:rsidRPr="001A34C4">
        <w:rPr>
          <w:rFonts w:ascii="Arial Narrow" w:eastAsia="Times New Roman" w:hAnsi="Arial Narrow" w:cs="Arial"/>
          <w:sz w:val="20"/>
          <w:szCs w:val="20"/>
        </w:rPr>
        <w:t xml:space="preserve">, </w:t>
      </w:r>
      <w:r>
        <w:rPr>
          <w:rFonts w:ascii="Arial Narrow" w:eastAsia="Times New Roman" w:hAnsi="Arial Narrow" w:cs="Arial"/>
          <w:sz w:val="20"/>
          <w:szCs w:val="20"/>
        </w:rPr>
        <w:t>territorio</w:t>
      </w:r>
      <w:r w:rsidRPr="001A34C4">
        <w:rPr>
          <w:rFonts w:ascii="Arial Narrow" w:eastAsia="Times New Roman" w:hAnsi="Arial Narrow" w:cs="Arial"/>
          <w:sz w:val="20"/>
          <w:szCs w:val="20"/>
        </w:rPr>
        <w:t xml:space="preserve">, </w:t>
      </w:r>
      <w:r>
        <w:rPr>
          <w:rFonts w:ascii="Arial Narrow" w:eastAsia="Times New Roman" w:hAnsi="Arial Narrow" w:cs="Arial"/>
          <w:sz w:val="20"/>
          <w:szCs w:val="20"/>
        </w:rPr>
        <w:t>interdisciplina</w:t>
      </w:r>
      <w:r w:rsidRPr="001A34C4">
        <w:rPr>
          <w:rFonts w:ascii="Arial Narrow" w:eastAsia="Times New Roman" w:hAnsi="Arial Narrow" w:cs="Arial"/>
          <w:sz w:val="20"/>
          <w:szCs w:val="20"/>
        </w:rPr>
        <w:t>, Innovación</w:t>
      </w:r>
      <w:r>
        <w:rPr>
          <w:rFonts w:ascii="Arial Narrow" w:eastAsia="Times New Roman" w:hAnsi="Arial Narrow" w:cs="Arial"/>
          <w:sz w:val="20"/>
          <w:szCs w:val="20"/>
        </w:rPr>
        <w:t>.</w:t>
      </w:r>
    </w:p>
    <w:bookmarkEnd w:id="1"/>
    <w:p w14:paraId="65D24B82" w14:textId="77777777" w:rsidR="001A34C4" w:rsidRPr="001A34C4" w:rsidRDefault="001A34C4" w:rsidP="002F2C25">
      <w:pPr>
        <w:keepNext/>
        <w:numPr>
          <w:ilvl w:val="0"/>
          <w:numId w:val="2"/>
        </w:numPr>
        <w:autoSpaceDE w:val="0"/>
        <w:autoSpaceDN w:val="0"/>
        <w:spacing w:before="240" w:after="80" w:line="240" w:lineRule="auto"/>
        <w:jc w:val="both"/>
        <w:outlineLvl w:val="0"/>
        <w:rPr>
          <w:rFonts w:ascii="Arial Narrow" w:eastAsia="Times New Roman" w:hAnsi="Arial Narrow" w:cs="Arial"/>
          <w:b/>
          <w:bCs/>
          <w:smallCaps/>
          <w:kern w:val="28"/>
        </w:rPr>
      </w:pPr>
      <w:r w:rsidRPr="001A34C4">
        <w:rPr>
          <w:rFonts w:ascii="Arial Narrow" w:eastAsia="Times New Roman" w:hAnsi="Arial Narrow" w:cs="Arial"/>
          <w:b/>
          <w:bCs/>
          <w:smallCaps/>
          <w:kern w:val="28"/>
        </w:rPr>
        <w:t>introducción (</w:t>
      </w:r>
      <w:r w:rsidRPr="001A34C4">
        <w:rPr>
          <w:rFonts w:ascii="Arial Narrow" w:eastAsia="Times New Roman" w:hAnsi="Arial Narrow" w:cs="Arial"/>
          <w:b/>
          <w:bCs/>
          <w:smallCaps/>
          <w:kern w:val="28"/>
          <w:sz w:val="20"/>
          <w:szCs w:val="20"/>
        </w:rPr>
        <w:t>400 palabras máximo)</w:t>
      </w:r>
    </w:p>
    <w:p w14:paraId="4FA7A2E7" w14:textId="3B1E2E8F" w:rsidR="001A34C4" w:rsidRPr="001A34C4" w:rsidRDefault="001A34C4" w:rsidP="002F2C25">
      <w:pPr>
        <w:spacing w:before="100" w:beforeAutospacing="1" w:after="100" w:afterAutospacing="1" w:line="240" w:lineRule="auto"/>
        <w:jc w:val="both"/>
        <w:rPr>
          <w:rFonts w:ascii="Arial Narrow" w:eastAsia="Times New Roman" w:hAnsi="Arial Narrow" w:cs="Arial"/>
          <w:bCs/>
          <w:sz w:val="20"/>
          <w:szCs w:val="20"/>
          <w:lang w:eastAsia="es-MX"/>
        </w:rPr>
      </w:pPr>
      <w:r w:rsidRPr="001A34C4">
        <w:rPr>
          <w:rFonts w:ascii="Arial Narrow" w:eastAsia="Times New Roman" w:hAnsi="Arial Narrow" w:cs="Arial"/>
          <w:noProof/>
          <w:sz w:val="20"/>
          <w:szCs w:val="20"/>
          <w:lang w:eastAsia="es-MX"/>
        </w:rPr>
        <mc:AlternateContent>
          <mc:Choice Requires="wps">
            <w:drawing>
              <wp:anchor distT="0" distB="0" distL="114300" distR="114300" simplePos="0" relativeHeight="251658240" behindDoc="0" locked="0" layoutInCell="1" allowOverlap="1" wp14:anchorId="3AD52095" wp14:editId="1D4FDAA2">
                <wp:simplePos x="0" y="0"/>
                <wp:positionH relativeFrom="column">
                  <wp:posOffset>7524</wp:posOffset>
                </wp:positionH>
                <wp:positionV relativeFrom="paragraph">
                  <wp:posOffset>25070</wp:posOffset>
                </wp:positionV>
                <wp:extent cx="3194050" cy="0"/>
                <wp:effectExtent l="0" t="0" r="6350" b="12700"/>
                <wp:wrapNone/>
                <wp:docPr id="905648002"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2B292AE9" id="Conector recto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95pt" to="252.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mlywEAAHgDAAAOAAAAZHJzL2Uyb0RvYy54bWysU01v2zAMvQ/YfxB0X+x8NGuNOD0k6C7D&#10;FmDdD1BkyRagL5BanPz7UYqbdtttqA+SKJKPeo/05vHsLDspQBN8y+ezmjPlZeiM71v+8/np0z1n&#10;mITvhA1etfyikD9uP37YjLFRizAE2ylgBOKxGWPLh5RiU1UoB+UEzkJUnpw6gBOJTOirDsRI6M5W&#10;i7peV2OALkKQCpFu91cn3xZ8rZVM37VGlZhtOb0tlRXKesxrtd2IpgcRByOnZ4j/eIUTxlPRG9Re&#10;JMF+gfkHyhkJAYNOMxlcFbQ2UhUOxGZe/8XmxyCiKlxIHIw3mfD9YOW30wGY6Vr+UN+tV/d1veDM&#10;C0et2lHDZArAIG9smbUaIzaUsvMHmCyMB8jEzxpc3okSOxd9Lzd91TkxSZfL+cOqvqM2yBdf9ZoY&#10;AdMXFRzLh5Zb4zN10YjTV0xUjEJfQvK1D0/G2tI+69nY8vWyIAsaIm1FoiIuEi30PWfC9jSdMkFB&#10;xGBNl7MzDkJ/3FlgJ0ETslp9XuxWmShV+yMsl94LHK5xxXWdHWcSDbA1ruUkHn1TtvUZXZURnAhk&#10;8a5y5dMxdJeiYpUtam8pOo1inp+3Np3f/jDb3wAAAP//AwBQSwMEFAAGAAgAAAAhALPXvJfaAAAA&#10;BQEAAA8AAABkcnMvZG93bnJldi54bWxMjk1PwzAQRO9I/AdrkbhRu4FGbYhTUSQOXFA/OLQ3N16S&#10;QLwOsZuGf8/CBY5PM5p5+XJ0rRiwD40nDdOJAoFUettQpeF193QzBxGiIWtaT6jhCwMsi8uL3GTW&#10;n2mDwzZWgkcoZEZDHWOXSRnKGp0JE98hcfbme2ciY19J25szj7tWJkql0pmG+KE2HT7WWH5sT07D&#10;Lp2t53G6fv5Uh/1qkSb4PqxetL6+Gh/uQUQc418ZfvRZHQp2OvoT2SBa5oSLGm4XIDidqTvm4y/L&#10;Ipf/7YtvAAAA//8DAFBLAQItABQABgAIAAAAIQC2gziS/gAAAOEBAAATAAAAAAAAAAAAAAAAAAAA&#10;AABbQ29udGVudF9UeXBlc10ueG1sUEsBAi0AFAAGAAgAAAAhADj9If/WAAAAlAEAAAsAAAAAAAAA&#10;AAAAAAAALwEAAF9yZWxzLy5yZWxzUEsBAi0AFAAGAAgAAAAhAMa7OaXLAQAAeAMAAA4AAAAAAAAA&#10;AAAAAAAALgIAAGRycy9lMm9Eb2MueG1sUEsBAi0AFAAGAAgAAAAhALPXvJfaAAAABQEAAA8AAAAA&#10;AAAAAAAAAAAAJQQAAGRycy9kb3ducmV2LnhtbFBLBQYAAAAABAAEAPMAAAAsBQAAAAA=&#10;" strokecolor="#4472c4" strokeweight=".5pt">
                <v:stroke joinstyle="miter"/>
              </v:line>
            </w:pict>
          </mc:Fallback>
        </mc:AlternateContent>
      </w:r>
      <w:r w:rsidRPr="001A34C4">
        <w:rPr>
          <w:rFonts w:ascii="Arial Narrow" w:eastAsia="Times New Roman" w:hAnsi="Arial Narrow" w:cs="Arial"/>
          <w:bCs/>
          <w:sz w:val="20"/>
          <w:szCs w:val="20"/>
          <w:lang w:eastAsia="es-MX"/>
        </w:rPr>
        <w:t>La U</w:t>
      </w:r>
      <w:r w:rsidR="00901B34">
        <w:rPr>
          <w:rFonts w:ascii="Arial Narrow" w:eastAsia="Times New Roman" w:hAnsi="Arial Narrow" w:cs="Arial"/>
          <w:bCs/>
          <w:sz w:val="20"/>
          <w:szCs w:val="20"/>
          <w:lang w:eastAsia="es-MX"/>
        </w:rPr>
        <w:t>CSC</w:t>
      </w:r>
      <w:r w:rsidRPr="001A34C4">
        <w:rPr>
          <w:rFonts w:ascii="Arial Narrow" w:eastAsia="Times New Roman" w:hAnsi="Arial Narrow" w:cs="Arial"/>
          <w:bCs/>
          <w:sz w:val="20"/>
          <w:szCs w:val="20"/>
          <w:lang w:eastAsia="es-MX"/>
        </w:rPr>
        <w:t xml:space="preserve"> demuestra y representa un sólido compromiso social, centrado en la conexión constante con el territorio, especialmente en las zonas costeras de la región del Biobío. A través del Núcleo Científico Tecnológico (NCT) y sus cinco programas —resiliencia, educación y cultura, innovación y emprendimiento, recursos naturales, y promoción y prevención de la enfermedad—, se promueve la integración de académicos y estudiantes de las diversas facultades de la UCSC</w:t>
      </w:r>
    </w:p>
    <w:p w14:paraId="6D21483D" w14:textId="77777777" w:rsidR="001A34C4" w:rsidRPr="001A34C4" w:rsidRDefault="001A34C4" w:rsidP="002F2C25">
      <w:pPr>
        <w:spacing w:before="100" w:beforeAutospacing="1" w:after="100" w:afterAutospacing="1" w:line="240" w:lineRule="auto"/>
        <w:jc w:val="both"/>
        <w:rPr>
          <w:rFonts w:ascii="Arial Narrow" w:eastAsia="Times New Roman" w:hAnsi="Arial Narrow" w:cs="Arial"/>
          <w:bCs/>
          <w:sz w:val="20"/>
          <w:szCs w:val="20"/>
          <w:lang w:eastAsia="es-MX"/>
        </w:rPr>
      </w:pPr>
      <w:r w:rsidRPr="001A34C4">
        <w:rPr>
          <w:rFonts w:ascii="Arial Narrow" w:eastAsia="Times New Roman" w:hAnsi="Arial Narrow" w:cs="Arial"/>
          <w:bCs/>
          <w:sz w:val="20"/>
          <w:szCs w:val="20"/>
          <w:lang w:eastAsia="es-MX"/>
        </w:rPr>
        <w:t>Las acciones de vinculación con el medio que desarrolla la UCSC a través del NCT responden a necesidades reales del territorio. Estas actividades se llevan a cabo de manera bidireccional y se basan en un trabajo colaborativo constante, lo que favorece el mejoramiento continuo de la docencia mediante metodologías como el aprendizaje-servicio, informes técnicos, capacitaciones y operativos de salud. Estos espacios permiten a los estudiantes desarrollar habilidades blandas, aplicar los conocimientos adquiridos en las aulas al servicio de la comunidad y recopilar datos para sus investigaciones. Todo ello enriquece el proceso integral de formación profesional y contribuye al desarrollo económico y social del territorio, aprovechando las capacidades instaladas en la Universidad.</w:t>
      </w:r>
    </w:p>
    <w:p w14:paraId="30DD4193" w14:textId="28BBE1E9" w:rsidR="001A34C4" w:rsidRPr="001A34C4" w:rsidRDefault="001A34C4" w:rsidP="002F2C25">
      <w:pPr>
        <w:spacing w:before="100" w:beforeAutospacing="1" w:after="100" w:afterAutospacing="1" w:line="240" w:lineRule="auto"/>
        <w:jc w:val="both"/>
        <w:rPr>
          <w:rFonts w:ascii="Arial Narrow" w:eastAsia="Times New Roman" w:hAnsi="Arial Narrow" w:cs="Arial"/>
          <w:sz w:val="20"/>
          <w:szCs w:val="20"/>
          <w:lang w:eastAsia="es-MX"/>
        </w:rPr>
      </w:pPr>
      <w:r w:rsidRPr="001A34C4">
        <w:rPr>
          <w:rFonts w:ascii="Arial Narrow" w:eastAsia="Times New Roman" w:hAnsi="Arial Narrow" w:cs="Arial"/>
          <w:bCs/>
          <w:sz w:val="20"/>
          <w:szCs w:val="20"/>
          <w:lang w:eastAsia="es-MX"/>
        </w:rPr>
        <w:t>El identificar las necesidades del territorio es fundamental para lograr un desarrollo sostenible y equitativo. Al comprender las demandas específicas de una comunidad, es posible diseñar estrategias y programas que respondan de manera efectiva a sus iniciativas y oportunidades. Esta identificación permite priorizar recursos, establecer alianzas estratégicas y promover soluciones que generen un</w:t>
      </w:r>
      <w:r w:rsidR="00901B34">
        <w:rPr>
          <w:rFonts w:ascii="Arial Narrow" w:eastAsia="Times New Roman" w:hAnsi="Arial Narrow" w:cs="Arial"/>
          <w:bCs/>
          <w:sz w:val="20"/>
          <w:szCs w:val="20"/>
          <w:lang w:eastAsia="es-MX"/>
        </w:rPr>
        <w:t>a contribución</w:t>
      </w:r>
      <w:r w:rsidRPr="001A34C4">
        <w:rPr>
          <w:rFonts w:ascii="Arial Narrow" w:eastAsia="Times New Roman" w:hAnsi="Arial Narrow" w:cs="Arial"/>
          <w:bCs/>
          <w:sz w:val="20"/>
          <w:szCs w:val="20"/>
          <w:lang w:eastAsia="es-MX"/>
        </w:rPr>
        <w:t xml:space="preserve"> real y durader</w:t>
      </w:r>
      <w:r w:rsidR="00901B34">
        <w:rPr>
          <w:rFonts w:ascii="Arial Narrow" w:eastAsia="Times New Roman" w:hAnsi="Arial Narrow" w:cs="Arial"/>
          <w:bCs/>
          <w:sz w:val="20"/>
          <w:szCs w:val="20"/>
          <w:lang w:eastAsia="es-MX"/>
        </w:rPr>
        <w:t>a</w:t>
      </w:r>
      <w:r w:rsidRPr="001A34C4">
        <w:rPr>
          <w:rFonts w:ascii="Arial Narrow" w:eastAsia="Times New Roman" w:hAnsi="Arial Narrow" w:cs="Arial"/>
          <w:bCs/>
          <w:sz w:val="20"/>
          <w:szCs w:val="20"/>
          <w:lang w:eastAsia="es-MX"/>
        </w:rPr>
        <w:t>. Además, facilita la implementación de estrategias más inclusivas y ajustadas a la realidad local, promoviendo el bienestar social, económico y ambiental. En el ámbito académico, conocer estas necesidades fortalece el vínculo entre la universidad y el territorio, potenciando proyectos que contribuyen tanto a la formación de estudiantes como al desarrollo comunitario.</w:t>
      </w:r>
    </w:p>
    <w:p w14:paraId="33297028" w14:textId="77777777" w:rsidR="001A34C4" w:rsidRDefault="001A34C4" w:rsidP="002F2C25">
      <w:pPr>
        <w:keepNext/>
        <w:autoSpaceDE w:val="0"/>
        <w:autoSpaceDN w:val="0"/>
        <w:spacing w:before="240" w:after="80" w:line="240" w:lineRule="auto"/>
        <w:jc w:val="both"/>
        <w:outlineLvl w:val="0"/>
        <w:rPr>
          <w:rFonts w:ascii="Arial Narrow" w:eastAsia="Times New Roman" w:hAnsi="Arial Narrow" w:cs="Arial"/>
          <w:b/>
          <w:bCs/>
          <w:smallCaps/>
          <w:kern w:val="28"/>
          <w:sz w:val="20"/>
          <w:szCs w:val="20"/>
        </w:rPr>
      </w:pPr>
      <w:r w:rsidRPr="001A34C4">
        <w:rPr>
          <w:rFonts w:ascii="Arial Narrow" w:eastAsia="Times New Roman" w:hAnsi="Arial Narrow" w:cs="Arial"/>
          <w:b/>
          <w:bCs/>
          <w:smallCaps/>
          <w:kern w:val="28"/>
          <w:sz w:val="20"/>
          <w:szCs w:val="20"/>
        </w:rPr>
        <w:t>MARCO TEÓRICO (600 palabras máximo)</w:t>
      </w:r>
    </w:p>
    <w:p w14:paraId="57C07A82" w14:textId="012002FF" w:rsidR="001A34C4" w:rsidRPr="001A34C4" w:rsidRDefault="001A34C4"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1A34C4">
        <w:rPr>
          <w:rFonts w:ascii="Arial Narrow" w:eastAsia="Times New Roman" w:hAnsi="Arial Narrow" w:cs="Arial"/>
          <w:noProof/>
          <w:sz w:val="20"/>
          <w:szCs w:val="20"/>
          <w:lang w:eastAsia="es-MX"/>
        </w:rPr>
        <mc:AlternateContent>
          <mc:Choice Requires="wps">
            <w:drawing>
              <wp:anchor distT="0" distB="0" distL="114300" distR="114300" simplePos="0" relativeHeight="251658241" behindDoc="0" locked="0" layoutInCell="1" allowOverlap="1" wp14:anchorId="1B833EE9" wp14:editId="1511441E">
                <wp:simplePos x="0" y="0"/>
                <wp:positionH relativeFrom="column">
                  <wp:posOffset>0</wp:posOffset>
                </wp:positionH>
                <wp:positionV relativeFrom="paragraph">
                  <wp:posOffset>0</wp:posOffset>
                </wp:positionV>
                <wp:extent cx="3194050" cy="0"/>
                <wp:effectExtent l="0" t="0" r="6350" b="12700"/>
                <wp:wrapNone/>
                <wp:docPr id="2047170937"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4CC8C5CF" id="Conector recto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yNzAEAAHkDAAAOAAAAZHJzL2Uyb0RvYy54bWysU01v2zAMvQ/YfxB0X+wkXtMacXpI0F2G&#10;LcC6H8DIki1AX6C0OPn3o5Q07bbbUB8kUSQf9cjn9ePJGnaUGLV3HZ/Pas6kE77Xbuj4z+enT/ec&#10;xQSuB+Od7PhZRv64+fhhPYVWLvzoTS+REYiL7RQ6PqYU2qqKYpQW4swH6cipPFpIZOJQ9QgToVtT&#10;Ler6rpo89gG9kDHS7e7i5JuCr5QU6btSUSZmOk5vS2XFsh7yWm3W0A4IYdTi+gz4j1dY0I6K3qB2&#10;kID9Qv0PlNUCffQqzYS3lVdKC1k4EJt5/RebHyMEWbhQc2K4tSm+H6z4dtwj033HF3Wzmq/qh+WK&#10;MweWZrWliYnkkWHe2DI3awqxpZyt2+PVimGPmflJoc07cWKn0uDzrcHylJigy+X8oak/0xzEi696&#10;TQwY0xfpLcuHjhvtMndo4fg1JipGoS8h+dr5J21MmZ9xbOr43bIgA6lIGUhUxAbiFd3AGZiB5CkS&#10;FsToje5zdsaJOBy2BtkRSCJNs1psm0yUqv0RlkvvII6XuOK6iMfqRAo22nb8vs7fNdu4jC6LBq8E&#10;cvMu7cqng+/PpYtVtmi+pehVi1lAb206v/1jNr8BAAD//wMAUEsDBBQABgAIAAAAIQD57nhz2QAA&#10;AAIBAAAPAAAAZHJzL2Rvd25yZXYueG1sTI/BTsJAEIbvJLzDZky8wS4YGqjdEjDx4MUgeMDb0h3b&#10;ane2dpdS397Bi14m+fJP/vkmWw+uET12ofakYTZVIJAKb2sqNbweHidLECEasqbxhBq+McA6H48y&#10;k1p/oRfs97EUXEIhNRqqGNtUylBU6EyY+haJs3ffORMZu1Lazly43DVyrlQinamJL1SmxYcKi8/9&#10;2Wk4JIvdMs52T1/q7bhdJXP86LfPWt/eDJt7EBGH+LcMV31Wh5ydTv5MNohGAz8SfydnC3XHeLqi&#10;zDP5Xz3/AQAA//8DAFBLAQItABQABgAIAAAAIQC2gziS/gAAAOEBAAATAAAAAAAAAAAAAAAAAAAA&#10;AABbQ29udGVudF9UeXBlc10ueG1sUEsBAi0AFAAGAAgAAAAhADj9If/WAAAAlAEAAAsAAAAAAAAA&#10;AAAAAAAALwEAAF9yZWxzLy5yZWxzUEsBAi0AFAAGAAgAAAAhACE+LI3MAQAAeQMAAA4AAAAAAAAA&#10;AAAAAAAALgIAAGRycy9lMm9Eb2MueG1sUEsBAi0AFAAGAAgAAAAhAPnueHPZAAAAAgEAAA8AAAAA&#10;AAAAAAAAAAAAJgQAAGRycy9kb3ducmV2LnhtbFBLBQYAAAAABAAEAPMAAAAsBQAAAAA=&#10;" strokecolor="#4472c4" strokeweight=".5pt">
                <v:stroke joinstyle="miter"/>
              </v:line>
            </w:pict>
          </mc:Fallback>
        </mc:AlternateContent>
      </w:r>
      <w:r w:rsidRPr="001A34C4">
        <w:rPr>
          <w:rFonts w:ascii="Arial Narrow" w:eastAsia="Times New Roman" w:hAnsi="Arial Narrow" w:cs="Arial"/>
          <w:sz w:val="20"/>
          <w:szCs w:val="20"/>
          <w:lang w:eastAsia="es-MX"/>
        </w:rPr>
        <w:t xml:space="preserve">El Núcleo Científico Tecnológico (NCT) de la </w:t>
      </w:r>
      <w:r w:rsidR="00901B34">
        <w:rPr>
          <w:rFonts w:ascii="Arial Narrow" w:eastAsia="Times New Roman" w:hAnsi="Arial Narrow" w:cs="Arial"/>
          <w:sz w:val="20"/>
          <w:szCs w:val="20"/>
          <w:lang w:eastAsia="es-MX"/>
        </w:rPr>
        <w:t xml:space="preserve">UCSC </w:t>
      </w:r>
      <w:r w:rsidRPr="001A34C4">
        <w:rPr>
          <w:rFonts w:ascii="Arial Narrow" w:eastAsia="Times New Roman" w:hAnsi="Arial Narrow" w:cs="Arial"/>
          <w:sz w:val="20"/>
          <w:szCs w:val="20"/>
          <w:lang w:eastAsia="es-MX"/>
        </w:rPr>
        <w:t>se basa en un marco teórico que guía su modelo de vinculación con el territorio y su metodología de trabajo. A continuación, se resumen las principales teorías que sustentan sus actividades:</w:t>
      </w:r>
    </w:p>
    <w:p w14:paraId="0E28AE1D" w14:textId="47D716CA" w:rsidR="001A34C4" w:rsidRPr="001A34C4" w:rsidRDefault="001A34C4" w:rsidP="002F2C25">
      <w:pPr>
        <w:spacing w:before="100" w:beforeAutospacing="1" w:after="100" w:afterAutospacing="1" w:line="240" w:lineRule="auto"/>
        <w:jc w:val="both"/>
        <w:rPr>
          <w:rFonts w:ascii="Arial Narrow" w:eastAsia="Times New Roman" w:hAnsi="Arial Narrow" w:cs="Arial"/>
          <w:sz w:val="20"/>
          <w:szCs w:val="20"/>
          <w:lang w:eastAsia="es-MX"/>
        </w:rPr>
      </w:pPr>
      <w:r w:rsidRPr="001A34C4">
        <w:rPr>
          <w:rFonts w:ascii="Arial Narrow" w:eastAsia="Times New Roman" w:hAnsi="Arial Narrow" w:cs="Arial"/>
          <w:sz w:val="20"/>
          <w:szCs w:val="20"/>
          <w:lang w:eastAsia="es-MX"/>
        </w:rPr>
        <w:t>Teoría del Capital Social: Esta teoría se centra en las redes de relaciones y la confianza dentro de una comunidad</w:t>
      </w:r>
      <w:r w:rsidR="00D3755E">
        <w:rPr>
          <w:rFonts w:ascii="Arial Narrow" w:eastAsia="Times New Roman" w:hAnsi="Arial Narrow" w:cs="Arial"/>
          <w:sz w:val="20"/>
          <w:szCs w:val="20"/>
          <w:lang w:eastAsia="es-MX"/>
        </w:rPr>
        <w:t xml:space="preserve"> [1]. </w:t>
      </w:r>
      <w:r w:rsidRPr="001A34C4">
        <w:rPr>
          <w:rFonts w:ascii="Arial Narrow" w:eastAsia="Times New Roman" w:hAnsi="Arial Narrow" w:cs="Arial"/>
          <w:sz w:val="20"/>
          <w:szCs w:val="20"/>
          <w:lang w:eastAsia="es-MX"/>
        </w:rPr>
        <w:t xml:space="preserve"> El NCT busca fortalecer el capital social mediante la colaboración y el establecimiento de vínculos entre diferentes actores del territorio, lo que favorece la cooperación y la cohesión social, elementos clave para el desarrollo comunitario (Robert Putnam)</w:t>
      </w:r>
      <w:r w:rsidR="00901B34">
        <w:rPr>
          <w:rFonts w:ascii="Arial Narrow" w:eastAsia="Times New Roman" w:hAnsi="Arial Narrow" w:cs="Arial"/>
          <w:sz w:val="20"/>
          <w:szCs w:val="20"/>
          <w:lang w:eastAsia="es-MX"/>
        </w:rPr>
        <w:t>.</w:t>
      </w:r>
      <w:r w:rsidRPr="001A34C4">
        <w:rPr>
          <w:rFonts w:ascii="Arial Narrow" w:eastAsia="Times New Roman" w:hAnsi="Arial Narrow" w:cs="Arial"/>
          <w:sz w:val="20"/>
          <w:szCs w:val="20"/>
          <w:lang w:eastAsia="es-MX"/>
        </w:rPr>
        <w:t xml:space="preserve"> Por lo tanto, la cooperación y confianza entre actores locales potencian los recursos colectivos y crean un entorno propicio para el desarrollo a largo plazo.</w:t>
      </w:r>
    </w:p>
    <w:p w14:paraId="49AC3CB1" w14:textId="24D2592A" w:rsidR="001A34C4" w:rsidRDefault="001A34C4" w:rsidP="002F2C25">
      <w:pPr>
        <w:spacing w:before="100" w:beforeAutospacing="1" w:after="100" w:afterAutospacing="1" w:line="240" w:lineRule="auto"/>
        <w:jc w:val="both"/>
        <w:rPr>
          <w:rFonts w:ascii="Arial Narrow" w:eastAsia="Times New Roman" w:hAnsi="Arial Narrow" w:cs="Arial"/>
          <w:sz w:val="20"/>
          <w:szCs w:val="20"/>
          <w:lang w:eastAsia="es-MX"/>
        </w:rPr>
      </w:pPr>
      <w:r w:rsidRPr="001A34C4">
        <w:rPr>
          <w:rFonts w:ascii="Arial Narrow" w:eastAsia="Times New Roman" w:hAnsi="Arial Narrow" w:cs="Arial"/>
          <w:sz w:val="20"/>
          <w:szCs w:val="20"/>
          <w:lang w:eastAsia="es-MX"/>
        </w:rPr>
        <w:t>Teoría del Aprendizaje Adaptativo: En el ámbito educativo, esta teoría enfatiza la necesidad de adaptar los métodos de enseñanza a las diversas necesidades y estilos de aprendizaje de los estudiantes</w:t>
      </w:r>
      <w:r w:rsidR="001805D6">
        <w:rPr>
          <w:rFonts w:ascii="Arial Narrow" w:eastAsia="Times New Roman" w:hAnsi="Arial Narrow" w:cs="Arial"/>
          <w:sz w:val="20"/>
          <w:szCs w:val="20"/>
          <w:lang w:eastAsia="es-MX"/>
        </w:rPr>
        <w:t xml:space="preserve"> [2]</w:t>
      </w:r>
      <w:r w:rsidRPr="001A34C4">
        <w:rPr>
          <w:rFonts w:ascii="Arial Narrow" w:eastAsia="Times New Roman" w:hAnsi="Arial Narrow" w:cs="Arial"/>
          <w:sz w:val="20"/>
          <w:szCs w:val="20"/>
          <w:lang w:eastAsia="es-MX"/>
        </w:rPr>
        <w:t>. El NCT utiliza tecnología y datos para personalizar la educación, promoviendo un aprendizaje más efectivo y centrado en el estudiante. (David Merrill)</w:t>
      </w:r>
      <w:r w:rsidR="00901B34">
        <w:rPr>
          <w:rFonts w:ascii="Arial Narrow" w:eastAsia="Times New Roman" w:hAnsi="Arial Narrow" w:cs="Arial"/>
          <w:sz w:val="20"/>
          <w:szCs w:val="20"/>
          <w:lang w:eastAsia="es-MX"/>
        </w:rPr>
        <w:t>.</w:t>
      </w:r>
      <w:r w:rsidRPr="001A34C4">
        <w:rPr>
          <w:rFonts w:ascii="Arial Narrow" w:eastAsia="Times New Roman" w:hAnsi="Arial Narrow" w:cs="Arial"/>
          <w:sz w:val="20"/>
          <w:szCs w:val="20"/>
          <w:lang w:eastAsia="es-MX"/>
        </w:rPr>
        <w:t xml:space="preserve"> Es decir, un aprendizaje más adaptado incrementa la efectividad educativa y permite que los estudiantes apliquen sus conocimientos en entornos reales, fortaleciendo sus habilidades.</w:t>
      </w:r>
    </w:p>
    <w:p w14:paraId="6FA127F1" w14:textId="0EB87164" w:rsidR="001A34C4" w:rsidRPr="001A34C4" w:rsidRDefault="001A34C4" w:rsidP="002F2C25">
      <w:pPr>
        <w:spacing w:before="100" w:beforeAutospacing="1" w:after="100" w:afterAutospacing="1" w:line="240" w:lineRule="auto"/>
        <w:jc w:val="both"/>
        <w:rPr>
          <w:rFonts w:ascii="Arial Narrow" w:eastAsia="Times New Roman" w:hAnsi="Arial Narrow" w:cs="Arial"/>
          <w:sz w:val="20"/>
          <w:szCs w:val="20"/>
          <w:lang w:eastAsia="es-MX"/>
        </w:rPr>
      </w:pPr>
      <w:r w:rsidRPr="001A34C4">
        <w:rPr>
          <w:rFonts w:ascii="Arial Narrow" w:eastAsia="Times New Roman" w:hAnsi="Arial Narrow" w:cs="Arial"/>
          <w:sz w:val="20"/>
          <w:szCs w:val="20"/>
          <w:lang w:eastAsia="es-MX"/>
        </w:rPr>
        <w:t>Teoría de la Sostenibilidad Social: Esta teoría se enfoca en la justicia social y la equidad, abogando por un desarrollo que no solo sea ambientalmente sostenible, sino también socialmente justo</w:t>
      </w:r>
      <w:r w:rsidR="001805D6">
        <w:rPr>
          <w:rFonts w:ascii="Arial Narrow" w:eastAsia="Times New Roman" w:hAnsi="Arial Narrow" w:cs="Arial"/>
          <w:sz w:val="20"/>
          <w:szCs w:val="20"/>
          <w:lang w:eastAsia="es-MX"/>
        </w:rPr>
        <w:t xml:space="preserve"> [3]</w:t>
      </w:r>
      <w:r w:rsidRPr="001A34C4">
        <w:rPr>
          <w:rFonts w:ascii="Arial Narrow" w:eastAsia="Times New Roman" w:hAnsi="Arial Narrow" w:cs="Arial"/>
          <w:sz w:val="20"/>
          <w:szCs w:val="20"/>
          <w:lang w:eastAsia="es-MX"/>
        </w:rPr>
        <w:t>. Se considera esencial atender las necesidades de las comunidades marginadas (Elinor Ostrom)</w:t>
      </w:r>
      <w:r w:rsidR="00901B34">
        <w:rPr>
          <w:rFonts w:ascii="Arial Narrow" w:eastAsia="Times New Roman" w:hAnsi="Arial Narrow" w:cs="Arial"/>
          <w:sz w:val="20"/>
          <w:szCs w:val="20"/>
          <w:lang w:eastAsia="es-MX"/>
        </w:rPr>
        <w:t>.</w:t>
      </w:r>
      <w:r w:rsidRPr="001A34C4">
        <w:rPr>
          <w:rFonts w:ascii="Arial Narrow" w:eastAsia="Times New Roman" w:hAnsi="Arial Narrow" w:cs="Arial"/>
          <w:sz w:val="20"/>
          <w:szCs w:val="20"/>
          <w:lang w:eastAsia="es-MX"/>
        </w:rPr>
        <w:t xml:space="preserve"> Así mismo, la equidad social es clave para asegurar que los beneficios del desarrollo lleguen a todos los sectores de la comunidad.</w:t>
      </w:r>
    </w:p>
    <w:p w14:paraId="7C6B9F42" w14:textId="0AC1A561" w:rsidR="001A34C4" w:rsidRPr="001A34C4" w:rsidRDefault="001A34C4" w:rsidP="002F2C25">
      <w:pPr>
        <w:spacing w:before="100" w:beforeAutospacing="1" w:after="100" w:afterAutospacing="1" w:line="240" w:lineRule="auto"/>
        <w:jc w:val="both"/>
        <w:rPr>
          <w:rFonts w:ascii="Arial Narrow" w:eastAsia="Times New Roman" w:hAnsi="Arial Narrow" w:cs="Arial"/>
          <w:sz w:val="20"/>
          <w:szCs w:val="20"/>
          <w:lang w:eastAsia="es-MX"/>
        </w:rPr>
      </w:pPr>
      <w:r w:rsidRPr="001A34C4">
        <w:rPr>
          <w:rFonts w:ascii="Arial Narrow" w:eastAsia="Times New Roman" w:hAnsi="Arial Narrow" w:cs="Arial"/>
          <w:sz w:val="20"/>
          <w:szCs w:val="20"/>
          <w:lang w:eastAsia="es-MX"/>
        </w:rPr>
        <w:t>Teoría de la Complejidad: Esta teoría entiende que muchos sistemas (sociales, ecológicos, económicos) son complejos y no lineales. Resalta la importancia de estudiar las interacciones y adaptaciones dentro de estos sistemas, promoviendo enfoques interdisciplinarios</w:t>
      </w:r>
      <w:r w:rsidR="001805D6">
        <w:rPr>
          <w:rFonts w:ascii="Arial Narrow" w:eastAsia="Times New Roman" w:hAnsi="Arial Narrow" w:cs="Arial"/>
          <w:sz w:val="20"/>
          <w:szCs w:val="20"/>
          <w:lang w:eastAsia="es-MX"/>
        </w:rPr>
        <w:t xml:space="preserve"> [4]</w:t>
      </w:r>
      <w:r w:rsidRPr="001A34C4">
        <w:rPr>
          <w:rFonts w:ascii="Arial Narrow" w:eastAsia="Times New Roman" w:hAnsi="Arial Narrow" w:cs="Arial"/>
          <w:sz w:val="20"/>
          <w:szCs w:val="20"/>
          <w:lang w:eastAsia="es-MX"/>
        </w:rPr>
        <w:t>. (Complexity Science Group). En consecuencia, la comprensión de la complejidad permite gestionar mejor los recursos y adaptarse a los cambios del entorno de manera más efectiva.</w:t>
      </w:r>
    </w:p>
    <w:p w14:paraId="47C9ACF3" w14:textId="6DE055BE" w:rsidR="001A34C4" w:rsidRPr="001A34C4" w:rsidRDefault="001A34C4" w:rsidP="002F2C25">
      <w:pPr>
        <w:spacing w:before="100" w:beforeAutospacing="1" w:after="100" w:afterAutospacing="1" w:line="240" w:lineRule="auto"/>
        <w:jc w:val="both"/>
        <w:rPr>
          <w:rFonts w:ascii="Arial Narrow" w:eastAsia="Times New Roman" w:hAnsi="Arial Narrow" w:cs="Arial"/>
          <w:sz w:val="20"/>
          <w:szCs w:val="20"/>
          <w:lang w:eastAsia="es-MX"/>
        </w:rPr>
      </w:pPr>
      <w:r w:rsidRPr="001A34C4">
        <w:rPr>
          <w:rFonts w:ascii="Arial Narrow" w:eastAsia="Times New Roman" w:hAnsi="Arial Narrow" w:cs="Arial"/>
          <w:sz w:val="20"/>
          <w:szCs w:val="20"/>
          <w:lang w:eastAsia="es-MX"/>
        </w:rPr>
        <w:t>Teoría de la Innovación Abierta: Propuesta por Henry Chesbrough, sugiere que las organizaciones deben integrar ideas y tecnologías externas para enriquecer su propia innovación</w:t>
      </w:r>
      <w:r w:rsidR="001805D6">
        <w:rPr>
          <w:rFonts w:ascii="Arial Narrow" w:eastAsia="Times New Roman" w:hAnsi="Arial Narrow" w:cs="Arial"/>
          <w:sz w:val="20"/>
          <w:szCs w:val="20"/>
          <w:lang w:eastAsia="es-MX"/>
        </w:rPr>
        <w:t xml:space="preserve"> [5]</w:t>
      </w:r>
      <w:r w:rsidRPr="001A34C4">
        <w:rPr>
          <w:rFonts w:ascii="Arial Narrow" w:eastAsia="Times New Roman" w:hAnsi="Arial Narrow" w:cs="Arial"/>
          <w:sz w:val="20"/>
          <w:szCs w:val="20"/>
          <w:lang w:eastAsia="es-MX"/>
        </w:rPr>
        <w:t>. La colaboración entre universidades, startups y comunidades es fundamental para impulsar el desarrollo innovador. Es decir, la apertura a nuevas ideas y tecnologías acelera la creación de soluciones innovadoras que benefician tanto a las organizaciones como a la comunidad.</w:t>
      </w:r>
    </w:p>
    <w:p w14:paraId="1EFCB76D" w14:textId="77777777" w:rsidR="001A34C4" w:rsidRPr="001A34C4" w:rsidRDefault="001A34C4" w:rsidP="002F2C25">
      <w:pPr>
        <w:spacing w:before="100" w:beforeAutospacing="1" w:after="100" w:afterAutospacing="1" w:line="240" w:lineRule="auto"/>
        <w:jc w:val="both"/>
        <w:rPr>
          <w:rFonts w:ascii="Arial Narrow" w:eastAsia="Times New Roman" w:hAnsi="Arial Narrow" w:cs="Arial"/>
          <w:sz w:val="20"/>
          <w:szCs w:val="20"/>
          <w:lang w:eastAsia="es-MX"/>
        </w:rPr>
      </w:pPr>
      <w:r w:rsidRPr="001A34C4">
        <w:rPr>
          <w:rFonts w:ascii="Arial Narrow" w:eastAsia="Times New Roman" w:hAnsi="Arial Narrow" w:cs="Arial"/>
          <w:sz w:val="20"/>
          <w:szCs w:val="20"/>
          <w:lang w:eastAsia="es-MX"/>
        </w:rPr>
        <w:t>Estas teorías se integran en las actividades del NCT, respaldando su compromiso con el desarrollo sostenible y la mejora de la calidad de vida en el territorio.</w:t>
      </w:r>
    </w:p>
    <w:p w14:paraId="60159F92" w14:textId="77777777" w:rsidR="001A34C4" w:rsidRPr="001A34C4" w:rsidRDefault="001A34C4" w:rsidP="002F2C25">
      <w:pPr>
        <w:keepNext/>
        <w:autoSpaceDE w:val="0"/>
        <w:autoSpaceDN w:val="0"/>
        <w:spacing w:before="240" w:after="80" w:line="240" w:lineRule="auto"/>
        <w:jc w:val="both"/>
        <w:outlineLvl w:val="0"/>
        <w:rPr>
          <w:rFonts w:ascii="Arial Narrow" w:eastAsia="Times New Roman" w:hAnsi="Arial Narrow" w:cs="Arial"/>
          <w:b/>
          <w:bCs/>
          <w:smallCaps/>
          <w:kern w:val="28"/>
          <w:sz w:val="20"/>
          <w:szCs w:val="20"/>
        </w:rPr>
      </w:pPr>
      <w:r w:rsidRPr="001A34C4">
        <w:rPr>
          <w:rFonts w:ascii="Arial Narrow" w:eastAsia="Times New Roman" w:hAnsi="Arial Narrow" w:cs="Arial"/>
          <w:b/>
          <w:bCs/>
          <w:smallCaps/>
          <w:kern w:val="28"/>
          <w:sz w:val="20"/>
          <w:szCs w:val="20"/>
        </w:rPr>
        <w:t>Metodología (500 palabras máximo)</w:t>
      </w:r>
      <w:r w:rsidRPr="001A34C4">
        <w:rPr>
          <w:rFonts w:ascii="Arial Narrow" w:eastAsia="Times New Roman" w:hAnsi="Arial Narrow" w:cs="Arial"/>
          <w:smallCaps/>
          <w:noProof/>
          <w:kern w:val="28"/>
          <w:sz w:val="20"/>
          <w:szCs w:val="20"/>
        </w:rPr>
        <w:t xml:space="preserve"> </w:t>
      </w:r>
    </w:p>
    <w:p w14:paraId="38978F1D" w14:textId="77777777" w:rsidR="00244257" w:rsidRPr="00244257" w:rsidRDefault="00244257"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La metodología del Núcleo Científico Tecnológico (NCT) de la Universidad Católica de la Santísima Concepción se fundamenta en principios que integran la investigación con el desarrollo comunitario. Su enfoque busca abordar problemáticas locales a través de un trabajo colaborativo entre académicos, estudiantes y miembros de la comunidad.</w:t>
      </w:r>
    </w:p>
    <w:p w14:paraId="295A14AB" w14:textId="77777777" w:rsidR="00244257" w:rsidRPr="00244257" w:rsidRDefault="00244257"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El proyecto se desarrolla en los primeros años en las zonas costeras de Tomé, Coronel, posteriormente se intervinieron las caletas de la península de Hualpén Lenga, Chome y Peronne y actualmente la zona de Punta Lavapie y Santa Juana.</w:t>
      </w:r>
    </w:p>
    <w:p w14:paraId="7FD7A262" w14:textId="4732B765" w:rsidR="00244257" w:rsidRPr="00244257" w:rsidRDefault="00244257"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 xml:space="preserve">La metodología del NCT se estructura en </w:t>
      </w:r>
      <w:r w:rsidR="00B43E24">
        <w:rPr>
          <w:rFonts w:ascii="Arial Narrow" w:eastAsia="Times New Roman" w:hAnsi="Arial Narrow" w:cs="Arial"/>
          <w:sz w:val="20"/>
          <w:szCs w:val="20"/>
          <w:lang w:eastAsia="es-MX"/>
        </w:rPr>
        <w:t>5</w:t>
      </w:r>
      <w:r w:rsidRPr="00244257">
        <w:rPr>
          <w:rFonts w:ascii="Arial Narrow" w:eastAsia="Times New Roman" w:hAnsi="Arial Narrow" w:cs="Arial"/>
          <w:sz w:val="20"/>
          <w:szCs w:val="20"/>
          <w:lang w:eastAsia="es-MX"/>
        </w:rPr>
        <w:t xml:space="preserve"> fases:</w:t>
      </w:r>
    </w:p>
    <w:p w14:paraId="0E7D87A2" w14:textId="77777777" w:rsidR="00244257" w:rsidRPr="00244257" w:rsidRDefault="00244257"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Fase 1: Compromiso con el territorio, se establecen convenios con las comunas que desean trabajar en colaboración con la UCSC, sentando las bases para un compromiso mutuo.</w:t>
      </w:r>
    </w:p>
    <w:p w14:paraId="00C91943" w14:textId="77777777" w:rsidR="00244257" w:rsidRPr="00244257" w:rsidRDefault="00244257"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Fase 2: Diagnóstico del territorio, se realiza un diagnóstico participativo utilizando análisis de datos secundarios, entrevistas con actores clave, focos grupales y reuniones. Esto permite identificar las necesidades sentidas por la comunidad, asegurando que las intervenciones se basen en realidades concretas, estableciendo un mapeo de iniciativas.</w:t>
      </w:r>
    </w:p>
    <w:p w14:paraId="3DDAD6CA" w14:textId="77777777" w:rsidR="00244257" w:rsidRPr="00244257" w:rsidRDefault="00244257"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Fase 3: Plan de trabajo colaborativo, en base al mapeo de iniciativas los cinco programas del NCT determinan cuáles necesidades pueden ser abordadas desde la academia, considerando el nivel de urgencia y viabilidad.</w:t>
      </w:r>
    </w:p>
    <w:p w14:paraId="0F6EC6BF" w14:textId="77777777" w:rsidR="00244257" w:rsidRPr="00244257" w:rsidRDefault="00244257"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Fase 4: Intervención y evaluación, se implementan acciones en el territorio a través de capacitaciones, informes técnicos, tesis, prácticas, terrenos y operativos. Además, se realiza un proceso de evaluación, tanto interna como externa, para medir el éxito y el impacto de las intervenciones.</w:t>
      </w:r>
    </w:p>
    <w:p w14:paraId="27CB57A4" w14:textId="77777777" w:rsidR="00244257" w:rsidRPr="00244257" w:rsidRDefault="00244257"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Fase 5: Contribución con el medio, finalmente se entregan informes finales a las comunidades, municipalidades e instituciones, asegurando que los resultados y aprendizajes sean compartidos y utilizados para futuros proyectos.</w:t>
      </w:r>
    </w:p>
    <w:p w14:paraId="3EEE08A4" w14:textId="77777777" w:rsidR="00244257" w:rsidRPr="001A34C4" w:rsidRDefault="00244257" w:rsidP="002F2C25">
      <w:pPr>
        <w:spacing w:before="100" w:beforeAutospacing="1" w:after="100" w:afterAutospacing="1" w:line="240" w:lineRule="auto"/>
        <w:jc w:val="both"/>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Este enfoque sistemático permite entender cómo cada una de estas teorías se aplica al trabajo del NCT, contribuyendo de manera única al desarrollo del territorio y a la formación integral de los estudiantes. Por lo tanto, la metodología del NCT combina la investigación académica con el desarrollo comunitario a través de un enfoque participativo, interdisciplinario y colaborativo, con el fin de generar un impacto positivo y sostenible en el territori</w:t>
      </w:r>
      <w:r w:rsidR="001A34C4" w:rsidRPr="001A34C4">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58247" behindDoc="0" locked="0" layoutInCell="1" allowOverlap="1" wp14:anchorId="526EF3B6" wp14:editId="05886B88">
                <wp:simplePos x="0" y="0"/>
                <wp:positionH relativeFrom="column">
                  <wp:posOffset>0</wp:posOffset>
                </wp:positionH>
                <wp:positionV relativeFrom="paragraph">
                  <wp:posOffset>22715</wp:posOffset>
                </wp:positionV>
                <wp:extent cx="3194050" cy="0"/>
                <wp:effectExtent l="0" t="0" r="6350" b="12700"/>
                <wp:wrapNone/>
                <wp:docPr id="448868315"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37B51FCB" id="Conector recto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pt" to="2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P6ywEAAHgDAAAOAAAAZHJzL2Uyb0RvYy54bWysU02P0zAQvSPxHyzfadI2W7JR0z20Wi4I&#10;KgE/YOo4iSV/aWya9t8zdrPdBW6IHGyPZ+aN38zL9uliNDtLDMrZli8XJWfSCtcpO7T8x/fnDzVn&#10;IYLtQDsrW36VgT/t3r/bTr6RKzc63UlkBGJDM/mWjzH6piiCGKWBsHBeWnL2Dg1EMnEoOoSJ0I0u&#10;VmW5KSaHnUcnZAh0e7g5+S7j970U8WvfBxmZbjm9LeYV83pKa7HbQjMg+FGJ+RnwD68woCwVvUMd&#10;IAL7ieovKKMEuuD6uBDOFK7vlZCZA7FZln+w+TaCl5kLNSf4e5vC/4MVX85HZKpreVXV9aZeLx84&#10;s2BoVHsamIgOGaaNrVOvJh8aStnbI85W8EdMxC89mrQTJXbJ/b3e+ysvkQm6XC8fq/KBxiBefMVr&#10;oscQP0lnWDq0XCubqEMD588hUjEKfQlJ19Y9K63z+LRlU8s364wMJKJeQ6QixhOtYAfOQA+kThEx&#10;IwanVZeyE07A4bTXyM5ACqmqj6t9lYhStd/CUukDhPEWl1037RgVScBamZbXZfrmbG0TuswSnAmk&#10;5t3alU4n111zF4tk0Xhz0VmKST9vbTq//WF2vwAAAP//AwBQSwMEFAAGAAgAAAAhAEbMv4PaAAAA&#10;BAEAAA8AAABkcnMvZG93bnJldi54bWxMj0FPwkAQhe8k/IfNmHiDXSA0ULslYOLBi0HwgLelO7bV&#10;7mztLqX+e0cvevzyJu99k20G14geu1B70jCbKhBIhbc1lRpejg+TFYgQDVnTeEINXxhgk49HmUmt&#10;v9Iz9odYCi6hkBoNVYxtKmUoKnQmTH2LxNmb75yJjF0pbWeuXO4aOVcqkc7UxAuVafG+wuLjcHEa&#10;jslyv4qz/eOnej3t1skc3/vdk9a3N8P2DkTEIf4dw48+q0POTmd/IRtEo4EfiRoWCQgOl2rBfP5l&#10;mWfyv3z+DQAA//8DAFBLAQItABQABgAIAAAAIQC2gziS/gAAAOEBAAATAAAAAAAAAAAAAAAAAAAA&#10;AABbQ29udGVudF9UeXBlc10ueG1sUEsBAi0AFAAGAAgAAAAhADj9If/WAAAAlAEAAAsAAAAAAAAA&#10;AAAAAAAALwEAAF9yZWxzLy5yZWxzUEsBAi0AFAAGAAgAAAAhAN91w/rLAQAAeAMAAA4AAAAAAAAA&#10;AAAAAAAALgIAAGRycy9lMm9Eb2MueG1sUEsBAi0AFAAGAAgAAAAhAEbMv4PaAAAABAEAAA8AAAAA&#10;AAAAAAAAAAAAJQQAAGRycy9kb3ducmV2LnhtbFBLBQYAAAAABAAEAPMAAAAsBQAAAAA=&#10;" strokecolor="#4472c4" strokeweight=".5pt">
                <v:stroke joinstyle="miter"/>
              </v:line>
            </w:pict>
          </mc:Fallback>
        </mc:AlternateContent>
      </w:r>
      <w:r>
        <w:rPr>
          <w:rFonts w:ascii="Arial Narrow" w:eastAsia="Times New Roman" w:hAnsi="Arial Narrow" w:cs="Arial"/>
          <w:sz w:val="20"/>
          <w:szCs w:val="20"/>
          <w:lang w:eastAsia="es-MX"/>
        </w:rPr>
        <w:t>o.</w:t>
      </w:r>
    </w:p>
    <w:p w14:paraId="4CCE6228" w14:textId="77777777" w:rsidR="001A34C4" w:rsidRPr="00244257" w:rsidRDefault="001A34C4" w:rsidP="002F2C25">
      <w:pPr>
        <w:keepNext/>
        <w:autoSpaceDE w:val="0"/>
        <w:autoSpaceDN w:val="0"/>
        <w:spacing w:before="240" w:after="80" w:line="240" w:lineRule="auto"/>
        <w:jc w:val="both"/>
        <w:outlineLvl w:val="0"/>
        <w:rPr>
          <w:rFonts w:ascii="Arial Narrow" w:eastAsia="Times New Roman" w:hAnsi="Arial Narrow" w:cs="Arial"/>
          <w:b/>
          <w:bCs/>
          <w:smallCaps/>
          <w:kern w:val="28"/>
          <w:sz w:val="20"/>
          <w:szCs w:val="20"/>
        </w:rPr>
      </w:pPr>
      <w:r w:rsidRPr="001A34C4">
        <w:rPr>
          <w:rFonts w:ascii="Arial Narrow" w:eastAsia="Times New Roman" w:hAnsi="Arial Narrow" w:cs="Arial"/>
          <w:b/>
          <w:bCs/>
          <w:smallCaps/>
          <w:kern w:val="28"/>
          <w:sz w:val="20"/>
          <w:szCs w:val="20"/>
        </w:rPr>
        <w:t>Análisis y Resultados (800 palabras máximo</w:t>
      </w:r>
      <w:r w:rsidRPr="001A34C4">
        <w:rPr>
          <w:rFonts w:ascii="Arial Narrow" w:eastAsia="Times New Roman" w:hAnsi="Arial Narrow" w:cs="Arial"/>
          <w:noProof/>
          <w:sz w:val="20"/>
          <w:szCs w:val="20"/>
          <w:lang w:eastAsia="es-MX"/>
        </w:rPr>
        <mc:AlternateContent>
          <mc:Choice Requires="wps">
            <w:drawing>
              <wp:anchor distT="0" distB="0" distL="114300" distR="114300" simplePos="0" relativeHeight="251658242" behindDoc="0" locked="0" layoutInCell="1" allowOverlap="1" wp14:anchorId="5D91EEC9" wp14:editId="42827F91">
                <wp:simplePos x="0" y="0"/>
                <wp:positionH relativeFrom="column">
                  <wp:posOffset>0</wp:posOffset>
                </wp:positionH>
                <wp:positionV relativeFrom="paragraph">
                  <wp:posOffset>0</wp:posOffset>
                </wp:positionV>
                <wp:extent cx="3194050" cy="0"/>
                <wp:effectExtent l="0" t="0" r="6350" b="12700"/>
                <wp:wrapNone/>
                <wp:docPr id="182000796"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270DC377" id="Conector recto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JQywEAAHgDAAAOAAAAZHJzL2Uyb0RvYy54bWysU8tu2zAQvBfoPxC815IfcRzBcg420kvR&#10;GmjyAWuKlAjwhSVr2X+fJe24aXoreqG4XO4sZ3a0fjxZw44So/au5dNJzZl0wnfa9S1/eX76suIs&#10;JnAdGO9ky88y8sfN50/rMTRy5gdvOomMQFxsxtDyIaXQVFUUg7QQJz5IR0nl0UKiEPuqQxgJ3Zpq&#10;VtfLavTYBfRCxkinu0uSbwq+UlKkH0pFmZhpOb0tlRXLeshrtVlD0yOEQYvrM+AfXmFBO2p6g9pB&#10;AvYL9V9QVgv00as0Ed5WXiktZOFAbKb1BzY/BwiycCFxYrjJFP8frPh+3CPTHc1uRXrW9w9LzhxY&#10;GtWWBiaSR4b5w+ZZqzHEhkq2bo/XKIY9ZuInhTZ/iRI7FX3PN33lKTFBh/Ppw6K+ozGIt1z1uzBg&#10;TF+ltyxvWm60y9ShgeO3mKgZXX27ko+df9LGlPEZx8aWL+cFGchEykCiJjYQreh6zsD05E6RsCBG&#10;b3SXqzNOxP6wNciOQA5ZLO5n20UmSt3+uJZb7yAOl3sldfGO1YkMbLRt+Yr0q4ulqNq4jC6LBa8E&#10;sngXufLu4LtzUbHKEY23NL1aMfvnfUz79z/M5hUAAP//AwBQSwMEFAAGAAgAAAAhAPnueHPZAAAA&#10;AgEAAA8AAABkcnMvZG93bnJldi54bWxMj8FOwkAQhu8kvMNmTLzBLhgaqN0SMPHgxSB4wNvSHdtq&#10;d7Z2l1Lf3sGLXib58k/++SZbD64RPXah9qRhNlUgkApvayo1vB4eJ0sQIRqypvGEGr4xwDofjzKT&#10;Wn+hF+z3sRRcQiE1GqoY21TKUFToTJj6Fomzd985Exm7UtrOXLjcNXKuVCKdqYkvVKbFhwqLz/3Z&#10;aTgki90yznZPX+rtuF0lc/zot89a394Mm3sQEYf4twxXfVaHnJ1O/kw2iEYDPxJ/J2cLdcd4uqLM&#10;M/lfPf8BAAD//wMAUEsBAi0AFAAGAAgAAAAhALaDOJL+AAAA4QEAABMAAAAAAAAAAAAAAAAAAAAA&#10;AFtDb250ZW50X1R5cGVzXS54bWxQSwECLQAUAAYACAAAACEAOP0h/9YAAACUAQAACwAAAAAAAAAA&#10;AAAAAAAvAQAAX3JlbHMvLnJlbHNQSwECLQAUAAYACAAAACEAJbAyUMsBAAB4AwAADgAAAAAAAAAA&#10;AAAAAAAuAgAAZHJzL2Uyb0RvYy54bWxQSwECLQAUAAYACAAAACEA+e54c9kAAAACAQAADwAAAAAA&#10;AAAAAAAAAAAlBAAAZHJzL2Rvd25yZXYueG1sUEsFBgAAAAAEAAQA8wAAACsFAAAAAA==&#10;" strokecolor="#4472c4" strokeweight=".5pt">
                <v:stroke joinstyle="miter"/>
              </v:line>
            </w:pict>
          </mc:Fallback>
        </mc:AlternateContent>
      </w:r>
    </w:p>
    <w:p w14:paraId="2498658F" w14:textId="77777777" w:rsidR="00244257" w:rsidRDefault="00244257" w:rsidP="002F2C25">
      <w:pPr>
        <w:spacing w:before="100" w:beforeAutospacing="1" w:after="100" w:afterAutospacing="1" w:line="240" w:lineRule="auto"/>
        <w:jc w:val="both"/>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La generación e intervención del NCT en los distintos territorios aportan directamente al Plan de Desarrollo Estratégico de la UCSC, a través, de generación de nuevos convenios, asesorías técnicas, adjunción de proyectos, a continuación, se presenta un resumen de los resultados a la fecha</w:t>
      </w:r>
      <w:r>
        <w:rPr>
          <w:rFonts w:ascii="Arial Narrow" w:eastAsia="Times New Roman" w:hAnsi="Arial Narrow" w:cs="Arial"/>
          <w:sz w:val="20"/>
          <w:szCs w:val="20"/>
          <w:lang w:eastAsia="es-MX"/>
        </w:rPr>
        <w:t>.</w:t>
      </w:r>
    </w:p>
    <w:p w14:paraId="057CEE4D" w14:textId="77777777" w:rsidR="00244257" w:rsidRDefault="00244257" w:rsidP="002F2C25">
      <w:pPr>
        <w:spacing w:before="100" w:beforeAutospacing="1" w:after="100" w:afterAutospacing="1" w:line="240" w:lineRule="auto"/>
        <w:jc w:val="both"/>
        <w:rPr>
          <w:rFonts w:ascii="Arial Narrow" w:eastAsia="Times New Roman" w:hAnsi="Arial Narrow" w:cs="Arial"/>
          <w:sz w:val="20"/>
          <w:szCs w:val="20"/>
          <w:lang w:eastAsia="es-MX"/>
        </w:rPr>
      </w:pPr>
      <w:r w:rsidRPr="00244257">
        <w:rPr>
          <w:noProof/>
        </w:rPr>
        <w:drawing>
          <wp:inline distT="0" distB="0" distL="0" distR="0" wp14:anchorId="2364C2C2" wp14:editId="6B904139">
            <wp:extent cx="3200400" cy="27093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2709333"/>
                    </a:xfrm>
                    <a:prstGeom prst="rect">
                      <a:avLst/>
                    </a:prstGeom>
                    <a:noFill/>
                    <a:ln>
                      <a:noFill/>
                    </a:ln>
                  </pic:spPr>
                </pic:pic>
              </a:graphicData>
            </a:graphic>
          </wp:inline>
        </w:drawing>
      </w:r>
    </w:p>
    <w:p w14:paraId="24CEC12A" w14:textId="77777777" w:rsidR="00244257" w:rsidRPr="00244257" w:rsidRDefault="00244257" w:rsidP="002F2C25">
      <w:pPr>
        <w:spacing w:before="100" w:beforeAutospacing="1" w:after="100" w:afterAutospacing="1" w:line="240" w:lineRule="auto"/>
        <w:jc w:val="both"/>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El análisis de los resultados mostrados permite observar una diversidad de logros en términos de convenios, producción científica, proyectos de investigación y desarrollo, y esfuerzos de instalación de capacidades en la comunidad, lo que refleja la diversidad de estrategias de intervención en el territorio y proyectos implementados.</w:t>
      </w:r>
    </w:p>
    <w:p w14:paraId="2AD51CC9" w14:textId="77777777" w:rsidR="00244257" w:rsidRPr="001A34C4" w:rsidRDefault="00244257" w:rsidP="002F2C25">
      <w:pPr>
        <w:spacing w:before="100" w:beforeAutospacing="1" w:after="100" w:afterAutospacing="1" w:line="240" w:lineRule="auto"/>
        <w:jc w:val="both"/>
        <w:rPr>
          <w:rFonts w:ascii="Arial Narrow" w:eastAsia="Times New Roman" w:hAnsi="Arial Narrow" w:cs="Arial"/>
          <w:sz w:val="20"/>
          <w:szCs w:val="20"/>
          <w:lang w:eastAsia="es-MX"/>
        </w:rPr>
      </w:pPr>
      <w:r w:rsidRPr="00244257">
        <w:rPr>
          <w:rFonts w:ascii="Arial Narrow" w:eastAsia="Times New Roman" w:hAnsi="Arial Narrow" w:cs="Arial"/>
          <w:sz w:val="20"/>
          <w:szCs w:val="20"/>
          <w:lang w:eastAsia="es-MX"/>
        </w:rPr>
        <w:t>Es importante, mencionar que año tras año se sumaron mayor número de actividades ejemplo de ello son los estudiantes tesistas y en práctica, operativos en distintas disciplinas y producción de propiedad intelectual.</w:t>
      </w:r>
    </w:p>
    <w:p w14:paraId="4CBE0B28" w14:textId="77777777" w:rsidR="001A34C4" w:rsidRPr="001A34C4" w:rsidRDefault="001A34C4" w:rsidP="002F2C25">
      <w:pPr>
        <w:keepNext/>
        <w:autoSpaceDE w:val="0"/>
        <w:autoSpaceDN w:val="0"/>
        <w:spacing w:before="240" w:after="80" w:line="240" w:lineRule="auto"/>
        <w:jc w:val="both"/>
        <w:outlineLvl w:val="0"/>
        <w:rPr>
          <w:rFonts w:ascii="Arial Narrow" w:eastAsia="Times New Roman" w:hAnsi="Arial Narrow" w:cs="Arial"/>
          <w:b/>
          <w:bCs/>
          <w:smallCaps/>
          <w:kern w:val="28"/>
          <w:sz w:val="20"/>
          <w:szCs w:val="20"/>
        </w:rPr>
      </w:pPr>
      <w:r w:rsidRPr="001A34C4">
        <w:rPr>
          <w:rFonts w:ascii="Arial Narrow" w:eastAsia="Times New Roman" w:hAnsi="Arial Narrow" w:cs="Arial"/>
          <w:smallCaps/>
          <w:noProof/>
          <w:kern w:val="28"/>
          <w:sz w:val="20"/>
          <w:szCs w:val="20"/>
        </w:rPr>
        <mc:AlternateContent>
          <mc:Choice Requires="wps">
            <w:drawing>
              <wp:anchor distT="0" distB="0" distL="114300" distR="114300" simplePos="0" relativeHeight="251658243" behindDoc="0" locked="0" layoutInCell="1" allowOverlap="1" wp14:anchorId="1823231E" wp14:editId="1706EFAC">
                <wp:simplePos x="0" y="0"/>
                <wp:positionH relativeFrom="column">
                  <wp:posOffset>0</wp:posOffset>
                </wp:positionH>
                <wp:positionV relativeFrom="paragraph">
                  <wp:posOffset>181755</wp:posOffset>
                </wp:positionV>
                <wp:extent cx="3194050" cy="0"/>
                <wp:effectExtent l="0" t="0" r="6350" b="12700"/>
                <wp:wrapNone/>
                <wp:docPr id="146574971"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4947A8B4" id="Conector recto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3pt" to="25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biywEAAHgDAAAOAAAAZHJzL2Uyb0RvYy54bWysU02P0zAQvSPxHyzfadI22+5GTffQarkg&#10;qAT8gKljJ5b8pbFp2n/P2O2WBW6IHGyPZ+aN38zL5vlsDTtJjNq7js9nNWfSCd9rN3T8+7eXD4+c&#10;xQSuB+Od7PhFRv68ff9uM4VWLvzoTS+REYiL7RQ6PqYU2qqKYpQW4swH6cipPFpIZOJQ9QgToVtT&#10;Lep6VU0e+4BeyBjpdn918m3BV0qK9EWpKBMzHae3pbJiWY95rbYbaAeEMGpxewb8wyssaEdF71B7&#10;SMB+oP4LymqBPnqVZsLbyiulhSwciM28/oPN1xGCLFyoOTHc2xT/H6z4fDog0z3Nrlk9rJun9Zwz&#10;B5ZGtaOBieSRYd7YMvdqCrGllJ074M2K4YCZ+FmhzTtRYufS38u9v/KcmKDL5fypqR9oDOLVV/1K&#10;DBjTR+kty4eOG+0ydWjh9CkmKkahryH52vkXbUwZn3Fs6vhqWZCBRKQMJCpiA9GKbuAMzEDqFAkL&#10;YvRG9zk740QcjjuD7ASkkKZZL3ZNJkrVfgvLpfcQx2tccV21Y3UiARttO/5Y5++WbVxGl0WCNwK5&#10;edd25dPR95fSxSpbNN5S9CbFrJ+3Np3f/jDbnwAAAP//AwBQSwMEFAAGAAgAAAAhAPoolKbcAAAA&#10;BgEAAA8AAABkcnMvZG93bnJldi54bWxMj8FOwzAQRO9I/IO1SNyo3aBGaYhTUSQOXFBpOdCbGy9J&#10;IF6H2E3D37OoBzjOzGrmbbGaXCdGHELrScN8pkAgVd62VGt43T3eZCBCNGRN5wk1fGOAVXl5UZjc&#10;+hO94LiNteASCrnR0MTY51KGqkFnwsz3SJy9+8GZyHKopR3MictdJxOlUulMS7zQmB4fGqw+t0en&#10;YZcuNlmcb56+1P5tvUwT/BjXz1pfX033dyAiTvHvGH7xGR1KZjr4I9kgOg38SNSQZCkIThfqlo3D&#10;2ZBlIf/jlz8AAAD//wMAUEsBAi0AFAAGAAgAAAAhALaDOJL+AAAA4QEAABMAAAAAAAAAAAAAAAAA&#10;AAAAAFtDb250ZW50X1R5cGVzXS54bWxQSwECLQAUAAYACAAAACEAOP0h/9YAAACUAQAACwAAAAAA&#10;AAAAAAAAAAAvAQAAX3JlbHMvLnJlbHNQSwECLQAUAAYACAAAACEAgaWm4ssBAAB4AwAADgAAAAAA&#10;AAAAAAAAAAAuAgAAZHJzL2Uyb0RvYy54bWxQSwECLQAUAAYACAAAACEA+iiUptwAAAAGAQAADwAA&#10;AAAAAAAAAAAAAAAlBAAAZHJzL2Rvd25yZXYueG1sUEsFBgAAAAAEAAQA8wAAAC4FAAAAAA==&#10;" strokecolor="#4472c4" strokeweight=".5pt">
                <v:stroke joinstyle="miter"/>
              </v:line>
            </w:pict>
          </mc:Fallback>
        </mc:AlternateContent>
      </w:r>
      <w:r w:rsidRPr="001A34C4">
        <w:rPr>
          <w:rFonts w:ascii="Arial Narrow" w:eastAsia="Times New Roman" w:hAnsi="Arial Narrow" w:cs="Arial"/>
          <w:b/>
          <w:bCs/>
          <w:smallCaps/>
          <w:kern w:val="28"/>
          <w:sz w:val="20"/>
          <w:szCs w:val="20"/>
        </w:rPr>
        <w:t>Conclusión (200 palabras máximo)</w:t>
      </w:r>
    </w:p>
    <w:p w14:paraId="31BEE9F4" w14:textId="77777777" w:rsidR="00467641" w:rsidRPr="00467641" w:rsidRDefault="00467641"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467641">
        <w:rPr>
          <w:rFonts w:ascii="Arial Narrow" w:eastAsia="Times New Roman" w:hAnsi="Arial Narrow" w:cs="Arial"/>
          <w:sz w:val="20"/>
          <w:szCs w:val="20"/>
          <w:lang w:eastAsia="es-MX"/>
        </w:rPr>
        <w:t>El proyecto Núcleo Científico Tecnológico (NCT) responde a las necesidades locales y también crea un impacto duradero que se traduce en beneficios tangibles. Este enfoque resalta la relevancia de la colaboración entre académicos, estudiantes y actores locales, fomentando una participación activa que fortalece el tejido social de la comunidad.</w:t>
      </w:r>
    </w:p>
    <w:p w14:paraId="0422091D" w14:textId="77777777" w:rsidR="00467641" w:rsidRPr="00467641" w:rsidRDefault="00467641"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467641">
        <w:rPr>
          <w:rFonts w:ascii="Arial Narrow" w:eastAsia="Times New Roman" w:hAnsi="Arial Narrow" w:cs="Arial"/>
          <w:sz w:val="20"/>
          <w:szCs w:val="20"/>
          <w:lang w:eastAsia="es-MX"/>
        </w:rPr>
        <w:t xml:space="preserve">La innovación abierta es un pilar fundamental en este proceso, ya que permite que las soluciones generadas sean adaptables y aplicables a la realidad local. Esto no solo facilita la transferencia de conocimiento, sino que también empodera a la comunidad, equipándola con herramientas para afrontar sus propios desafíos. </w:t>
      </w:r>
    </w:p>
    <w:p w14:paraId="28C45E5A" w14:textId="77777777" w:rsidR="00467641" w:rsidRPr="00467641" w:rsidRDefault="00467641"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467641">
        <w:rPr>
          <w:rFonts w:ascii="Arial Narrow" w:eastAsia="Times New Roman" w:hAnsi="Arial Narrow" w:cs="Arial"/>
          <w:sz w:val="20"/>
          <w:szCs w:val="20"/>
          <w:lang w:eastAsia="es-MX"/>
        </w:rPr>
        <w:t>Además, la integración de diversas disciplinas en el trabajo del NCT demuestra que los problemas contemporáneos son complejos y requieren enfoques holísticos. La capacitación continua se convierte en un vehículo para el desarrollo de habilidades, que es esencial para el crecimiento personal y colectivo de los participantes.</w:t>
      </w:r>
    </w:p>
    <w:p w14:paraId="10645ABF" w14:textId="77777777" w:rsidR="00467641" w:rsidRDefault="00467641" w:rsidP="002F2C25">
      <w:pPr>
        <w:keepNext/>
        <w:autoSpaceDE w:val="0"/>
        <w:autoSpaceDN w:val="0"/>
        <w:spacing w:before="240" w:after="80" w:line="240" w:lineRule="auto"/>
        <w:jc w:val="both"/>
        <w:outlineLvl w:val="0"/>
        <w:rPr>
          <w:rFonts w:ascii="Arial Narrow" w:eastAsia="Times New Roman" w:hAnsi="Arial Narrow" w:cs="Arial"/>
          <w:sz w:val="20"/>
          <w:szCs w:val="20"/>
          <w:lang w:eastAsia="es-MX"/>
        </w:rPr>
      </w:pPr>
      <w:r w:rsidRPr="00467641">
        <w:rPr>
          <w:rFonts w:ascii="Arial Narrow" w:eastAsia="Times New Roman" w:hAnsi="Arial Narrow" w:cs="Arial"/>
          <w:sz w:val="20"/>
          <w:szCs w:val="20"/>
          <w:lang w:eastAsia="es-MX"/>
        </w:rPr>
        <w:t>La implementación de indicadores de desempeño es crucial para garantizar que las iniciativas no solo se implementen, sino que también se evalúen y mejoren constantemente. Esto asegura que los proyectos mantengan su relevancia y efectividad a lo largo del tiempo.</w:t>
      </w:r>
    </w:p>
    <w:p w14:paraId="74F9FFC4" w14:textId="77777777" w:rsidR="001A34C4" w:rsidRPr="001A34C4" w:rsidRDefault="001A34C4" w:rsidP="002F2C25">
      <w:pPr>
        <w:keepNext/>
        <w:autoSpaceDE w:val="0"/>
        <w:autoSpaceDN w:val="0"/>
        <w:spacing w:before="240" w:after="80" w:line="240" w:lineRule="auto"/>
        <w:jc w:val="both"/>
        <w:outlineLvl w:val="0"/>
        <w:rPr>
          <w:rFonts w:ascii="Arial Narrow" w:eastAsia="Times New Roman" w:hAnsi="Arial Narrow" w:cs="Arial"/>
          <w:b/>
          <w:bCs/>
          <w:smallCaps/>
          <w:kern w:val="28"/>
          <w:sz w:val="20"/>
          <w:szCs w:val="20"/>
        </w:rPr>
      </w:pPr>
      <w:r w:rsidRPr="001A34C4">
        <w:rPr>
          <w:rFonts w:ascii="Arial Narrow" w:eastAsia="Times New Roman" w:hAnsi="Arial Narrow" w:cs="Arial"/>
          <w:b/>
          <w:bCs/>
          <w:smallCaps/>
          <w:kern w:val="28"/>
          <w:sz w:val="20"/>
          <w:szCs w:val="20"/>
        </w:rPr>
        <w:t>Aporte del Proyecto al Proceso Formativo de los Estudiantes Universitarios (200 palabras máximo)</w:t>
      </w:r>
    </w:p>
    <w:p w14:paraId="35D5ECC1" w14:textId="77777777" w:rsidR="00467641" w:rsidRPr="00467641" w:rsidRDefault="001A34C4" w:rsidP="002F2C25">
      <w:pPr>
        <w:spacing w:before="100" w:beforeAutospacing="1" w:after="100" w:afterAutospacing="1" w:line="240" w:lineRule="auto"/>
        <w:jc w:val="both"/>
        <w:rPr>
          <w:rFonts w:ascii="Arial Narrow" w:eastAsia="Times New Roman" w:hAnsi="Arial Narrow" w:cs="Arial"/>
          <w:sz w:val="20"/>
          <w:szCs w:val="20"/>
          <w:lang w:eastAsia="es-MX"/>
        </w:rPr>
      </w:pPr>
      <w:r w:rsidRPr="001A34C4">
        <w:rPr>
          <w:rFonts w:ascii="Arial Narrow" w:eastAsia="Times New Roman" w:hAnsi="Arial Narrow" w:cs="Arial"/>
          <w:sz w:val="20"/>
          <w:szCs w:val="20"/>
          <w:lang w:eastAsia="es-MX"/>
        </w:rPr>
        <w:t>El proyecto</w:t>
      </w:r>
      <w:r w:rsidR="00467641">
        <w:rPr>
          <w:rFonts w:ascii="Arial Narrow" w:eastAsia="Times New Roman" w:hAnsi="Arial Narrow" w:cs="Arial"/>
          <w:sz w:val="20"/>
          <w:szCs w:val="20"/>
          <w:lang w:eastAsia="es-MX"/>
        </w:rPr>
        <w:t xml:space="preserve"> – concepto </w:t>
      </w:r>
      <w:r w:rsidR="00467641" w:rsidRPr="001A34C4">
        <w:rPr>
          <w:rFonts w:ascii="Arial Narrow" w:eastAsia="Times New Roman" w:hAnsi="Arial Narrow" w:cs="Arial"/>
          <w:sz w:val="20"/>
          <w:szCs w:val="20"/>
          <w:lang w:eastAsia="es-MX"/>
        </w:rPr>
        <w:t>“</w:t>
      </w:r>
      <w:r w:rsidR="00467641">
        <w:rPr>
          <w:rFonts w:ascii="Arial Narrow" w:eastAsia="Times New Roman" w:hAnsi="Arial Narrow" w:cs="Arial"/>
          <w:sz w:val="20"/>
          <w:szCs w:val="20"/>
          <w:lang w:eastAsia="es-MX"/>
        </w:rPr>
        <w:t xml:space="preserve">Núcleo” </w:t>
      </w:r>
      <w:r w:rsidRPr="001A34C4">
        <w:rPr>
          <w:rFonts w:ascii="Arial Narrow" w:eastAsia="Times New Roman" w:hAnsi="Arial Narrow" w:cs="Arial"/>
          <w:noProof/>
          <w:sz w:val="20"/>
          <w:szCs w:val="20"/>
          <w:lang w:eastAsia="es-MX"/>
        </w:rPr>
        <mc:AlternateContent>
          <mc:Choice Requires="wps">
            <w:drawing>
              <wp:anchor distT="0" distB="0" distL="114300" distR="114300" simplePos="0" relativeHeight="251658244" behindDoc="0" locked="0" layoutInCell="1" allowOverlap="1" wp14:anchorId="00254EB0" wp14:editId="32486811">
                <wp:simplePos x="0" y="0"/>
                <wp:positionH relativeFrom="column">
                  <wp:posOffset>0</wp:posOffset>
                </wp:positionH>
                <wp:positionV relativeFrom="paragraph">
                  <wp:posOffset>0</wp:posOffset>
                </wp:positionV>
                <wp:extent cx="3194050" cy="0"/>
                <wp:effectExtent l="0" t="0" r="6350" b="12700"/>
                <wp:wrapNone/>
                <wp:docPr id="1161924679"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048D4879" id="Conector recto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WzAEAAHkDAAAOAAAAZHJzL2Uyb0RvYy54bWysU02P0zAQvSPxHyzfaZI2dLdR0z20Wi4I&#10;KrH8gKnjJJb8pbFp2n/P2M2WBW6IHGyPZ+aN38zL9uliNDtLDMrZlleLkjNpheuUHVr+/eX5wyNn&#10;IYLtQDsrW36VgT/t3r/bTr6RSzc63UlkBGJDM/mWjzH6piiCGKWBsHBeWnL2Dg1EMnEoOoSJ0I0u&#10;lmW5LiaHnUcnZAh0e7g5+S7j970U8WvfBxmZbjm9LeYV83pKa7HbQjMg+FGJ+RnwD68woCwVvUMd&#10;IAL7geovKKMEuuD6uBDOFK7vlZCZA7Gpyj/YfBvBy8yFmhP8vU3h/8GKL+cjMtXR7Kp1tVnW64cN&#10;ZxYMzWpPExPRIcO0sVVq1uRDQzl7e8TZCv6IifmlR5N24sQuucHXe4PlJTJBl6tqU5cfaQ7i1Vf8&#10;SvQY4ifpDEuHlmtlE3do4Pw5RCpGoa8h6dq6Z6V1np+2bGr5epWRgVTUa4hUxHjiFezAGeiB5Cki&#10;ZsTgtOpSdsIJOJz2GtkZSCJ1/bDc14koVfstLJU+QBhvcdl1E49RkRSslWn5Y5m+OVvbhC6zBmcC&#10;qXm3dqXTyXXX3MUiWTTfXHTWYhLQW5vOb/+Y3U8AAAD//wMAUEsDBBQABgAIAAAAIQD57nhz2QAA&#10;AAIBAAAPAAAAZHJzL2Rvd25yZXYueG1sTI/BTsJAEIbvJLzDZky8wS4YGqjdEjDx4MUgeMDb0h3b&#10;ane2dpdS397Bi14m+fJP/vkmWw+uET12ofakYTZVIJAKb2sqNbweHidLECEasqbxhBq+McA6H48y&#10;k1p/oRfs97EUXEIhNRqqGNtUylBU6EyY+haJs3ffORMZu1Lazly43DVyrlQinamJL1SmxYcKi8/9&#10;2Wk4JIvdMs52T1/q7bhdJXP86LfPWt/eDJt7EBGH+LcMV31Wh5ydTv5MNohGAz8SfydnC3XHeLqi&#10;zDP5Xz3/AQAA//8DAFBLAQItABQABgAIAAAAIQC2gziS/gAAAOEBAAATAAAAAAAAAAAAAAAAAAAA&#10;AABbQ29udGVudF9UeXBlc10ueG1sUEsBAi0AFAAGAAgAAAAhADj9If/WAAAAlAEAAAsAAAAAAAAA&#10;AAAAAAAALwEAAF9yZWxzLy5yZWxzUEsBAi0AFAAGAAgAAAAhAOGn6JbMAQAAeQMAAA4AAAAAAAAA&#10;AAAAAAAALgIAAGRycy9lMm9Eb2MueG1sUEsBAi0AFAAGAAgAAAAhAPnueHPZAAAAAgEAAA8AAAAA&#10;AAAAAAAAAAAAJgQAAGRycy9kb3ducmV2LnhtbFBLBQYAAAAABAAEAPMAAAAsBQAAAAA=&#10;" strokecolor="#4472c4" strokeweight=".5pt">
                <v:stroke joinstyle="miter"/>
              </v:line>
            </w:pict>
          </mc:Fallback>
        </mc:AlternateContent>
      </w:r>
      <w:r w:rsidR="00467641">
        <w:rPr>
          <w:rFonts w:ascii="Arial Narrow" w:eastAsia="Times New Roman" w:hAnsi="Arial Narrow" w:cs="Arial"/>
          <w:sz w:val="20"/>
          <w:szCs w:val="20"/>
          <w:lang w:eastAsia="es-MX"/>
        </w:rPr>
        <w:t xml:space="preserve">a través del </w:t>
      </w:r>
      <w:r w:rsidR="00467641" w:rsidRPr="00467641">
        <w:rPr>
          <w:rFonts w:ascii="Arial Narrow" w:eastAsia="Times New Roman" w:hAnsi="Arial Narrow" w:cs="Arial"/>
          <w:sz w:val="20"/>
          <w:szCs w:val="20"/>
          <w:lang w:eastAsia="es-MX"/>
        </w:rPr>
        <w:t>Núcleo Científico Tecnológico (NCT) se ha transformado en el eje articulador con el medio y ello revela su importancia como motor de desarrollo sostenible en la comunidad</w:t>
      </w:r>
      <w:r w:rsidR="00467641">
        <w:rPr>
          <w:rFonts w:ascii="Arial Narrow" w:eastAsia="Times New Roman" w:hAnsi="Arial Narrow" w:cs="Arial"/>
          <w:sz w:val="20"/>
          <w:szCs w:val="20"/>
          <w:lang w:eastAsia="es-MX"/>
        </w:rPr>
        <w:t>.</w:t>
      </w:r>
    </w:p>
    <w:p w14:paraId="6AE866D3" w14:textId="77777777" w:rsidR="00467641" w:rsidRPr="001A34C4" w:rsidRDefault="001B5131" w:rsidP="002F2C25">
      <w:pPr>
        <w:spacing w:before="100" w:beforeAutospacing="1" w:after="100" w:afterAutospacing="1" w:line="240" w:lineRule="auto"/>
        <w:jc w:val="both"/>
        <w:rPr>
          <w:rFonts w:ascii="Arial Narrow" w:eastAsia="Times New Roman" w:hAnsi="Arial Narrow" w:cs="Arial"/>
          <w:sz w:val="20"/>
          <w:szCs w:val="20"/>
          <w:lang w:eastAsia="es-MX"/>
        </w:rPr>
      </w:pPr>
      <w:r>
        <w:rPr>
          <w:rFonts w:ascii="Arial Narrow" w:eastAsia="Times New Roman" w:hAnsi="Arial Narrow" w:cs="Arial"/>
          <w:sz w:val="20"/>
          <w:szCs w:val="20"/>
          <w:lang w:eastAsia="es-MX"/>
        </w:rPr>
        <w:t xml:space="preserve">Es importante mencionar que el </w:t>
      </w:r>
      <w:r w:rsidR="00467641" w:rsidRPr="00467641">
        <w:rPr>
          <w:rFonts w:ascii="Arial Narrow" w:eastAsia="Times New Roman" w:hAnsi="Arial Narrow" w:cs="Arial"/>
          <w:sz w:val="20"/>
          <w:szCs w:val="20"/>
          <w:lang w:eastAsia="es-MX"/>
        </w:rPr>
        <w:t xml:space="preserve"> NCT simboliza un compromiso con la responsabilidad social universitaria, enfatizando la importancia de formar profesionales que no solo sean competentes en sus áreas, sino también conscientes de su papel en la sociedad. Este enfoque integral fortalece el vínculo entre la academia y la comunidad, promoviendo un desarrollo sostenible que beneficia a todos. En resumen, el NCT no solo contribuye al bienestar inmediato de la comunidad, sino que también sienta las bases para un futuro más equitativo y sostenible.</w:t>
      </w:r>
    </w:p>
    <w:p w14:paraId="70BDAE20" w14:textId="77777777" w:rsidR="001A34C4" w:rsidRPr="00030615" w:rsidRDefault="001A34C4" w:rsidP="001A34C4">
      <w:pPr>
        <w:keepNext/>
        <w:autoSpaceDE w:val="0"/>
        <w:autoSpaceDN w:val="0"/>
        <w:spacing w:before="240" w:after="80" w:line="240" w:lineRule="auto"/>
        <w:outlineLvl w:val="0"/>
        <w:rPr>
          <w:rFonts w:ascii="Arial Narrow" w:eastAsia="Times New Roman" w:hAnsi="Arial Narrow" w:cs="Arial"/>
          <w:b/>
          <w:bCs/>
          <w:smallCaps/>
          <w:kern w:val="28"/>
          <w:sz w:val="20"/>
          <w:szCs w:val="20"/>
          <w:lang w:val="en-US"/>
        </w:rPr>
      </w:pPr>
      <w:r w:rsidRPr="00030615">
        <w:rPr>
          <w:rFonts w:ascii="Arial Narrow" w:eastAsia="Times New Roman" w:hAnsi="Arial Narrow" w:cs="Arial"/>
          <w:b/>
          <w:bCs/>
          <w:smallCaps/>
          <w:kern w:val="28"/>
          <w:sz w:val="20"/>
          <w:szCs w:val="20"/>
          <w:lang w:val="en-US"/>
        </w:rPr>
        <w:t>Referencias</w:t>
      </w:r>
    </w:p>
    <w:p w14:paraId="37CDFD08" w14:textId="77777777" w:rsidR="001A34C4" w:rsidRPr="00030615" w:rsidRDefault="001A34C4" w:rsidP="001A34C4">
      <w:pPr>
        <w:autoSpaceDE w:val="0"/>
        <w:autoSpaceDN w:val="0"/>
        <w:spacing w:after="0" w:line="240" w:lineRule="auto"/>
        <w:rPr>
          <w:rFonts w:ascii="Times New Roman" w:eastAsia="Times New Roman" w:hAnsi="Times New Roman" w:cs="Times New Roman"/>
          <w:sz w:val="20"/>
          <w:szCs w:val="20"/>
          <w:lang w:val="en-US"/>
        </w:rPr>
      </w:pPr>
      <w:r w:rsidRPr="001A34C4">
        <w:rPr>
          <w:rFonts w:ascii="Arial Narrow" w:eastAsia="Times New Roman" w:hAnsi="Arial Narrow" w:cs="Arial"/>
          <w:noProof/>
          <w:sz w:val="20"/>
          <w:szCs w:val="20"/>
          <w:lang w:val="en-US"/>
        </w:rPr>
        <mc:AlternateContent>
          <mc:Choice Requires="wps">
            <w:drawing>
              <wp:anchor distT="0" distB="0" distL="114300" distR="114300" simplePos="0" relativeHeight="251658245" behindDoc="0" locked="0" layoutInCell="1" allowOverlap="1" wp14:anchorId="1ECD1B83" wp14:editId="3DA52F75">
                <wp:simplePos x="0" y="0"/>
                <wp:positionH relativeFrom="column">
                  <wp:posOffset>0</wp:posOffset>
                </wp:positionH>
                <wp:positionV relativeFrom="paragraph">
                  <wp:posOffset>-635</wp:posOffset>
                </wp:positionV>
                <wp:extent cx="3194050" cy="0"/>
                <wp:effectExtent l="0" t="0" r="6350" b="12700"/>
                <wp:wrapNone/>
                <wp:docPr id="1151216419"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1E2D6E9F" id="Conector recto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2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OmzAEAAHkDAAAOAAAAZHJzL2Uyb0RvYy54bWysU01v2zAMvQ/YfxB0X2wnbtYacXpI0F2G&#10;LcC6H8DIsi1AX6C0OPn3oxQ37bbbUB8kUSQf9cjnzePZaHaSGJSzLa8WJWfSCtcpO7T85/PTp3vO&#10;QgTbgXZWtvwiA3/cfvywmXwjl250upPICMSGZvItH2P0TVEEMUoDYeG8tOTsHRqIZOJQdAgToRtd&#10;LMtyXUwOO49OyBDodn918m3G73sp4ve+DzIy3XJ6W8wr5vWY1mK7gWZA8KMS8zPgP15hQFkqeoPa&#10;QwT2C9U/UEYJdMH1cSGcKVzfKyEzB2JTlX+x+TGCl5kLNSf4W5vC+8GKb6cDMtXR7Kq7almt6+qB&#10;MwuGZrWjiYnokGHa2Co1a/KhoZydPeBsBX/AxPzco0k7cWLn3ODLrcHyHJmgy1X1UJd3NAfx4ite&#10;Ez2G+EU6w9Kh5VrZxB0aOH0NkYpR6EtIurbuSWmd56ctm1q+XmVkIBX1GiIVMZ54BTtwBnogeYqI&#10;GTE4rbqUnXACDsedRnYCkkhdf17u6kSUqv0RlkrvIYzXuOy6iseoSArWyrT8vkzfnK1tQpdZgzOB&#10;1Lxru9Lp6LpL7mKRLJpvLjprMQnorU3nt3/M9jcAAAD//wMAUEsDBBQABgAIAAAAIQB67tdr2gAA&#10;AAQBAAAPAAAAZHJzL2Rvd25yZXYueG1sTI8xT8MwEIV3pP4H65DYWjtFjUqIU7VIDCyotB1gc+Mj&#10;CcTnELtp+PccLHT89E7vfZevRteKAfvQeNKQzBQIpNLbhioNh/3jdAkiREPWtJ5QwzcGWBWTq9xk&#10;1p/pBYddrASXUMiMhjrGLpMylDU6E2a+Q+Ls3ffORMa+krY3Zy53rZwrlUpnGuKF2nT4UGP5uTs5&#10;Dft0sV3GZPv0pd5eN3fpHD+GzbPWN9fj+h5ExDH+H8OvPqtDwU5HfyIbRKuBH4kapgkIDhfqlvn4&#10;x7LI5aV88QMAAP//AwBQSwECLQAUAAYACAAAACEAtoM4kv4AAADhAQAAEwAAAAAAAAAAAAAAAAAA&#10;AAAAW0NvbnRlbnRfVHlwZXNdLnhtbFBLAQItABQABgAIAAAAIQA4/SH/1gAAAJQBAAALAAAAAAAA&#10;AAAAAAAAAC8BAABfcmVscy8ucmVsc1BLAQItABQABgAIAAAAIQCQJEOmzAEAAHkDAAAOAAAAAAAA&#10;AAAAAAAAAC4CAABkcnMvZTJvRG9jLnhtbFBLAQItABQABgAIAAAAIQB67tdr2gAAAAQBAAAPAAAA&#10;AAAAAAAAAAAAACYEAABkcnMvZG93bnJldi54bWxQSwUGAAAAAAQABADzAAAALQUAAAAA&#10;" strokecolor="#4472c4" strokeweight=".5pt">
                <v:stroke joinstyle="miter"/>
              </v:line>
            </w:pict>
          </mc:Fallback>
        </mc:AlternateContent>
      </w:r>
    </w:p>
    <w:p w14:paraId="7470FC09" w14:textId="77777777" w:rsidR="001A34C4" w:rsidRPr="001A34C4" w:rsidRDefault="001A34C4" w:rsidP="001A34C4">
      <w:pPr>
        <w:spacing w:after="0" w:line="240" w:lineRule="auto"/>
        <w:jc w:val="both"/>
        <w:rPr>
          <w:rFonts w:ascii="Arial Narrow" w:eastAsia="Times New Roman" w:hAnsi="Arial Narrow" w:cs="Arial"/>
          <w:sz w:val="20"/>
          <w:szCs w:val="20"/>
          <w:lang w:val="en-US"/>
        </w:rPr>
      </w:pPr>
      <w:r w:rsidRPr="001A34C4">
        <w:rPr>
          <w:rFonts w:ascii="Arial Narrow" w:eastAsia="Times New Roman" w:hAnsi="Arial Narrow" w:cs="Arial"/>
          <w:sz w:val="20"/>
          <w:szCs w:val="20"/>
          <w:lang w:val="en-US"/>
        </w:rPr>
        <w:t>[1].</w:t>
      </w:r>
      <w:r w:rsidR="00467641" w:rsidRPr="00030615">
        <w:rPr>
          <w:lang w:val="en-US"/>
        </w:rPr>
        <w:t xml:space="preserve"> </w:t>
      </w:r>
      <w:r w:rsidR="00467641" w:rsidRPr="00467641">
        <w:rPr>
          <w:rFonts w:ascii="Arial Narrow" w:eastAsia="Times New Roman" w:hAnsi="Arial Narrow" w:cs="Arial"/>
          <w:sz w:val="20"/>
          <w:szCs w:val="20"/>
          <w:lang w:val="en-US"/>
        </w:rPr>
        <w:t>Putnam, R. D. (2000). Bowling alone: The collapse and revival of American community. Simon &amp; Schuster.</w:t>
      </w:r>
    </w:p>
    <w:p w14:paraId="2D81E732" w14:textId="77777777" w:rsidR="001A34C4" w:rsidRPr="00030615" w:rsidRDefault="001A34C4" w:rsidP="001A34C4">
      <w:pPr>
        <w:spacing w:after="0" w:line="240" w:lineRule="auto"/>
        <w:jc w:val="both"/>
        <w:rPr>
          <w:rFonts w:ascii="Arial Narrow" w:eastAsia="Times New Roman" w:hAnsi="Arial Narrow" w:cs="Arial"/>
          <w:sz w:val="20"/>
          <w:szCs w:val="20"/>
          <w:lang w:val="en-US"/>
        </w:rPr>
      </w:pPr>
      <w:r w:rsidRPr="00030615">
        <w:rPr>
          <w:rFonts w:ascii="Arial Narrow" w:eastAsia="Times New Roman" w:hAnsi="Arial Narrow" w:cs="Arial"/>
          <w:sz w:val="20"/>
          <w:szCs w:val="20"/>
          <w:lang w:val="en-US"/>
        </w:rPr>
        <w:t>[2].</w:t>
      </w:r>
      <w:r w:rsidR="00467641" w:rsidRPr="00030615">
        <w:rPr>
          <w:lang w:val="en-US"/>
        </w:rPr>
        <w:t xml:space="preserve"> </w:t>
      </w:r>
      <w:r w:rsidR="00467641" w:rsidRPr="00030615">
        <w:rPr>
          <w:rFonts w:ascii="Arial Narrow" w:eastAsia="Times New Roman" w:hAnsi="Arial Narrow" w:cs="Arial"/>
          <w:sz w:val="20"/>
          <w:szCs w:val="20"/>
          <w:lang w:val="en-US"/>
        </w:rPr>
        <w:t>Merrill, M. D. (2012). First principles of instruction: Identifying and designing effective, efficient, and engaging instruction. Pfeiffer.</w:t>
      </w:r>
    </w:p>
    <w:p w14:paraId="6B8F41A7" w14:textId="77777777" w:rsidR="001A34C4" w:rsidRPr="001A34C4" w:rsidRDefault="001A34C4" w:rsidP="001A34C4">
      <w:pPr>
        <w:spacing w:after="0" w:line="240" w:lineRule="auto"/>
        <w:jc w:val="both"/>
        <w:rPr>
          <w:rFonts w:ascii="Arial Narrow" w:eastAsia="Times New Roman" w:hAnsi="Arial Narrow" w:cs="Arial"/>
          <w:sz w:val="20"/>
          <w:szCs w:val="20"/>
          <w:lang w:val="en-US"/>
        </w:rPr>
      </w:pPr>
      <w:r w:rsidRPr="001A34C4">
        <w:rPr>
          <w:rFonts w:ascii="Arial Narrow" w:eastAsia="Times New Roman" w:hAnsi="Arial Narrow" w:cs="Arial"/>
          <w:sz w:val="20"/>
          <w:szCs w:val="20"/>
          <w:lang w:val="en-US"/>
        </w:rPr>
        <w:t>[3].</w:t>
      </w:r>
      <w:r w:rsidR="00467641" w:rsidRPr="00030615">
        <w:rPr>
          <w:lang w:val="en-US"/>
        </w:rPr>
        <w:t xml:space="preserve"> </w:t>
      </w:r>
      <w:r w:rsidR="00467641" w:rsidRPr="00467641">
        <w:rPr>
          <w:rFonts w:ascii="Arial Narrow" w:eastAsia="Times New Roman" w:hAnsi="Arial Narrow" w:cs="Arial"/>
          <w:sz w:val="20"/>
          <w:szCs w:val="20"/>
          <w:lang w:val="en-US"/>
        </w:rPr>
        <w:t>Ostrom, E. (1990). Governing the commons: The evolution of institutions for collective action. Cambridge University Press.</w:t>
      </w:r>
    </w:p>
    <w:p w14:paraId="71D6915C" w14:textId="77777777" w:rsidR="001A34C4" w:rsidRPr="00030615" w:rsidRDefault="001A34C4" w:rsidP="001A34C4">
      <w:pPr>
        <w:spacing w:after="0" w:line="240" w:lineRule="auto"/>
        <w:jc w:val="both"/>
        <w:rPr>
          <w:rFonts w:ascii="Arial Narrow" w:eastAsia="Times New Roman" w:hAnsi="Arial Narrow" w:cs="Arial"/>
          <w:sz w:val="20"/>
          <w:szCs w:val="20"/>
          <w:lang w:val="en-US"/>
        </w:rPr>
      </w:pPr>
      <w:r w:rsidRPr="00030615">
        <w:rPr>
          <w:rFonts w:ascii="Arial Narrow" w:eastAsia="Times New Roman" w:hAnsi="Arial Narrow" w:cs="Arial"/>
          <w:sz w:val="20"/>
          <w:szCs w:val="20"/>
          <w:lang w:val="en-US"/>
        </w:rPr>
        <w:t>[4].</w:t>
      </w:r>
      <w:r w:rsidR="00467641" w:rsidRPr="00030615">
        <w:rPr>
          <w:lang w:val="en-US"/>
        </w:rPr>
        <w:t xml:space="preserve"> </w:t>
      </w:r>
      <w:r w:rsidR="00467641" w:rsidRPr="00030615">
        <w:rPr>
          <w:rFonts w:ascii="Arial Narrow" w:eastAsia="Times New Roman" w:hAnsi="Arial Narrow" w:cs="Arial"/>
          <w:sz w:val="20"/>
          <w:szCs w:val="20"/>
          <w:lang w:val="en-US"/>
        </w:rPr>
        <w:t>Complexity Science Group. (2005). An introduction to complexity science. University of Calgary.</w:t>
      </w:r>
    </w:p>
    <w:p w14:paraId="4F9373A0" w14:textId="77777777" w:rsidR="001A34C4" w:rsidRPr="001A34C4" w:rsidRDefault="001A34C4" w:rsidP="001A34C4">
      <w:pPr>
        <w:spacing w:after="0" w:line="240" w:lineRule="auto"/>
        <w:jc w:val="both"/>
        <w:rPr>
          <w:rFonts w:ascii="Arial Narrow" w:eastAsia="Times New Roman" w:hAnsi="Arial Narrow" w:cs="Arial"/>
          <w:sz w:val="20"/>
          <w:szCs w:val="20"/>
          <w:lang w:val="en-US"/>
        </w:rPr>
      </w:pPr>
      <w:r w:rsidRPr="001A34C4">
        <w:rPr>
          <w:rFonts w:ascii="Arial Narrow" w:eastAsia="Times New Roman" w:hAnsi="Arial Narrow" w:cs="Arial"/>
          <w:sz w:val="20"/>
          <w:szCs w:val="20"/>
          <w:lang w:val="en-US"/>
        </w:rPr>
        <w:t xml:space="preserve">[5] </w:t>
      </w:r>
      <w:r w:rsidR="00467641" w:rsidRPr="00467641">
        <w:rPr>
          <w:rFonts w:ascii="Arial Narrow" w:eastAsia="Times New Roman" w:hAnsi="Arial Narrow" w:cs="Arial"/>
          <w:sz w:val="20"/>
          <w:szCs w:val="20"/>
          <w:lang w:val="en-US"/>
        </w:rPr>
        <w:t>Chesbrough, H. W. (2003). Open innovation: The new imperative for creating and profiting from technology. Harvard Business School Press.</w:t>
      </w:r>
    </w:p>
    <w:p w14:paraId="66C7AF0B" w14:textId="77777777" w:rsidR="001A34C4" w:rsidRPr="001A34C4" w:rsidRDefault="001A34C4" w:rsidP="001A34C4">
      <w:pPr>
        <w:keepNext/>
        <w:autoSpaceDE w:val="0"/>
        <w:autoSpaceDN w:val="0"/>
        <w:spacing w:before="240" w:after="80" w:line="240" w:lineRule="auto"/>
        <w:outlineLvl w:val="0"/>
        <w:rPr>
          <w:rFonts w:ascii="Arial Narrow" w:eastAsia="Times New Roman" w:hAnsi="Arial Narrow" w:cs="Arial"/>
          <w:b/>
          <w:bCs/>
          <w:smallCaps/>
          <w:kern w:val="28"/>
          <w:sz w:val="20"/>
          <w:szCs w:val="20"/>
        </w:rPr>
      </w:pPr>
      <w:r w:rsidRPr="001A34C4">
        <w:rPr>
          <w:rFonts w:ascii="Arial Narrow" w:eastAsia="Times New Roman" w:hAnsi="Arial Narrow" w:cs="Arial"/>
          <w:b/>
          <w:bCs/>
          <w:smallCaps/>
          <w:kern w:val="28"/>
          <w:sz w:val="20"/>
          <w:szCs w:val="20"/>
        </w:rPr>
        <w:t>Agradecimientos (150 palabras máximo)</w:t>
      </w:r>
    </w:p>
    <w:p w14:paraId="159324BF" w14:textId="77777777" w:rsidR="001A34C4" w:rsidRPr="001A34C4" w:rsidRDefault="001A34C4" w:rsidP="001A34C4">
      <w:pPr>
        <w:autoSpaceDE w:val="0"/>
        <w:autoSpaceDN w:val="0"/>
        <w:spacing w:after="0" w:line="240" w:lineRule="auto"/>
        <w:rPr>
          <w:rFonts w:ascii="Times New Roman" w:eastAsia="Times New Roman" w:hAnsi="Times New Roman" w:cs="Times New Roman"/>
          <w:sz w:val="20"/>
          <w:szCs w:val="20"/>
        </w:rPr>
      </w:pPr>
      <w:r w:rsidRPr="001A34C4">
        <w:rPr>
          <w:rFonts w:ascii="Arial Narrow" w:eastAsia="Times New Roman" w:hAnsi="Arial Narrow" w:cs="Arial"/>
          <w:noProof/>
          <w:sz w:val="20"/>
          <w:szCs w:val="20"/>
          <w:lang w:val="en-US"/>
        </w:rPr>
        <mc:AlternateContent>
          <mc:Choice Requires="wps">
            <w:drawing>
              <wp:anchor distT="0" distB="0" distL="114300" distR="114300" simplePos="0" relativeHeight="251658246" behindDoc="0" locked="0" layoutInCell="1" allowOverlap="1" wp14:anchorId="051A5E32" wp14:editId="5F9C4A9A">
                <wp:simplePos x="0" y="0"/>
                <wp:positionH relativeFrom="column">
                  <wp:posOffset>0</wp:posOffset>
                </wp:positionH>
                <wp:positionV relativeFrom="paragraph">
                  <wp:posOffset>0</wp:posOffset>
                </wp:positionV>
                <wp:extent cx="3194050" cy="0"/>
                <wp:effectExtent l="0" t="0" r="6350" b="12700"/>
                <wp:wrapNone/>
                <wp:docPr id="1687056046"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4711671F" id="Conector recto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GjywEAAHkDAAAOAAAAZHJzL2Uyb0RvYy54bWysU02P0zAQvSPxHyzfadI2my1R0z20Wi4I&#10;KrH8gKnjJJb8pbFp2n/P2M2WBW6IHGyPZ+aN38zL9uliNDtLDMrZli8XJWfSCtcpO7T8+8vzhw1n&#10;IYLtQDsrW36VgT/t3r/bTr6RKzc63UlkBGJDM/mWjzH6piiCGKWBsHBeWnL2Dg1EMnEoOoSJ0I0u&#10;VmVZF5PDzqMTMgS6PdycfJfx+16K+LXvg4xMt5zeFvOKeT2ltdhtoRkQ/KjE/Az4h1cYUJaK3qEO&#10;EIH9QPUXlFECXXB9XAhnCtf3SsjMgdgsyz/YfBvBy8yFmhP8vU3h/8GKL+cjMtXR7OrNY/lQl1XN&#10;mQVDs9rTxER0yDBtbJ2aNfnQUM7eHnG2gj9iYn7p0aSdOLFLbvD13mB5iUzQ5Xr5sSofaA7i1Vf8&#10;SvQY4ifpDEuHlmtlE3do4Pw5RCpGoa8h6dq6Z6V1np+2bGp5vc7IQCrqNUQqYjzxCnbgDPRA8hQR&#10;M2JwWnUpO+EEHE57jewMJJGqelztq0SUqv0WlkofIIy3uOy6iceoSArWyrR8U6ZvztY2ocuswZlA&#10;at6tXel0ct01d7FIFs03F521mAT01qbz2z9m9xMAAP//AwBQSwMEFAAGAAgAAAAhAPnueHPZAAAA&#10;AgEAAA8AAABkcnMvZG93bnJldi54bWxMj8FOwkAQhu8kvMNmTLzBLhgaqN0SMPHgxSB4wNvSHdtq&#10;d7Z2l1Lf3sGLXib58k/++SZbD64RPXah9qRhNlUgkApvayo1vB4eJ0sQIRqypvGEGr4xwDofjzKT&#10;Wn+hF+z3sRRcQiE1GqoY21TKUFToTJj6Fomzd985Exm7UtrOXLjcNXKuVCKdqYkvVKbFhwqLz/3Z&#10;aTgki90yznZPX+rtuF0lc/zot89a394Mm3sQEYf4twxXfVaHnJ1O/kw2iEYDPxJ/J2cLdcd4uqLM&#10;M/lfPf8BAAD//wMAUEsBAi0AFAAGAAgAAAAhALaDOJL+AAAA4QEAABMAAAAAAAAAAAAAAAAAAAAA&#10;AFtDb250ZW50X1R5cGVzXS54bWxQSwECLQAUAAYACAAAACEAOP0h/9YAAACUAQAACwAAAAAAAAAA&#10;AAAAAAAvAQAAX3JlbHMvLnJlbHNQSwECLQAUAAYACAAAACEA8VBRo8sBAAB5AwAADgAAAAAAAAAA&#10;AAAAAAAuAgAAZHJzL2Uyb0RvYy54bWxQSwECLQAUAAYACAAAACEA+e54c9kAAAACAQAADwAAAAAA&#10;AAAAAAAAAAAlBAAAZHJzL2Rvd25yZXYueG1sUEsFBgAAAAAEAAQA8wAAACsFAAAAAA==&#10;" strokecolor="#4472c4" strokeweight=".5pt">
                <v:stroke joinstyle="miter"/>
              </v:line>
            </w:pict>
          </mc:Fallback>
        </mc:AlternateContent>
      </w:r>
    </w:p>
    <w:p w14:paraId="48F56E81" w14:textId="77777777" w:rsidR="001A34C4" w:rsidRPr="001A34C4" w:rsidRDefault="001A34C4" w:rsidP="001A34C4">
      <w:pPr>
        <w:widowControl w:val="0"/>
        <w:autoSpaceDE w:val="0"/>
        <w:autoSpaceDN w:val="0"/>
        <w:spacing w:after="0" w:line="252" w:lineRule="auto"/>
        <w:jc w:val="both"/>
        <w:rPr>
          <w:rFonts w:ascii="Arial Narrow" w:eastAsia="Times New Roman" w:hAnsi="Arial Narrow" w:cs="Arial"/>
          <w:sz w:val="20"/>
          <w:szCs w:val="20"/>
        </w:rPr>
      </w:pPr>
      <w:r w:rsidRPr="001A34C4">
        <w:rPr>
          <w:rFonts w:ascii="Arial Narrow" w:eastAsia="Times New Roman" w:hAnsi="Arial Narrow" w:cs="Arial"/>
          <w:sz w:val="20"/>
          <w:szCs w:val="20"/>
        </w:rPr>
        <w:t xml:space="preserve">Agradecemos </w:t>
      </w:r>
      <w:r w:rsidR="00467641">
        <w:rPr>
          <w:rFonts w:ascii="Arial Narrow" w:eastAsia="Times New Roman" w:hAnsi="Arial Narrow" w:cs="Arial"/>
          <w:sz w:val="20"/>
          <w:szCs w:val="20"/>
        </w:rPr>
        <w:t>al Ministerio de Educación</w:t>
      </w:r>
      <w:r w:rsidR="00F567CD">
        <w:rPr>
          <w:rFonts w:ascii="Arial Narrow" w:eastAsia="Times New Roman" w:hAnsi="Arial Narrow" w:cs="Arial"/>
          <w:sz w:val="20"/>
          <w:szCs w:val="20"/>
        </w:rPr>
        <w:t xml:space="preserve"> - Chile </w:t>
      </w:r>
      <w:r w:rsidR="00467641">
        <w:rPr>
          <w:rFonts w:ascii="Arial Narrow" w:eastAsia="Times New Roman" w:hAnsi="Arial Narrow" w:cs="Arial"/>
          <w:sz w:val="20"/>
          <w:szCs w:val="20"/>
        </w:rPr>
        <w:t xml:space="preserve"> por el apoyo </w:t>
      </w:r>
      <w:r w:rsidR="00F567CD">
        <w:rPr>
          <w:rFonts w:ascii="Arial Narrow" w:eastAsia="Times New Roman" w:hAnsi="Arial Narrow" w:cs="Arial"/>
          <w:sz w:val="20"/>
          <w:szCs w:val="20"/>
        </w:rPr>
        <w:t>financiero</w:t>
      </w:r>
      <w:r w:rsidR="00467641">
        <w:rPr>
          <w:rFonts w:ascii="Arial Narrow" w:eastAsia="Times New Roman" w:hAnsi="Arial Narrow" w:cs="Arial"/>
          <w:sz w:val="20"/>
          <w:szCs w:val="20"/>
        </w:rPr>
        <w:t xml:space="preserve"> y técnico en la </w:t>
      </w:r>
      <w:r w:rsidR="0023381F">
        <w:rPr>
          <w:rFonts w:ascii="Arial Narrow" w:eastAsia="Times New Roman" w:hAnsi="Arial Narrow" w:cs="Arial"/>
          <w:sz w:val="20"/>
          <w:szCs w:val="20"/>
        </w:rPr>
        <w:t>ejecución</w:t>
      </w:r>
      <w:r w:rsidR="00467641">
        <w:rPr>
          <w:rFonts w:ascii="Arial Narrow" w:eastAsia="Times New Roman" w:hAnsi="Arial Narrow" w:cs="Arial"/>
          <w:sz w:val="20"/>
          <w:szCs w:val="20"/>
        </w:rPr>
        <w:t xml:space="preserve"> de los </w:t>
      </w:r>
      <w:r w:rsidR="00F567CD">
        <w:rPr>
          <w:rFonts w:ascii="Arial Narrow" w:eastAsia="Times New Roman" w:hAnsi="Arial Narrow" w:cs="Arial"/>
          <w:sz w:val="20"/>
          <w:szCs w:val="20"/>
        </w:rPr>
        <w:t>proyectos.</w:t>
      </w:r>
      <w:r w:rsidR="00F567CD" w:rsidRPr="001A34C4">
        <w:rPr>
          <w:rFonts w:ascii="Arial Narrow" w:eastAsia="Times New Roman" w:hAnsi="Arial Narrow" w:cs="Arial"/>
          <w:sz w:val="20"/>
          <w:szCs w:val="20"/>
        </w:rPr>
        <w:t xml:space="preserve"> </w:t>
      </w:r>
    </w:p>
    <w:p w14:paraId="0A9D30C5" w14:textId="77777777" w:rsidR="001A34C4" w:rsidRPr="001A34C4" w:rsidRDefault="001A34C4" w:rsidP="001A34C4">
      <w:pPr>
        <w:widowControl w:val="0"/>
        <w:autoSpaceDE w:val="0"/>
        <w:autoSpaceDN w:val="0"/>
        <w:spacing w:after="0" w:line="252" w:lineRule="auto"/>
        <w:ind w:firstLine="202"/>
        <w:jc w:val="both"/>
        <w:rPr>
          <w:rFonts w:ascii="Arial Narrow" w:eastAsia="Times New Roman" w:hAnsi="Arial Narrow" w:cs="Arial"/>
          <w:sz w:val="20"/>
          <w:szCs w:val="20"/>
        </w:rPr>
      </w:pPr>
    </w:p>
    <w:p w14:paraId="4B64AA3E" w14:textId="77777777" w:rsidR="001A34C4" w:rsidRPr="001A34C4" w:rsidRDefault="001A34C4" w:rsidP="001A34C4">
      <w:pPr>
        <w:widowControl w:val="0"/>
        <w:autoSpaceDE w:val="0"/>
        <w:autoSpaceDN w:val="0"/>
        <w:spacing w:after="0" w:line="252" w:lineRule="auto"/>
        <w:ind w:firstLine="202"/>
        <w:jc w:val="both"/>
        <w:rPr>
          <w:rFonts w:ascii="Arial Narrow" w:eastAsia="Times New Roman" w:hAnsi="Arial Narrow" w:cs="Arial"/>
          <w:sz w:val="20"/>
          <w:szCs w:val="20"/>
        </w:rPr>
      </w:pPr>
    </w:p>
    <w:p w14:paraId="6FE3DA99" w14:textId="77777777" w:rsidR="001A34C4" w:rsidRPr="001A34C4" w:rsidRDefault="001A34C4" w:rsidP="001A34C4">
      <w:pPr>
        <w:widowControl w:val="0"/>
        <w:autoSpaceDE w:val="0"/>
        <w:autoSpaceDN w:val="0"/>
        <w:spacing w:after="0" w:line="252" w:lineRule="auto"/>
        <w:ind w:firstLine="202"/>
        <w:jc w:val="both"/>
        <w:rPr>
          <w:rFonts w:ascii="Arial Narrow" w:eastAsia="Times New Roman" w:hAnsi="Arial Narrow" w:cs="Arial"/>
          <w:sz w:val="20"/>
          <w:szCs w:val="20"/>
        </w:rPr>
      </w:pPr>
    </w:p>
    <w:p w14:paraId="134603C4" w14:textId="77777777" w:rsidR="001A34C4" w:rsidRPr="001A34C4" w:rsidRDefault="001A34C4" w:rsidP="001A34C4">
      <w:pPr>
        <w:widowControl w:val="0"/>
        <w:autoSpaceDE w:val="0"/>
        <w:autoSpaceDN w:val="0"/>
        <w:spacing w:after="0" w:line="252" w:lineRule="auto"/>
        <w:ind w:firstLine="202"/>
        <w:jc w:val="both"/>
        <w:rPr>
          <w:rFonts w:ascii="Arial Narrow" w:eastAsia="Times New Roman" w:hAnsi="Arial Narrow" w:cs="Arial"/>
          <w:sz w:val="20"/>
          <w:szCs w:val="20"/>
        </w:rPr>
      </w:pPr>
    </w:p>
    <w:p w14:paraId="000B2423" w14:textId="77777777" w:rsidR="001A34C4" w:rsidRPr="001A34C4" w:rsidRDefault="001A34C4" w:rsidP="001A34C4">
      <w:pPr>
        <w:widowControl w:val="0"/>
        <w:autoSpaceDE w:val="0"/>
        <w:autoSpaceDN w:val="0"/>
        <w:spacing w:after="0" w:line="252" w:lineRule="auto"/>
        <w:ind w:firstLine="202"/>
        <w:jc w:val="both"/>
        <w:rPr>
          <w:rFonts w:ascii="Arial Narrow" w:eastAsia="Times New Roman" w:hAnsi="Arial Narrow" w:cs="Arial"/>
          <w:sz w:val="16"/>
          <w:szCs w:val="16"/>
        </w:rPr>
      </w:pPr>
    </w:p>
    <w:p w14:paraId="46761374" w14:textId="77777777" w:rsidR="00B441A7" w:rsidRDefault="00B441A7"/>
    <w:sectPr w:rsidR="00B441A7">
      <w:headerReference w:type="default" r:id="rId12"/>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5BFE5" w14:textId="77777777" w:rsidR="008B5EE6" w:rsidRDefault="008B5EE6">
      <w:pPr>
        <w:spacing w:after="0" w:line="240" w:lineRule="auto"/>
      </w:pPr>
      <w:r>
        <w:separator/>
      </w:r>
    </w:p>
  </w:endnote>
  <w:endnote w:type="continuationSeparator" w:id="0">
    <w:p w14:paraId="42376181" w14:textId="77777777" w:rsidR="008B5EE6" w:rsidRDefault="008B5EE6">
      <w:pPr>
        <w:spacing w:after="0" w:line="240" w:lineRule="auto"/>
      </w:pPr>
      <w:r>
        <w:continuationSeparator/>
      </w:r>
    </w:p>
  </w:endnote>
  <w:endnote w:type="continuationNotice" w:id="1">
    <w:p w14:paraId="0AB98DFB" w14:textId="77777777" w:rsidR="00440E0D" w:rsidRDefault="00440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2BC2C" w14:textId="77777777" w:rsidR="008B5EE6" w:rsidRDefault="008B5EE6">
      <w:pPr>
        <w:spacing w:after="0" w:line="240" w:lineRule="auto"/>
      </w:pPr>
      <w:r>
        <w:separator/>
      </w:r>
    </w:p>
  </w:footnote>
  <w:footnote w:type="continuationSeparator" w:id="0">
    <w:p w14:paraId="33850BEF" w14:textId="77777777" w:rsidR="008B5EE6" w:rsidRDefault="008B5EE6">
      <w:pPr>
        <w:spacing w:after="0" w:line="240" w:lineRule="auto"/>
      </w:pPr>
      <w:r>
        <w:continuationSeparator/>
      </w:r>
    </w:p>
  </w:footnote>
  <w:footnote w:type="continuationNotice" w:id="1">
    <w:p w14:paraId="51F3833B" w14:textId="77777777" w:rsidR="00440E0D" w:rsidRDefault="00440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810A" w14:textId="77777777" w:rsidR="00684025" w:rsidRPr="0052716C" w:rsidRDefault="00E16D28" w:rsidP="00440E0D">
    <w:pPr>
      <w:framePr w:wrap="auto" w:vAnchor="text" w:hAnchor="margin" w:xAlign="right" w:y="1"/>
      <w:jc w:val="center"/>
    </w:pPr>
    <w:r w:rsidRPr="00F260D0">
      <w:fldChar w:fldCharType="begin"/>
    </w:r>
    <w:r w:rsidRPr="0052716C">
      <w:instrText xml:space="preserve">PAGE  </w:instrText>
    </w:r>
    <w:r w:rsidRPr="00F260D0">
      <w:fldChar w:fldCharType="separate"/>
    </w:r>
    <w:r w:rsidRPr="0052716C">
      <w:rPr>
        <w:noProof/>
      </w:rPr>
      <w:t>1</w:t>
    </w:r>
    <w:r w:rsidRPr="00F260D0">
      <w:fldChar w:fldCharType="end"/>
    </w:r>
  </w:p>
  <w:p w14:paraId="52FC1D25" w14:textId="77777777" w:rsidR="00684025" w:rsidRPr="0052716C" w:rsidRDefault="00684025" w:rsidP="00440E0D">
    <w:pP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5830826A"/>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num w:numId="1" w16cid:durableId="635721291">
    <w:abstractNumId w:val="0"/>
  </w:num>
  <w:num w:numId="2" w16cid:durableId="186994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C4"/>
    <w:rsid w:val="00030615"/>
    <w:rsid w:val="00057B87"/>
    <w:rsid w:val="000744FC"/>
    <w:rsid w:val="000F2E47"/>
    <w:rsid w:val="001805D6"/>
    <w:rsid w:val="001A34C4"/>
    <w:rsid w:val="001B5131"/>
    <w:rsid w:val="001F0DC6"/>
    <w:rsid w:val="0023381F"/>
    <w:rsid w:val="00244257"/>
    <w:rsid w:val="002B04E7"/>
    <w:rsid w:val="002F2C25"/>
    <w:rsid w:val="00305D19"/>
    <w:rsid w:val="0037580F"/>
    <w:rsid w:val="00440E0D"/>
    <w:rsid w:val="00467641"/>
    <w:rsid w:val="00585784"/>
    <w:rsid w:val="00684025"/>
    <w:rsid w:val="007D41CA"/>
    <w:rsid w:val="008B5EE6"/>
    <w:rsid w:val="00901B34"/>
    <w:rsid w:val="009D03A0"/>
    <w:rsid w:val="00B43E24"/>
    <w:rsid w:val="00B441A7"/>
    <w:rsid w:val="00BC3EE2"/>
    <w:rsid w:val="00CC5FEA"/>
    <w:rsid w:val="00D214CC"/>
    <w:rsid w:val="00D3755E"/>
    <w:rsid w:val="00E16D28"/>
    <w:rsid w:val="00F567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1BC2"/>
  <w15:chartTrackingRefBased/>
  <w15:docId w15:val="{03523E97-6144-4954-B05C-7E109727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A34C4"/>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1A34C4"/>
    <w:pPr>
      <w:keepNext/>
      <w:numPr>
        <w:ilvl w:val="1"/>
        <w:numId w:val="1"/>
      </w:numPr>
      <w:autoSpaceDE w:val="0"/>
      <w:autoSpaceDN w:val="0"/>
      <w:spacing w:before="120" w:after="60" w:line="240" w:lineRule="auto"/>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qFormat/>
    <w:rsid w:val="001A34C4"/>
    <w:pPr>
      <w:keepNext/>
      <w:numPr>
        <w:ilvl w:val="2"/>
        <w:numId w:val="1"/>
      </w:numPr>
      <w:autoSpaceDE w:val="0"/>
      <w:autoSpaceDN w:val="0"/>
      <w:spacing w:after="0" w:line="240" w:lineRule="auto"/>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rsid w:val="001A34C4"/>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rsid w:val="001A34C4"/>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rsid w:val="001A34C4"/>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rsid w:val="001A34C4"/>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rsid w:val="001A34C4"/>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rsid w:val="001A34C4"/>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34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4C4"/>
    <w:rPr>
      <w:sz w:val="20"/>
      <w:szCs w:val="20"/>
    </w:rPr>
  </w:style>
  <w:style w:type="character" w:customStyle="1" w:styleId="Heading1Char">
    <w:name w:val="Heading 1 Char"/>
    <w:basedOn w:val="DefaultParagraphFont"/>
    <w:link w:val="Heading1"/>
    <w:rsid w:val="001A34C4"/>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1A34C4"/>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1A34C4"/>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1A34C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1A34C4"/>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1A34C4"/>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1A34C4"/>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1A34C4"/>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1A34C4"/>
    <w:rPr>
      <w:rFonts w:ascii="Times New Roman" w:eastAsia="Times New Roman" w:hAnsi="Times New Roman" w:cs="Times New Roman"/>
      <w:sz w:val="16"/>
      <w:szCs w:val="16"/>
      <w:lang w:val="en-US"/>
    </w:rPr>
  </w:style>
  <w:style w:type="paragraph" w:customStyle="1" w:styleId="TableTitle">
    <w:name w:val="Table Title"/>
    <w:basedOn w:val="Normal"/>
    <w:rsid w:val="001A34C4"/>
    <w:pPr>
      <w:autoSpaceDE w:val="0"/>
      <w:autoSpaceDN w:val="0"/>
      <w:spacing w:after="0" w:line="240" w:lineRule="auto"/>
      <w:jc w:val="center"/>
    </w:pPr>
    <w:rPr>
      <w:rFonts w:ascii="Times New Roman" w:eastAsia="Times New Roman" w:hAnsi="Times New Roman" w:cs="Times New Roman"/>
      <w:smallCaps/>
      <w:sz w:val="16"/>
      <w:szCs w:val="16"/>
      <w:lang w:val="en-US"/>
    </w:rPr>
  </w:style>
  <w:style w:type="character" w:styleId="Hyperlink">
    <w:name w:val="Hyperlink"/>
    <w:basedOn w:val="DefaultParagraphFont"/>
    <w:uiPriority w:val="99"/>
    <w:unhideWhenUsed/>
    <w:rsid w:val="009D03A0"/>
    <w:rPr>
      <w:color w:val="0563C1" w:themeColor="hyperlink"/>
      <w:u w:val="single"/>
    </w:rPr>
  </w:style>
  <w:style w:type="character" w:styleId="UnresolvedMention">
    <w:name w:val="Unresolved Mention"/>
    <w:basedOn w:val="DefaultParagraphFont"/>
    <w:uiPriority w:val="99"/>
    <w:semiHidden/>
    <w:unhideWhenUsed/>
    <w:rsid w:val="009D03A0"/>
    <w:rPr>
      <w:color w:val="605E5C"/>
      <w:shd w:val="clear" w:color="auto" w:fill="E1DFDD"/>
    </w:rPr>
  </w:style>
  <w:style w:type="paragraph" w:styleId="Header">
    <w:name w:val="header"/>
    <w:basedOn w:val="Normal"/>
    <w:link w:val="HeaderChar"/>
    <w:uiPriority w:val="99"/>
    <w:semiHidden/>
    <w:unhideWhenUsed/>
    <w:rsid w:val="00440E0D"/>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440E0D"/>
  </w:style>
  <w:style w:type="paragraph" w:styleId="Footer">
    <w:name w:val="footer"/>
    <w:basedOn w:val="Normal"/>
    <w:link w:val="FooterChar"/>
    <w:uiPriority w:val="99"/>
    <w:semiHidden/>
    <w:unhideWhenUsed/>
    <w:rsid w:val="00440E0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44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hyperlink" Target="mailto:jibarra@ucsc.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E81C7322C7148B9033370E9096A1B" ma:contentTypeVersion="18" ma:contentTypeDescription="Crear nuevo documento." ma:contentTypeScope="" ma:versionID="791d642219f1a94426e4f04ccec59283">
  <xsd:schema xmlns:xsd="http://www.w3.org/2001/XMLSchema" xmlns:xs="http://www.w3.org/2001/XMLSchema" xmlns:p="http://schemas.microsoft.com/office/2006/metadata/properties" xmlns:ns2="e0de1b1a-4368-425f-be68-2d2b1e1530cc" xmlns:ns3="ebfeeb20-af50-4443-9c2a-58d9be86c963" targetNamespace="http://schemas.microsoft.com/office/2006/metadata/properties" ma:root="true" ma:fieldsID="f860a14d4e79875fa2a78062adda64f9" ns2:_="" ns3:_="">
    <xsd:import namespace="e0de1b1a-4368-425f-be68-2d2b1e1530cc"/>
    <xsd:import namespace="ebfeeb20-af50-4443-9c2a-58d9be86c9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e1b1a-4368-425f-be68-2d2b1e153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1996052-62f5-4f90-af1f-7dc781ad549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eeb20-af50-4443-9c2a-58d9be86c9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c88a172-cf83-4a6a-a1e8-a5ca31f2cb09}" ma:internalName="TaxCatchAll" ma:showField="CatchAllData" ma:web="ebfeeb20-af50-4443-9c2a-58d9be86c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feeb20-af50-4443-9c2a-58d9be86c963" xsi:nil="true"/>
    <lcf76f155ced4ddcb4097134ff3c332f xmlns="e0de1b1a-4368-425f-be68-2d2b1e1530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5E329-F670-4DC0-8598-FEF238662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e1b1a-4368-425f-be68-2d2b1e1530cc"/>
    <ds:schemaRef ds:uri="ebfeeb20-af50-4443-9c2a-58d9be86c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090B3-66E2-4F5F-BA07-63615F934567}">
  <ds:schemaRefs>
    <ds:schemaRef ds:uri="http://purl.org/dc/dcmitype/"/>
    <ds:schemaRef ds:uri="e0de1b1a-4368-425f-be68-2d2b1e1530cc"/>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ebfeeb20-af50-4443-9c2a-58d9be86c963"/>
    <ds:schemaRef ds:uri="http://purl.org/dc/elements/1.1/"/>
  </ds:schemaRefs>
</ds:datastoreItem>
</file>

<file path=customXml/itemProps3.xml><?xml version="1.0" encoding="utf-8"?>
<ds:datastoreItem xmlns:ds="http://schemas.openxmlformats.org/officeDocument/2006/customXml" ds:itemID="{ACB9C4DC-2ED1-4DBD-BA18-034C3F81E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1873</Words>
  <Characters>10680</Characters>
  <Application>Microsoft Office Word</Application>
  <DocSecurity>4</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Observatorio2</dc:creator>
  <cp:keywords/>
  <dc:description/>
  <cp:lastModifiedBy>Observatorio2</cp:lastModifiedBy>
  <cp:revision>6</cp:revision>
  <dcterms:created xsi:type="dcterms:W3CDTF">2024-09-27T21:07:00Z</dcterms:created>
  <dcterms:modified xsi:type="dcterms:W3CDTF">2024-12-30T18:47:00Z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0x010100813E81C7322C7148B9033370E9096A1B</vt:lpwstr>
  </property>
  <property fmtid="{D5CDD505-2E9C-101B-9397-08002B2CF9AE}" pid="3" name="MediaServiceImageTags">
    <vt:lpwstr/>
  </property>
</Properties>
</file>